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ED6E" w14:textId="7B0EE7FB" w:rsidR="0058267B" w:rsidRPr="00E8140C" w:rsidRDefault="004B402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Диагноз «тромбоз»: </w:t>
      </w:r>
      <w:r w:rsidR="00962D67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>профилактика</w:t>
      </w:r>
      <w:r w:rsidR="00EF6B4C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</w:t>
      </w:r>
      <w:r w:rsidR="0058267B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и лечение </w:t>
      </w:r>
      <w:r w:rsidR="00CB3621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>по полису ОМС</w:t>
      </w:r>
    </w:p>
    <w:p w14:paraId="05E67608" w14:textId="77777777" w:rsidR="006A6769" w:rsidRPr="00E8140C" w:rsidRDefault="006A6769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</w:pPr>
    </w:p>
    <w:p w14:paraId="054F6FB4" w14:textId="43089E82" w:rsidR="00617A63" w:rsidRPr="00E8140C" w:rsidRDefault="00BD7E7D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Заболевания сердечно-сосудистой системы неизменно </w:t>
      </w:r>
      <w:r w:rsidR="00355FA5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лидируют </w:t>
      </w: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в </w:t>
      </w:r>
      <w:r w:rsidR="00355FA5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списке </w:t>
      </w: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причин инвалидизации и смертности населения во всем мир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е</w:t>
      </w: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.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В числе </w:t>
      </w:r>
      <w:r w:rsidR="00221076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патологий 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– тромбоз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–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</w:t>
      </w:r>
      <w:r w:rsidR="00221076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виновник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инфаркт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а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миокарда, инсульт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а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. </w:t>
      </w:r>
      <w:r w:rsidR="007029B7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Именно по его вине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в России ежегодно гибнет 500 тыс. человек. Можно ли предупредить болезнь и 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как это сделать,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рассказывают эксперты страховой медицинской компании «СОГАЗ-</w:t>
      </w:r>
      <w:r w:rsidR="00617A63" w:rsidRPr="00E8140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Мед».</w:t>
      </w:r>
    </w:p>
    <w:p w14:paraId="3CB5C867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14:paraId="1FEAAF9F" w14:textId="0FD0B05F" w:rsidR="00B41BF2" w:rsidRPr="00E8140C" w:rsidRDefault="00B41BF2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E8140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Тромбоз – это нарушение кровотока по сосуду вследствие частичной или полной закупорки его просвета сгустком крови (тромбом). В зависимости от места образования тромбозы бывают венозными и артериальными. Тромб, который не фиксирован к стенке сосуда и свободно циркулирует по кровеносному руслу, называется </w:t>
      </w:r>
      <w:proofErr w:type="spellStart"/>
      <w:r w:rsidRPr="00E8140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эмболом</w:t>
      </w:r>
      <w:proofErr w:type="spellEnd"/>
      <w:r w:rsidRPr="00E8140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, а острая закупорка кровеносного сосуда фрагментом оторвавшегося тромба – тромбоэмболией.</w:t>
      </w:r>
    </w:p>
    <w:p w14:paraId="540AF292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14:paraId="213452B2" w14:textId="77777777" w:rsidR="002050F0" w:rsidRPr="00E8140C" w:rsidRDefault="004C2E40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>Причины</w:t>
      </w:r>
      <w:r w:rsidR="00AE283D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и симптомы</w:t>
      </w: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тромбоза</w:t>
      </w:r>
    </w:p>
    <w:p w14:paraId="0B5BA2FE" w14:textId="24D5F5D4" w:rsidR="00B21813" w:rsidRPr="00E8140C" w:rsidRDefault="006026EE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Причиной венозного </w:t>
      </w:r>
      <w:r w:rsidRPr="00E8140C">
        <w:rPr>
          <w:rFonts w:ascii="Arial" w:hAnsi="Arial" w:cs="Arial"/>
          <w:color w:val="202122"/>
          <w:sz w:val="19"/>
          <w:szCs w:val="19"/>
        </w:rPr>
        <w:t>тромбоза</w:t>
      </w: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 является замедление кровотока в венах нижних конечностей, повреждение/дисфункция сосудистой стенки и повышение способности крови к свертыванию.</w:t>
      </w:r>
      <w:r w:rsidRPr="00E8140C">
        <w:rPr>
          <w:rFonts w:ascii="Arial" w:eastAsia="Times New Roman" w:hAnsi="Arial" w:cs="Arial"/>
          <w:b/>
          <w:sz w:val="19"/>
          <w:szCs w:val="19"/>
          <w:lang w:eastAsia="ru-RU"/>
        </w:rPr>
        <w:t xml:space="preserve"> 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Риски развития заболевания повышаются по следующим причинам: 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>лишн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ий 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>вес и ожирени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>е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>, высок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>ий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 уровень холестерина, гиподинамия, курение и злоупотребление алкоголем, переломы ног, варикозное расширение вен, гормональная терапия, беременность, генетическая предрасположенность.</w:t>
      </w:r>
    </w:p>
    <w:p w14:paraId="3F449AC3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sz w:val="19"/>
          <w:szCs w:val="19"/>
          <w:lang w:eastAsia="ru-RU"/>
        </w:rPr>
      </w:pPr>
    </w:p>
    <w:p w14:paraId="27FB6B73" w14:textId="45F1EF06" w:rsidR="00662632" w:rsidRPr="00E8140C" w:rsidRDefault="00B21813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Симптомы тромбоза многолики, как и само заболевание. В числе наиболее распространенных: резкая </w:t>
      </w:r>
      <w:proofErr w:type="spellStart"/>
      <w:r w:rsidRPr="00E8140C">
        <w:rPr>
          <w:rFonts w:ascii="Arial" w:eastAsia="Times New Roman" w:hAnsi="Arial" w:cs="Arial"/>
          <w:sz w:val="19"/>
          <w:szCs w:val="19"/>
          <w:lang w:eastAsia="ru-RU"/>
        </w:rPr>
        <w:t>непроходящая</w:t>
      </w:r>
      <w:proofErr w:type="spellEnd"/>
      <w:r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 боль, изменение цвета кожи в области образования тромба, жжение, покалывание, мурашки в руке или ноге, судороги в икроножных мышцах, головокружение, выраженный отек пораженной конечности, набухание поверхностных вен.</w:t>
      </w:r>
    </w:p>
    <w:p w14:paraId="6D6B9E41" w14:textId="77777777" w:rsidR="00E343A3" w:rsidRPr="00E8140C" w:rsidRDefault="00E343A3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14:paraId="336C577D" w14:textId="706AA534" w:rsidR="00AE1BEB" w:rsidRPr="00E8140C" w:rsidRDefault="00662632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Тромбоз – крайне опасное заболевание, ведь п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ри отсутствии экстренн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ой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медицинск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ой помощи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для восстановления кровотока по 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нужному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сосуду могут произойти необратимые изменения в пораженном органе</w:t>
      </w:r>
      <w:r w:rsidR="006D5831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и гибель человека.</w:t>
      </w:r>
    </w:p>
    <w:p w14:paraId="11D2B867" w14:textId="77777777" w:rsidR="00E343A3" w:rsidRPr="00E8140C" w:rsidRDefault="00E343A3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14:paraId="0CE1A24E" w14:textId="5BF9011D" w:rsidR="009A6F97" w:rsidRPr="00E8140C" w:rsidRDefault="009A6F97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Профилактика </w:t>
      </w:r>
      <w:r w:rsidR="00920EAB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  <w:t>поможет</w:t>
      </w:r>
    </w:p>
    <w:p w14:paraId="7AAC8A20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056C5188" w14:textId="4650A64A" w:rsidR="00FD291B" w:rsidRPr="00E8140C" w:rsidRDefault="008473DD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Снизить риск развития </w:t>
      </w:r>
      <w:r w:rsidR="00E3204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тромбоза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поможет здоровый образ жизни и меры профилактики, доступные каждому. </w:t>
      </w:r>
      <w:r w:rsidR="00FD291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О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тказ от вредных привычек, снижение калорийности рациона</w:t>
      </w:r>
      <w:r w:rsidR="00AC3150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,</w:t>
      </w:r>
      <w:r w:rsidR="00A57D1F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ежедневная физическая активность по силам и возрасту, например, 10 тыс. шагов. Не стоит забывать о ежедневных </w:t>
      </w:r>
      <w:r w:rsidR="0097253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получасовых </w:t>
      </w:r>
      <w:r w:rsidR="00A57D1F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прогулках на свежем воздухе. Эти меры профилактики просты, но очень эффективны, т.к. почти вполовину снижают риски многих заболеваний</w:t>
      </w:r>
      <w:r w:rsidR="00754D7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</w:p>
    <w:p w14:paraId="1F083C07" w14:textId="77777777" w:rsidR="006D5831" w:rsidRPr="00E8140C" w:rsidRDefault="006D583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471C30ED" w14:textId="49092C5C" w:rsidR="00972537" w:rsidRPr="00E8140C" w:rsidRDefault="00AC3150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А для тех</w:t>
      </w:r>
      <w:r w:rsidR="0087223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, кто имеет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факторы риска или </w:t>
      </w:r>
      <w:r w:rsidR="0087223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уже перенес эпизод тромбоза, главное выполнять рекомендации лечащего врача, регулярно принимать </w:t>
      </w:r>
      <w:r w:rsidR="006D583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прописанные </w:t>
      </w:r>
      <w:r w:rsidR="00664650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лекарства</w:t>
      </w:r>
      <w:bookmarkStart w:id="0" w:name="_GoBack"/>
      <w:bookmarkEnd w:id="0"/>
      <w:r w:rsidR="007C3F5A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, 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обязательно посещать </w:t>
      </w:r>
      <w:r w:rsidR="00FD291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специалиста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в назначенные дни диспансерного осмотра</w:t>
      </w:r>
      <w:r w:rsidR="005E186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для контроля эффективности лечения и профилактики осложнений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</w:p>
    <w:p w14:paraId="2E3C8F8E" w14:textId="77777777" w:rsidR="006D5831" w:rsidRPr="00E8140C" w:rsidRDefault="006D583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1F8DBC7B" w14:textId="3B64051B" w:rsidR="00754D71" w:rsidRPr="00E8140C" w:rsidRDefault="00754D7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Соблюдение общих рекомендаций и </w:t>
      </w:r>
      <w:r w:rsidR="00400A4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здоров</w:t>
      </w:r>
      <w:r w:rsidR="00020300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ого</w:t>
      </w:r>
      <w:r w:rsidR="00400A4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образа жизни – разумные, но недостаточные меры, так как многие хронические </w:t>
      </w:r>
      <w:r w:rsidR="006D583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патологии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протекают «тихо» </w:t>
      </w:r>
      <w:r w:rsidR="004B4025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–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без видимых симптомов. Как быть?</w:t>
      </w:r>
    </w:p>
    <w:p w14:paraId="3E8A0AE7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1B847FFF" w14:textId="56A7D9AA" w:rsidR="00791478" w:rsidRPr="00E8140C" w:rsidRDefault="00754D7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Предотвратить риски развития заболевания, обнаружить его на ранних стадиях и вовремя начать лечение поможет профилактика по полису ОМС. Диспансеризацию можно проходить с 18 до 39 лет – раз в 3 года, а с 40 лет ежегодно. Профилактические медицинские осмотры – ежегодно.</w:t>
      </w:r>
      <w:r w:rsidR="007914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Терапевт проведет осмотр</w:t>
      </w:r>
      <w:r w:rsidR="00233ECA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по результату анкетирования и обследовани</w:t>
      </w:r>
      <w:r w:rsidR="008A30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й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первого этапа диспансеризации</w:t>
      </w:r>
      <w:r w:rsidR="007914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, при необходимости направит 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на второй этап диспансеризации</w:t>
      </w:r>
      <w:r w:rsidR="007914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</w:p>
    <w:p w14:paraId="196AEB7A" w14:textId="77777777" w:rsidR="007C0F34" w:rsidRPr="00E8140C" w:rsidRDefault="007C0F34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5C5FDE9B" w14:textId="51E2A61A" w:rsidR="003326E6" w:rsidRPr="00E8140C" w:rsidRDefault="00791478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Бесплатные </w:t>
      </w:r>
      <w:r w:rsidR="00E16B5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профилактические </w:t>
      </w:r>
      <w:r w:rsidR="00271519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мероприятия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по полису ОМС – прекрасная возможность позаботиться о своем здоровье, но порой мы забываем</w:t>
      </w:r>
      <w:r w:rsidR="00E32041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о ней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E32041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по причине занятости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.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И</w:t>
      </w:r>
      <w:r w:rsidR="00C72A9A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зменить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ситуацию помогают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страховы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медицински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организаци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</w:t>
      </w:r>
      <w:r w:rsidR="00A210A2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, с</w:t>
      </w:r>
      <w:r w:rsidR="00E16B5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траховые представители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информир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уют </w:t>
      </w:r>
      <w:r w:rsidR="00A604BF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граждан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о возможности прохождения профилактических мероприятий</w:t>
      </w:r>
      <w:r w:rsidR="003835FB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, </w:t>
      </w:r>
      <w:r w:rsidR="00E16B5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напоминают о днях диспансерного наблюдения</w:t>
      </w:r>
      <w:r w:rsidR="003326E6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.</w:t>
      </w:r>
    </w:p>
    <w:p w14:paraId="42A75199" w14:textId="77777777" w:rsidR="003326E6" w:rsidRPr="00E8140C" w:rsidRDefault="003326E6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09EC96EA" w14:textId="77777777" w:rsidR="001A16DE" w:rsidRPr="00E8140C" w:rsidRDefault="001A16DE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  <w:t>На связи страховая компания</w:t>
      </w:r>
    </w:p>
    <w:p w14:paraId="0E345D51" w14:textId="77777777" w:rsidR="001A16DE" w:rsidRPr="00E8140C" w:rsidRDefault="001A16DE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3454E391" w14:textId="16DBED89" w:rsidR="003835FB" w:rsidRPr="00E8140C" w:rsidRDefault="00E47CAB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В 2023 г. </w:t>
      </w:r>
      <w:r w:rsidR="003835FB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сердечно-сосудистый диагноз был установлен у 10 млн застрахованных в «СОГАЗ-Мед», при этом у 151,5 тыс. человек он был выявлен впервые. По итогам прошлого года, на диспансерном наблюдении состояли 54,6% пациентов. А что с остальными?</w:t>
      </w:r>
      <w:r w:rsidR="003326E6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Увы, наверное, они так и не нашли время на себя и серьезно рискуют здоровьем, откладывая посещение врача на потом.</w:t>
      </w:r>
    </w:p>
    <w:p w14:paraId="03D2B626" w14:textId="77777777" w:rsidR="003326E6" w:rsidRPr="00E8140C" w:rsidRDefault="003326E6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4B6853C9" w14:textId="0C2569C3" w:rsidR="00452C80" w:rsidRPr="00E8140C" w:rsidRDefault="003326E6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20"/>
          <w:szCs w:val="20"/>
          <w:lang w:eastAsia="ru-RU"/>
        </w:rPr>
      </w:pP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«</w:t>
      </w:r>
      <w:r w:rsidR="004E064B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В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XXI век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 мы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сильно перегружены информацией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, ежедневно получаем </w:t>
      </w:r>
      <w:r w:rsidR="0036404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уведомления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от разных </w:t>
      </w:r>
      <w:r w:rsidR="00F917F3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источников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,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D6362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фильтруем спам… Н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о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есть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важные звонки и 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сообщения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,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3474D5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которые поступают от страховых медицинских организаций. Не 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игнорир</w:t>
      </w:r>
      <w:r w:rsidR="003474D5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уйте их, ведь </w:t>
      </w:r>
      <w:r w:rsidR="003C2916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забота о собственном здоровье – не только право, но и ответственность каждого человека. В это понятие входит ведение здорового образа жизни, регулярное прохождение профилактических мероприятий, плановые визиты к врачу в рамках диспансерного наблюдения</w:t>
      </w:r>
      <w:r w:rsidR="00EC09A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», </w:t>
      </w:r>
      <w:r w:rsidR="003A73C8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–</w:t>
      </w:r>
      <w:r w:rsidR="001F56D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F917F3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говорит</w:t>
      </w:r>
      <w:r w:rsidR="00452C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1A16D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Д.В. Толстов, </w:t>
      </w:r>
      <w:r w:rsidR="001F56D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Генеральный директор страховой компании «СОГАЗ-Мед».</w:t>
      </w:r>
    </w:p>
    <w:sectPr w:rsidR="00452C80" w:rsidRPr="00E8140C" w:rsidSect="00B70303">
      <w:footerReference w:type="default" r:id="rId7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4BFE" w14:textId="77777777" w:rsidR="00DB212C" w:rsidRDefault="00DB212C" w:rsidP="00B70303">
      <w:pPr>
        <w:spacing w:after="0" w:line="240" w:lineRule="auto"/>
      </w:pPr>
      <w:r>
        <w:separator/>
      </w:r>
    </w:p>
  </w:endnote>
  <w:endnote w:type="continuationSeparator" w:id="0">
    <w:p w14:paraId="590BA49F" w14:textId="77777777" w:rsidR="00DB212C" w:rsidRDefault="00DB212C" w:rsidP="00B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791255"/>
      <w:docPartObj>
        <w:docPartGallery w:val="Page Numbers (Bottom of Page)"/>
        <w:docPartUnique/>
      </w:docPartObj>
    </w:sdtPr>
    <w:sdtEndPr/>
    <w:sdtContent>
      <w:p w14:paraId="59A1CCBA" w14:textId="0E3C1537" w:rsidR="00B70303" w:rsidRDefault="00B7030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81908" w14:textId="77777777" w:rsidR="00B70303" w:rsidRDefault="00B7030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BB115" w14:textId="77777777" w:rsidR="00DB212C" w:rsidRDefault="00DB212C" w:rsidP="00B70303">
      <w:pPr>
        <w:spacing w:after="0" w:line="240" w:lineRule="auto"/>
      </w:pPr>
      <w:r>
        <w:separator/>
      </w:r>
    </w:p>
  </w:footnote>
  <w:footnote w:type="continuationSeparator" w:id="0">
    <w:p w14:paraId="75A99F3B" w14:textId="77777777" w:rsidR="00DB212C" w:rsidRDefault="00DB212C" w:rsidP="00B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104F"/>
    <w:multiLevelType w:val="multilevel"/>
    <w:tmpl w:val="D4B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C3DF7"/>
    <w:multiLevelType w:val="multilevel"/>
    <w:tmpl w:val="D550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14B4A"/>
    <w:multiLevelType w:val="multilevel"/>
    <w:tmpl w:val="3E72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F48BA"/>
    <w:multiLevelType w:val="multilevel"/>
    <w:tmpl w:val="8D1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9756D"/>
    <w:multiLevelType w:val="hybridMultilevel"/>
    <w:tmpl w:val="5DDC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B514E"/>
    <w:multiLevelType w:val="multilevel"/>
    <w:tmpl w:val="A87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F4863"/>
    <w:multiLevelType w:val="multilevel"/>
    <w:tmpl w:val="7AB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63"/>
    <w:rsid w:val="00000E54"/>
    <w:rsid w:val="0001439A"/>
    <w:rsid w:val="00020300"/>
    <w:rsid w:val="00025A72"/>
    <w:rsid w:val="00026559"/>
    <w:rsid w:val="000343B0"/>
    <w:rsid w:val="00043240"/>
    <w:rsid w:val="000564D1"/>
    <w:rsid w:val="000652C3"/>
    <w:rsid w:val="00077B33"/>
    <w:rsid w:val="0009211D"/>
    <w:rsid w:val="0009428D"/>
    <w:rsid w:val="000B1F1C"/>
    <w:rsid w:val="000C4EBB"/>
    <w:rsid w:val="000E7DA4"/>
    <w:rsid w:val="00103FF1"/>
    <w:rsid w:val="00107F5B"/>
    <w:rsid w:val="00126C96"/>
    <w:rsid w:val="0017246A"/>
    <w:rsid w:val="00174528"/>
    <w:rsid w:val="00182766"/>
    <w:rsid w:val="00185A52"/>
    <w:rsid w:val="00192407"/>
    <w:rsid w:val="001934D5"/>
    <w:rsid w:val="00197314"/>
    <w:rsid w:val="001A16DE"/>
    <w:rsid w:val="001B5D81"/>
    <w:rsid w:val="001E2AC1"/>
    <w:rsid w:val="001E2B7C"/>
    <w:rsid w:val="001F56DD"/>
    <w:rsid w:val="002050F0"/>
    <w:rsid w:val="00206D1C"/>
    <w:rsid w:val="00211A63"/>
    <w:rsid w:val="00221076"/>
    <w:rsid w:val="00233ECA"/>
    <w:rsid w:val="00255091"/>
    <w:rsid w:val="00271519"/>
    <w:rsid w:val="0028286F"/>
    <w:rsid w:val="00292E6C"/>
    <w:rsid w:val="002A4DFF"/>
    <w:rsid w:val="002A50CB"/>
    <w:rsid w:val="002B4211"/>
    <w:rsid w:val="002F47ED"/>
    <w:rsid w:val="00304F29"/>
    <w:rsid w:val="003326E6"/>
    <w:rsid w:val="003474D5"/>
    <w:rsid w:val="00354E25"/>
    <w:rsid w:val="00355FA5"/>
    <w:rsid w:val="0036404D"/>
    <w:rsid w:val="003653C2"/>
    <w:rsid w:val="003835FB"/>
    <w:rsid w:val="00392042"/>
    <w:rsid w:val="003949D9"/>
    <w:rsid w:val="003A64AA"/>
    <w:rsid w:val="003A73C8"/>
    <w:rsid w:val="003B282B"/>
    <w:rsid w:val="003B4A5C"/>
    <w:rsid w:val="003B77E7"/>
    <w:rsid w:val="003C2916"/>
    <w:rsid w:val="003C29AA"/>
    <w:rsid w:val="003D670B"/>
    <w:rsid w:val="00400A4B"/>
    <w:rsid w:val="004254B9"/>
    <w:rsid w:val="00452C80"/>
    <w:rsid w:val="00453FC2"/>
    <w:rsid w:val="0045693C"/>
    <w:rsid w:val="0046704F"/>
    <w:rsid w:val="004A2525"/>
    <w:rsid w:val="004B4025"/>
    <w:rsid w:val="004C1216"/>
    <w:rsid w:val="004C2E40"/>
    <w:rsid w:val="004E064B"/>
    <w:rsid w:val="0050144F"/>
    <w:rsid w:val="00504979"/>
    <w:rsid w:val="005538F5"/>
    <w:rsid w:val="005718F6"/>
    <w:rsid w:val="00575FFA"/>
    <w:rsid w:val="00581A42"/>
    <w:rsid w:val="0058267B"/>
    <w:rsid w:val="005930A8"/>
    <w:rsid w:val="005A382D"/>
    <w:rsid w:val="005A6DEE"/>
    <w:rsid w:val="005B27E0"/>
    <w:rsid w:val="005D4539"/>
    <w:rsid w:val="005E0326"/>
    <w:rsid w:val="005E0D1C"/>
    <w:rsid w:val="005E186B"/>
    <w:rsid w:val="00600C69"/>
    <w:rsid w:val="006026EE"/>
    <w:rsid w:val="006179E6"/>
    <w:rsid w:val="00617A63"/>
    <w:rsid w:val="00624700"/>
    <w:rsid w:val="00625767"/>
    <w:rsid w:val="00625B5A"/>
    <w:rsid w:val="00637261"/>
    <w:rsid w:val="00662632"/>
    <w:rsid w:val="00664650"/>
    <w:rsid w:val="006A6769"/>
    <w:rsid w:val="006B37E3"/>
    <w:rsid w:val="006C56A0"/>
    <w:rsid w:val="006D5831"/>
    <w:rsid w:val="006E467E"/>
    <w:rsid w:val="006F7F6C"/>
    <w:rsid w:val="007029B7"/>
    <w:rsid w:val="007338E0"/>
    <w:rsid w:val="007505B9"/>
    <w:rsid w:val="00754D71"/>
    <w:rsid w:val="00755D60"/>
    <w:rsid w:val="00761AC4"/>
    <w:rsid w:val="00767B0E"/>
    <w:rsid w:val="007706F7"/>
    <w:rsid w:val="0077616E"/>
    <w:rsid w:val="00791478"/>
    <w:rsid w:val="00792DFF"/>
    <w:rsid w:val="007B0FB8"/>
    <w:rsid w:val="007C0F34"/>
    <w:rsid w:val="007C3F5A"/>
    <w:rsid w:val="007E11B3"/>
    <w:rsid w:val="007E441E"/>
    <w:rsid w:val="007F1DE7"/>
    <w:rsid w:val="008225E3"/>
    <w:rsid w:val="008247CA"/>
    <w:rsid w:val="008342EB"/>
    <w:rsid w:val="008473DD"/>
    <w:rsid w:val="00851971"/>
    <w:rsid w:val="008522F1"/>
    <w:rsid w:val="00856595"/>
    <w:rsid w:val="00861179"/>
    <w:rsid w:val="0087223B"/>
    <w:rsid w:val="00885332"/>
    <w:rsid w:val="0088566E"/>
    <w:rsid w:val="008A3078"/>
    <w:rsid w:val="008A6F69"/>
    <w:rsid w:val="008B273C"/>
    <w:rsid w:val="009014A4"/>
    <w:rsid w:val="00902E37"/>
    <w:rsid w:val="00920EAB"/>
    <w:rsid w:val="00924493"/>
    <w:rsid w:val="00941FF5"/>
    <w:rsid w:val="00962D67"/>
    <w:rsid w:val="00972537"/>
    <w:rsid w:val="009865DD"/>
    <w:rsid w:val="009A6F97"/>
    <w:rsid w:val="009D34B0"/>
    <w:rsid w:val="009D7EC2"/>
    <w:rsid w:val="009F2CFA"/>
    <w:rsid w:val="009F6C63"/>
    <w:rsid w:val="00A02076"/>
    <w:rsid w:val="00A12438"/>
    <w:rsid w:val="00A14793"/>
    <w:rsid w:val="00A17078"/>
    <w:rsid w:val="00A210A2"/>
    <w:rsid w:val="00A36757"/>
    <w:rsid w:val="00A57D1F"/>
    <w:rsid w:val="00A604BF"/>
    <w:rsid w:val="00A635F6"/>
    <w:rsid w:val="00A6603A"/>
    <w:rsid w:val="00A67ABF"/>
    <w:rsid w:val="00A74150"/>
    <w:rsid w:val="00A74C2E"/>
    <w:rsid w:val="00A8018B"/>
    <w:rsid w:val="00A81E62"/>
    <w:rsid w:val="00A82CDA"/>
    <w:rsid w:val="00AC3150"/>
    <w:rsid w:val="00AC5F05"/>
    <w:rsid w:val="00AD0332"/>
    <w:rsid w:val="00AD6978"/>
    <w:rsid w:val="00AE1BEB"/>
    <w:rsid w:val="00AE283D"/>
    <w:rsid w:val="00AF1BF9"/>
    <w:rsid w:val="00AF2F37"/>
    <w:rsid w:val="00AF4592"/>
    <w:rsid w:val="00AF6E47"/>
    <w:rsid w:val="00B21813"/>
    <w:rsid w:val="00B348A4"/>
    <w:rsid w:val="00B40A48"/>
    <w:rsid w:val="00B41BF2"/>
    <w:rsid w:val="00B504B4"/>
    <w:rsid w:val="00B51655"/>
    <w:rsid w:val="00B70303"/>
    <w:rsid w:val="00B70B10"/>
    <w:rsid w:val="00B772FE"/>
    <w:rsid w:val="00B91EC8"/>
    <w:rsid w:val="00BA50E9"/>
    <w:rsid w:val="00BB2106"/>
    <w:rsid w:val="00BC64DB"/>
    <w:rsid w:val="00BC6AFC"/>
    <w:rsid w:val="00BC6B20"/>
    <w:rsid w:val="00BD7E7D"/>
    <w:rsid w:val="00C72A9A"/>
    <w:rsid w:val="00C80038"/>
    <w:rsid w:val="00C869DD"/>
    <w:rsid w:val="00CA1F22"/>
    <w:rsid w:val="00CB06B3"/>
    <w:rsid w:val="00CB12F5"/>
    <w:rsid w:val="00CB3621"/>
    <w:rsid w:val="00CC19EA"/>
    <w:rsid w:val="00CC7535"/>
    <w:rsid w:val="00CD5065"/>
    <w:rsid w:val="00CD529E"/>
    <w:rsid w:val="00CF6880"/>
    <w:rsid w:val="00D12972"/>
    <w:rsid w:val="00D31060"/>
    <w:rsid w:val="00D374F3"/>
    <w:rsid w:val="00D43674"/>
    <w:rsid w:val="00D4655D"/>
    <w:rsid w:val="00D6362D"/>
    <w:rsid w:val="00D666FA"/>
    <w:rsid w:val="00D908A2"/>
    <w:rsid w:val="00D948CC"/>
    <w:rsid w:val="00DA2FCC"/>
    <w:rsid w:val="00DB212C"/>
    <w:rsid w:val="00DD3642"/>
    <w:rsid w:val="00DE4058"/>
    <w:rsid w:val="00DE49C3"/>
    <w:rsid w:val="00E101D5"/>
    <w:rsid w:val="00E1418F"/>
    <w:rsid w:val="00E16B50"/>
    <w:rsid w:val="00E25CAC"/>
    <w:rsid w:val="00E27B0C"/>
    <w:rsid w:val="00E32041"/>
    <w:rsid w:val="00E343A3"/>
    <w:rsid w:val="00E42F62"/>
    <w:rsid w:val="00E47CAB"/>
    <w:rsid w:val="00E531DE"/>
    <w:rsid w:val="00E61834"/>
    <w:rsid w:val="00E61952"/>
    <w:rsid w:val="00E8140C"/>
    <w:rsid w:val="00EA5110"/>
    <w:rsid w:val="00EC09A0"/>
    <w:rsid w:val="00EE3A35"/>
    <w:rsid w:val="00EF10A2"/>
    <w:rsid w:val="00EF1F59"/>
    <w:rsid w:val="00EF6B4C"/>
    <w:rsid w:val="00F033BC"/>
    <w:rsid w:val="00F0487B"/>
    <w:rsid w:val="00F07052"/>
    <w:rsid w:val="00F159FC"/>
    <w:rsid w:val="00F228E2"/>
    <w:rsid w:val="00F40424"/>
    <w:rsid w:val="00F5765A"/>
    <w:rsid w:val="00F7681E"/>
    <w:rsid w:val="00F8034B"/>
    <w:rsid w:val="00F81021"/>
    <w:rsid w:val="00F870CB"/>
    <w:rsid w:val="00F917F3"/>
    <w:rsid w:val="00FA24B6"/>
    <w:rsid w:val="00FD1E87"/>
    <w:rsid w:val="00FD291B"/>
    <w:rsid w:val="00FE06D8"/>
    <w:rsid w:val="00FE694E"/>
    <w:rsid w:val="00FF4E6E"/>
    <w:rsid w:val="00FF5080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287D"/>
  <w15:chartTrackingRefBased/>
  <w15:docId w15:val="{21D92804-F15A-46C0-803D-F9E0EE81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87B"/>
    <w:rPr>
      <w:b/>
      <w:bCs/>
    </w:rPr>
  </w:style>
  <w:style w:type="paragraph" w:styleId="a4">
    <w:name w:val="Normal (Web)"/>
    <w:basedOn w:val="a"/>
    <w:uiPriority w:val="99"/>
    <w:unhideWhenUsed/>
    <w:rsid w:val="0001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43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6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0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0CB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E1BEB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C31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31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31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31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3150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41FF5"/>
    <w:pPr>
      <w:ind w:left="720"/>
      <w:contextualSpacing/>
    </w:pPr>
  </w:style>
  <w:style w:type="paragraph" w:styleId="af">
    <w:name w:val="Revision"/>
    <w:hidden/>
    <w:uiPriority w:val="99"/>
    <w:semiHidden/>
    <w:rsid w:val="00355FA5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0303"/>
  </w:style>
  <w:style w:type="paragraph" w:styleId="af2">
    <w:name w:val="footer"/>
    <w:basedOn w:val="a"/>
    <w:link w:val="af3"/>
    <w:uiPriority w:val="99"/>
    <w:unhideWhenUsed/>
    <w:rsid w:val="00B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4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802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1459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Ращупкина Ольга Александровна</cp:lastModifiedBy>
  <cp:revision>3</cp:revision>
  <cp:lastPrinted>2024-10-31T15:13:00Z</cp:lastPrinted>
  <dcterms:created xsi:type="dcterms:W3CDTF">2024-11-01T06:06:00Z</dcterms:created>
  <dcterms:modified xsi:type="dcterms:W3CDTF">2024-11-01T06:07:00Z</dcterms:modified>
</cp:coreProperties>
</file>