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C55BE" w:rsidRPr="00B12DF9" w:rsidRDefault="006C55BE" w:rsidP="006C55BE">
      <w:pPr>
        <w:pStyle w:val="ConsPlusNormal"/>
        <w:jc w:val="center"/>
        <w:rPr>
          <w:rFonts w:ascii="Times New Roman" w:hAnsi="Times New Roman" w:cs="Times New Roman"/>
          <w:sz w:val="28"/>
          <w:szCs w:val="28"/>
        </w:rPr>
      </w:pPr>
      <w:r w:rsidRPr="00B12DF9">
        <w:rPr>
          <w:rFonts w:ascii="Times New Roman" w:hAnsi="Times New Roman" w:cs="Times New Roman"/>
          <w:sz w:val="28"/>
          <w:szCs w:val="28"/>
        </w:rPr>
        <w:t>ОБЛАСТНОЕ ГОСУДАРСТВЕННОЕ БЮДЖЕТНОЕ УЧРЕЖДЕНИЕ ЗДРАВООХРАНЕНИЯ «СМИДОВИЧСКАЯ РАЙОННАЯ  БОЛЬНИЦА»</w:t>
      </w:r>
    </w:p>
    <w:p w:rsidR="006C55BE" w:rsidRPr="00B12DF9" w:rsidRDefault="006C55BE" w:rsidP="006C55BE">
      <w:pPr>
        <w:pStyle w:val="ConsPlusNormal"/>
        <w:jc w:val="both"/>
        <w:rPr>
          <w:rFonts w:ascii="Times New Roman" w:hAnsi="Times New Roman" w:cs="Times New Roman"/>
          <w:sz w:val="28"/>
          <w:szCs w:val="28"/>
        </w:rPr>
      </w:pPr>
    </w:p>
    <w:p w:rsidR="006C55BE" w:rsidRPr="00B12DF9" w:rsidRDefault="006C55BE" w:rsidP="006C55BE">
      <w:pPr>
        <w:pStyle w:val="ConsPlusNormal"/>
        <w:jc w:val="center"/>
        <w:outlineLvl w:val="0"/>
        <w:rPr>
          <w:rFonts w:ascii="Times New Roman" w:hAnsi="Times New Roman" w:cs="Times New Roman"/>
          <w:sz w:val="28"/>
          <w:szCs w:val="28"/>
        </w:rPr>
      </w:pPr>
      <w:r w:rsidRPr="00B12DF9">
        <w:rPr>
          <w:rFonts w:ascii="Times New Roman" w:hAnsi="Times New Roman" w:cs="Times New Roman"/>
          <w:b/>
          <w:sz w:val="28"/>
          <w:szCs w:val="28"/>
        </w:rPr>
        <w:t>ПРИКАЗ</w:t>
      </w:r>
    </w:p>
    <w:p w:rsidR="006C55BE" w:rsidRPr="00B12DF9" w:rsidRDefault="006C55BE" w:rsidP="006C55BE">
      <w:pPr>
        <w:pStyle w:val="ConsPlusNormal"/>
        <w:jc w:val="both"/>
        <w:rPr>
          <w:rFonts w:ascii="Times New Roman" w:hAnsi="Times New Roman" w:cs="Times New Roman"/>
          <w:sz w:val="28"/>
          <w:szCs w:val="28"/>
        </w:rPr>
      </w:pPr>
    </w:p>
    <w:p w:rsidR="006C55BE" w:rsidRPr="00B12DF9" w:rsidRDefault="006C55BE" w:rsidP="006C55BE">
      <w:pPr>
        <w:pStyle w:val="ConsPlusNonformat"/>
        <w:jc w:val="both"/>
        <w:rPr>
          <w:rFonts w:ascii="Times New Roman" w:hAnsi="Times New Roman" w:cs="Times New Roman"/>
          <w:sz w:val="28"/>
          <w:szCs w:val="28"/>
        </w:rPr>
      </w:pPr>
      <w:r w:rsidRPr="00B12DF9">
        <w:rPr>
          <w:rFonts w:ascii="Times New Roman" w:hAnsi="Times New Roman" w:cs="Times New Roman"/>
          <w:sz w:val="28"/>
          <w:szCs w:val="28"/>
        </w:rPr>
        <w:t>"29" де</w:t>
      </w:r>
      <w:r w:rsidR="00B12DF9">
        <w:rPr>
          <w:rFonts w:ascii="Times New Roman" w:hAnsi="Times New Roman" w:cs="Times New Roman"/>
          <w:sz w:val="28"/>
          <w:szCs w:val="28"/>
        </w:rPr>
        <w:t xml:space="preserve">кабря 2023 г.                </w:t>
      </w:r>
      <w:r w:rsidRPr="00B12DF9">
        <w:rPr>
          <w:rFonts w:ascii="Times New Roman" w:hAnsi="Times New Roman" w:cs="Times New Roman"/>
          <w:sz w:val="28"/>
          <w:szCs w:val="28"/>
        </w:rPr>
        <w:t xml:space="preserve">             </w:t>
      </w:r>
      <w:r w:rsidR="00B12DF9">
        <w:rPr>
          <w:rFonts w:ascii="Times New Roman" w:hAnsi="Times New Roman" w:cs="Times New Roman"/>
          <w:sz w:val="28"/>
          <w:szCs w:val="28"/>
          <w:u w:val="single"/>
        </w:rPr>
        <w:t>№</w:t>
      </w:r>
      <w:r w:rsidRPr="00B12DF9">
        <w:rPr>
          <w:rFonts w:ascii="Times New Roman" w:hAnsi="Times New Roman" w:cs="Times New Roman"/>
          <w:sz w:val="28"/>
          <w:szCs w:val="28"/>
          <w:u w:val="single"/>
        </w:rPr>
        <w:t xml:space="preserve"> </w:t>
      </w:r>
      <w:r w:rsidR="00B12DF9" w:rsidRPr="00B12DF9">
        <w:rPr>
          <w:rFonts w:ascii="Times New Roman" w:hAnsi="Times New Roman" w:cs="Times New Roman"/>
          <w:sz w:val="28"/>
          <w:szCs w:val="28"/>
          <w:u w:val="single"/>
        </w:rPr>
        <w:t>434</w:t>
      </w:r>
      <w:r w:rsidRPr="00B12DF9">
        <w:rPr>
          <w:rFonts w:ascii="Times New Roman" w:hAnsi="Times New Roman" w:cs="Times New Roman"/>
          <w:sz w:val="28"/>
          <w:szCs w:val="28"/>
        </w:rPr>
        <w:t xml:space="preserve">                           пос. Смидович</w:t>
      </w:r>
    </w:p>
    <w:p w:rsidR="00B12DF9" w:rsidRPr="00B12DF9" w:rsidRDefault="00B12DF9" w:rsidP="00B12DF9">
      <w:pPr>
        <w:pStyle w:val="a3"/>
        <w:jc w:val="both"/>
        <w:rPr>
          <w:rFonts w:ascii="Times New Roman" w:hAnsi="Times New Roman" w:cs="Times New Roman"/>
          <w:sz w:val="28"/>
          <w:szCs w:val="28"/>
        </w:rPr>
      </w:pPr>
      <w:r w:rsidRPr="00B12DF9">
        <w:rPr>
          <w:rFonts w:ascii="Times New Roman" w:hAnsi="Times New Roman" w:cs="Times New Roman"/>
          <w:b/>
          <w:bCs/>
          <w:sz w:val="28"/>
          <w:szCs w:val="28"/>
        </w:rPr>
        <w:t>«об утверждении Учетной политики для целей бухгалтерского учета и Учетной политики  для целей налогообложения»</w:t>
      </w:r>
    </w:p>
    <w:p w:rsidR="006C55BE" w:rsidRPr="00B12DF9" w:rsidRDefault="006C55BE" w:rsidP="006C55BE">
      <w:pPr>
        <w:pStyle w:val="ConsPlusNormal"/>
        <w:jc w:val="both"/>
        <w:rPr>
          <w:rFonts w:ascii="Times New Roman" w:hAnsi="Times New Roman" w:cs="Times New Roman"/>
          <w:sz w:val="28"/>
          <w:szCs w:val="28"/>
        </w:rPr>
      </w:pPr>
    </w:p>
    <w:tbl>
      <w:tblPr>
        <w:tblW w:w="5000" w:type="pct"/>
        <w:tblCellMar>
          <w:left w:w="0" w:type="dxa"/>
          <w:right w:w="0" w:type="dxa"/>
        </w:tblCellMar>
        <w:tblLook w:val="0000"/>
      </w:tblPr>
      <w:tblGrid>
        <w:gridCol w:w="4677"/>
        <w:gridCol w:w="4677"/>
      </w:tblGrid>
      <w:tr w:rsidR="006C55BE" w:rsidRPr="00B12DF9" w:rsidTr="006C55BE">
        <w:tc>
          <w:tcPr>
            <w:tcW w:w="4677" w:type="dxa"/>
          </w:tcPr>
          <w:p w:rsidR="006C55BE" w:rsidRPr="00B12DF9" w:rsidRDefault="006C55BE" w:rsidP="006C55BE">
            <w:pPr>
              <w:pStyle w:val="a3"/>
              <w:jc w:val="both"/>
              <w:rPr>
                <w:rFonts w:ascii="Times New Roman" w:hAnsi="Times New Roman" w:cs="Times New Roman"/>
                <w:sz w:val="28"/>
                <w:szCs w:val="28"/>
              </w:rPr>
            </w:pPr>
          </w:p>
        </w:tc>
        <w:tc>
          <w:tcPr>
            <w:tcW w:w="4678" w:type="dxa"/>
          </w:tcPr>
          <w:p w:rsidR="006C55BE" w:rsidRPr="00B12DF9" w:rsidRDefault="006C55BE" w:rsidP="006C55BE">
            <w:pPr>
              <w:pStyle w:val="a3"/>
              <w:jc w:val="both"/>
              <w:rPr>
                <w:rFonts w:ascii="Times New Roman" w:hAnsi="Times New Roman" w:cs="Times New Roman"/>
                <w:sz w:val="28"/>
                <w:szCs w:val="28"/>
              </w:rPr>
            </w:pPr>
          </w:p>
        </w:tc>
      </w:tr>
    </w:tbl>
    <w:p w:rsidR="006C55BE" w:rsidRDefault="006C55BE" w:rsidP="006C55BE">
      <w:pPr>
        <w:pStyle w:val="a3"/>
        <w:jc w:val="both"/>
        <w:rPr>
          <w:rFonts w:ascii="Times New Roman" w:hAnsi="Times New Roman" w:cs="Times New Roman"/>
          <w:sz w:val="28"/>
          <w:szCs w:val="28"/>
        </w:rPr>
      </w:pPr>
      <w:r w:rsidRPr="00B12DF9">
        <w:rPr>
          <w:rFonts w:ascii="Times New Roman" w:hAnsi="Times New Roman" w:cs="Times New Roman"/>
          <w:sz w:val="28"/>
          <w:szCs w:val="28"/>
        </w:rPr>
        <w:t xml:space="preserve">    В соответствии с Федеральным </w:t>
      </w:r>
      <w:hyperlink r:id="rId6" w:history="1">
        <w:r w:rsidRPr="00B12DF9">
          <w:rPr>
            <w:rFonts w:ascii="Times New Roman" w:hAnsi="Times New Roman" w:cs="Times New Roman"/>
            <w:color w:val="0000FF"/>
            <w:sz w:val="28"/>
            <w:szCs w:val="28"/>
          </w:rPr>
          <w:t>законом</w:t>
        </w:r>
      </w:hyperlink>
      <w:r w:rsidRPr="00B12DF9">
        <w:rPr>
          <w:rFonts w:ascii="Times New Roman" w:hAnsi="Times New Roman" w:cs="Times New Roman"/>
          <w:sz w:val="28"/>
          <w:szCs w:val="28"/>
        </w:rPr>
        <w:t xml:space="preserve"> от 06.12.2011 N 402-ФЗ, </w:t>
      </w:r>
      <w:hyperlink r:id="rId7" w:history="1">
        <w:r w:rsidRPr="00B12DF9">
          <w:rPr>
            <w:rFonts w:ascii="Times New Roman" w:hAnsi="Times New Roman" w:cs="Times New Roman"/>
            <w:color w:val="0000FF"/>
            <w:sz w:val="28"/>
            <w:szCs w:val="28"/>
          </w:rPr>
          <w:t>Приказом</w:t>
        </w:r>
      </w:hyperlink>
      <w:r w:rsidRPr="00B12DF9">
        <w:rPr>
          <w:rFonts w:ascii="Times New Roman" w:hAnsi="Times New Roman" w:cs="Times New Roman"/>
          <w:sz w:val="28"/>
          <w:szCs w:val="28"/>
        </w:rPr>
        <w:t xml:space="preserve"> Минфина России от 01.12.2010 N 157н, </w:t>
      </w:r>
      <w:hyperlink r:id="rId8" w:history="1">
        <w:r w:rsidRPr="00B12DF9">
          <w:rPr>
            <w:rFonts w:ascii="Times New Roman" w:hAnsi="Times New Roman" w:cs="Times New Roman"/>
            <w:color w:val="0000FF"/>
            <w:sz w:val="28"/>
            <w:szCs w:val="28"/>
          </w:rPr>
          <w:t>Приказом</w:t>
        </w:r>
      </w:hyperlink>
      <w:r w:rsidRPr="00B12DF9">
        <w:rPr>
          <w:rFonts w:ascii="Times New Roman" w:hAnsi="Times New Roman" w:cs="Times New Roman"/>
          <w:sz w:val="28"/>
          <w:szCs w:val="28"/>
        </w:rPr>
        <w:t xml:space="preserve"> Минфина России от 16.12.2010 N 174н, </w:t>
      </w:r>
      <w:hyperlink r:id="rId9" w:history="1">
        <w:r w:rsidRPr="00B12DF9">
          <w:rPr>
            <w:rFonts w:ascii="Times New Roman" w:hAnsi="Times New Roman" w:cs="Times New Roman"/>
            <w:color w:val="0000FF"/>
            <w:sz w:val="28"/>
            <w:szCs w:val="28"/>
          </w:rPr>
          <w:t>Приказом</w:t>
        </w:r>
      </w:hyperlink>
      <w:r w:rsidRPr="00B12DF9">
        <w:rPr>
          <w:rFonts w:ascii="Times New Roman" w:hAnsi="Times New Roman" w:cs="Times New Roman"/>
          <w:sz w:val="28"/>
          <w:szCs w:val="28"/>
        </w:rPr>
        <w:t xml:space="preserve"> Минфина России от 25.03.2011 N 33н, федеральными стандартами бухгалтерского учета государственных финансов, Налоговым </w:t>
      </w:r>
      <w:hyperlink r:id="rId10" w:history="1">
        <w:r w:rsidRPr="00B12DF9">
          <w:rPr>
            <w:rFonts w:ascii="Times New Roman" w:hAnsi="Times New Roman" w:cs="Times New Roman"/>
            <w:color w:val="0000FF"/>
            <w:sz w:val="28"/>
            <w:szCs w:val="28"/>
          </w:rPr>
          <w:t>кодексом</w:t>
        </w:r>
      </w:hyperlink>
      <w:r w:rsidRPr="00B12DF9">
        <w:rPr>
          <w:rFonts w:ascii="Times New Roman" w:hAnsi="Times New Roman" w:cs="Times New Roman"/>
          <w:sz w:val="28"/>
          <w:szCs w:val="28"/>
        </w:rPr>
        <w:t xml:space="preserve"> РФ:</w:t>
      </w:r>
    </w:p>
    <w:p w:rsidR="006C5EA3" w:rsidRPr="00B12DF9" w:rsidRDefault="006C5EA3" w:rsidP="006C55BE">
      <w:pPr>
        <w:pStyle w:val="a3"/>
        <w:jc w:val="both"/>
        <w:rPr>
          <w:rFonts w:ascii="Times New Roman" w:hAnsi="Times New Roman" w:cs="Times New Roman"/>
          <w:sz w:val="28"/>
          <w:szCs w:val="28"/>
        </w:rPr>
      </w:pPr>
      <w:r>
        <w:rPr>
          <w:rFonts w:ascii="Times New Roman" w:hAnsi="Times New Roman" w:cs="Times New Roman"/>
          <w:sz w:val="28"/>
          <w:szCs w:val="28"/>
        </w:rPr>
        <w:t>ПРИКАЗЫВАЮ:</w:t>
      </w:r>
    </w:p>
    <w:p w:rsidR="006C55BE" w:rsidRPr="00B12DF9" w:rsidRDefault="006C55BE" w:rsidP="006C55BE">
      <w:pPr>
        <w:pStyle w:val="a3"/>
        <w:jc w:val="both"/>
        <w:rPr>
          <w:rFonts w:ascii="Times New Roman" w:hAnsi="Times New Roman" w:cs="Times New Roman"/>
          <w:sz w:val="28"/>
          <w:szCs w:val="28"/>
        </w:rPr>
      </w:pPr>
      <w:r w:rsidRPr="00B12DF9">
        <w:rPr>
          <w:rFonts w:ascii="Times New Roman" w:hAnsi="Times New Roman" w:cs="Times New Roman"/>
          <w:sz w:val="28"/>
          <w:szCs w:val="28"/>
        </w:rPr>
        <w:t xml:space="preserve">1. Утвердить новую редакцию Учетной политики для целей бухгалтерского учета согласно </w:t>
      </w:r>
      <w:hyperlink w:anchor="Par40" w:history="1">
        <w:r w:rsidRPr="00B12DF9">
          <w:rPr>
            <w:rFonts w:ascii="Times New Roman" w:hAnsi="Times New Roman" w:cs="Times New Roman"/>
            <w:color w:val="0000FF"/>
            <w:sz w:val="28"/>
            <w:szCs w:val="28"/>
          </w:rPr>
          <w:t>Приложению N 1</w:t>
        </w:r>
      </w:hyperlink>
      <w:r w:rsidRPr="00B12DF9">
        <w:rPr>
          <w:rFonts w:ascii="Times New Roman" w:hAnsi="Times New Roman" w:cs="Times New Roman"/>
          <w:sz w:val="28"/>
          <w:szCs w:val="28"/>
        </w:rPr>
        <w:t xml:space="preserve"> к настоящему Приказу.</w:t>
      </w:r>
    </w:p>
    <w:p w:rsidR="006C55BE" w:rsidRPr="00B12DF9" w:rsidRDefault="006C55BE" w:rsidP="006C55BE">
      <w:pPr>
        <w:pStyle w:val="a3"/>
        <w:jc w:val="both"/>
        <w:rPr>
          <w:rFonts w:ascii="Times New Roman" w:hAnsi="Times New Roman" w:cs="Times New Roman"/>
          <w:sz w:val="28"/>
          <w:szCs w:val="28"/>
        </w:rPr>
      </w:pPr>
      <w:r w:rsidRPr="00B12DF9">
        <w:rPr>
          <w:rFonts w:ascii="Times New Roman" w:hAnsi="Times New Roman" w:cs="Times New Roman"/>
          <w:sz w:val="28"/>
          <w:szCs w:val="28"/>
        </w:rPr>
        <w:t xml:space="preserve">2. Утвердить новую редакцию Учетной политики для целей налогообложения согласно </w:t>
      </w:r>
      <w:hyperlink w:anchor="Par2060" w:history="1">
        <w:r w:rsidRPr="00B12DF9">
          <w:rPr>
            <w:rFonts w:ascii="Times New Roman" w:hAnsi="Times New Roman" w:cs="Times New Roman"/>
            <w:color w:val="0000FF"/>
            <w:sz w:val="28"/>
            <w:szCs w:val="28"/>
          </w:rPr>
          <w:t>Приложению N 2</w:t>
        </w:r>
      </w:hyperlink>
      <w:r w:rsidRPr="00B12DF9">
        <w:rPr>
          <w:rFonts w:ascii="Times New Roman" w:hAnsi="Times New Roman" w:cs="Times New Roman"/>
          <w:sz w:val="28"/>
          <w:szCs w:val="28"/>
        </w:rPr>
        <w:t xml:space="preserve"> к настоящему Приказу.</w:t>
      </w:r>
    </w:p>
    <w:p w:rsidR="006C55BE" w:rsidRPr="00B12DF9" w:rsidRDefault="006C55BE" w:rsidP="006C55BE">
      <w:pPr>
        <w:pStyle w:val="a3"/>
        <w:jc w:val="both"/>
        <w:rPr>
          <w:rFonts w:ascii="Times New Roman" w:hAnsi="Times New Roman" w:cs="Times New Roman"/>
          <w:sz w:val="28"/>
          <w:szCs w:val="28"/>
        </w:rPr>
      </w:pPr>
      <w:r w:rsidRPr="00B12DF9">
        <w:rPr>
          <w:rFonts w:ascii="Times New Roman" w:hAnsi="Times New Roman" w:cs="Times New Roman"/>
          <w:sz w:val="28"/>
          <w:szCs w:val="28"/>
        </w:rPr>
        <w:t>3. Установить, что данные редакции учетных политик применяются с 1 января 2024 г. во все последующие отчетные периоды с внесением в них необходимых изменений и дополнений.</w:t>
      </w:r>
    </w:p>
    <w:p w:rsidR="006C5EA3" w:rsidRDefault="006C55BE" w:rsidP="006C55BE">
      <w:pPr>
        <w:pStyle w:val="a3"/>
        <w:jc w:val="both"/>
        <w:rPr>
          <w:rFonts w:ascii="Times New Roman" w:hAnsi="Times New Roman" w:cs="Times New Roman"/>
          <w:sz w:val="28"/>
          <w:szCs w:val="28"/>
        </w:rPr>
      </w:pPr>
      <w:r w:rsidRPr="00B12DF9">
        <w:rPr>
          <w:rFonts w:ascii="Times New Roman" w:hAnsi="Times New Roman" w:cs="Times New Roman"/>
          <w:sz w:val="28"/>
          <w:szCs w:val="28"/>
        </w:rPr>
        <w:t xml:space="preserve">4. </w:t>
      </w:r>
      <w:r w:rsidR="006C5EA3">
        <w:rPr>
          <w:rFonts w:ascii="Times New Roman" w:hAnsi="Times New Roman" w:cs="Times New Roman"/>
          <w:sz w:val="28"/>
          <w:szCs w:val="28"/>
        </w:rPr>
        <w:t>Приказ по ОГБУЗ «Смидовичская РБ» от 29.12.2017 года №535 считать не действительным.</w:t>
      </w:r>
    </w:p>
    <w:p w:rsidR="006C55BE" w:rsidRPr="00B12DF9" w:rsidRDefault="006C5EA3" w:rsidP="006C55BE">
      <w:pPr>
        <w:pStyle w:val="a3"/>
        <w:jc w:val="both"/>
        <w:rPr>
          <w:rFonts w:ascii="Times New Roman" w:hAnsi="Times New Roman" w:cs="Times New Roman"/>
          <w:sz w:val="28"/>
          <w:szCs w:val="28"/>
        </w:rPr>
      </w:pPr>
      <w:r>
        <w:rPr>
          <w:rFonts w:ascii="Times New Roman" w:hAnsi="Times New Roman" w:cs="Times New Roman"/>
          <w:sz w:val="28"/>
          <w:szCs w:val="28"/>
        </w:rPr>
        <w:t xml:space="preserve">5. </w:t>
      </w:r>
      <w:proofErr w:type="gramStart"/>
      <w:r w:rsidR="006C55BE" w:rsidRPr="00B12DF9">
        <w:rPr>
          <w:rFonts w:ascii="Times New Roman" w:hAnsi="Times New Roman" w:cs="Times New Roman"/>
          <w:sz w:val="28"/>
          <w:szCs w:val="28"/>
        </w:rPr>
        <w:t>Контроль за</w:t>
      </w:r>
      <w:proofErr w:type="gramEnd"/>
      <w:r w:rsidR="006C55BE" w:rsidRPr="00B12DF9">
        <w:rPr>
          <w:rFonts w:ascii="Times New Roman" w:hAnsi="Times New Roman" w:cs="Times New Roman"/>
          <w:sz w:val="28"/>
          <w:szCs w:val="28"/>
        </w:rPr>
        <w:t xml:space="preserve"> соблюдением учетных политик возложить на главного бухгалтера </w:t>
      </w:r>
      <w:r>
        <w:rPr>
          <w:rFonts w:ascii="Times New Roman" w:hAnsi="Times New Roman" w:cs="Times New Roman"/>
          <w:sz w:val="28"/>
          <w:szCs w:val="28"/>
        </w:rPr>
        <w:t>М.В.Пинчук</w:t>
      </w:r>
      <w:r w:rsidR="006C55BE" w:rsidRPr="00B12DF9">
        <w:rPr>
          <w:rFonts w:ascii="Times New Roman" w:hAnsi="Times New Roman" w:cs="Times New Roman"/>
          <w:i/>
          <w:iCs/>
          <w:sz w:val="28"/>
          <w:szCs w:val="28"/>
        </w:rPr>
        <w:t>.</w:t>
      </w:r>
    </w:p>
    <w:p w:rsidR="006C55BE" w:rsidRPr="00B12DF9" w:rsidRDefault="006C55BE" w:rsidP="006C55BE">
      <w:pPr>
        <w:pStyle w:val="a3"/>
        <w:jc w:val="both"/>
        <w:rPr>
          <w:rFonts w:ascii="Times New Roman" w:hAnsi="Times New Roman" w:cs="Times New Roman"/>
          <w:sz w:val="28"/>
          <w:szCs w:val="28"/>
        </w:rPr>
      </w:pPr>
      <w:r w:rsidRPr="00B12DF9">
        <w:rPr>
          <w:rFonts w:ascii="Times New Roman" w:hAnsi="Times New Roman" w:cs="Times New Roman"/>
          <w:sz w:val="28"/>
          <w:szCs w:val="28"/>
        </w:rPr>
        <w:t>5. Данные учетные политики обязательны к применению всеми обособленными подразделениями.</w:t>
      </w:r>
    </w:p>
    <w:p w:rsidR="006C55BE" w:rsidRPr="00B12DF9" w:rsidRDefault="006C55BE" w:rsidP="006C55BE">
      <w:pPr>
        <w:pStyle w:val="a3"/>
        <w:jc w:val="both"/>
        <w:rPr>
          <w:rFonts w:ascii="Times New Roman" w:hAnsi="Times New Roman" w:cs="Times New Roman"/>
          <w:sz w:val="28"/>
          <w:szCs w:val="28"/>
        </w:rPr>
      </w:pPr>
    </w:p>
    <w:p w:rsidR="006C55BE" w:rsidRPr="00B12DF9" w:rsidRDefault="006C55BE" w:rsidP="006C55BE">
      <w:pPr>
        <w:pStyle w:val="a3"/>
        <w:jc w:val="both"/>
        <w:rPr>
          <w:rFonts w:ascii="Times New Roman" w:hAnsi="Times New Roman" w:cs="Times New Roman"/>
          <w:iCs/>
          <w:sz w:val="28"/>
          <w:szCs w:val="28"/>
        </w:rPr>
      </w:pPr>
      <w:r w:rsidRPr="00B12DF9">
        <w:rPr>
          <w:rFonts w:ascii="Times New Roman" w:hAnsi="Times New Roman" w:cs="Times New Roman"/>
          <w:sz w:val="28"/>
          <w:szCs w:val="28"/>
        </w:rPr>
        <w:t xml:space="preserve">Главный врач </w:t>
      </w:r>
      <w:r w:rsidRPr="00B12DF9">
        <w:rPr>
          <w:rFonts w:ascii="Times New Roman" w:hAnsi="Times New Roman" w:cs="Times New Roman"/>
          <w:iCs/>
          <w:sz w:val="28"/>
          <w:szCs w:val="28"/>
        </w:rPr>
        <w:t xml:space="preserve">                                                                     О.В.Григорьева</w:t>
      </w:r>
    </w:p>
    <w:p w:rsidR="006C55BE" w:rsidRPr="00B12DF9" w:rsidRDefault="006C55BE" w:rsidP="006C55BE">
      <w:pPr>
        <w:pStyle w:val="a3"/>
        <w:jc w:val="both"/>
        <w:rPr>
          <w:rFonts w:ascii="Times New Roman" w:hAnsi="Times New Roman" w:cs="Times New Roman"/>
          <w:sz w:val="28"/>
          <w:szCs w:val="28"/>
        </w:rPr>
      </w:pPr>
      <w:r w:rsidRPr="00B12DF9">
        <w:rPr>
          <w:rFonts w:ascii="Times New Roman" w:hAnsi="Times New Roman" w:cs="Times New Roman"/>
          <w:i/>
          <w:iCs/>
          <w:sz w:val="28"/>
          <w:szCs w:val="28"/>
        </w:rPr>
        <w:t xml:space="preserve">  </w:t>
      </w:r>
      <w:r w:rsidRPr="00B12DF9">
        <w:rPr>
          <w:rFonts w:ascii="Times New Roman" w:hAnsi="Times New Roman" w:cs="Times New Roman"/>
          <w:sz w:val="28"/>
          <w:szCs w:val="28"/>
        </w:rPr>
        <w:br/>
        <w:t xml:space="preserve">с приказом  </w:t>
      </w:r>
      <w:proofErr w:type="gramStart"/>
      <w:r w:rsidRPr="00B12DF9">
        <w:rPr>
          <w:rFonts w:ascii="Times New Roman" w:hAnsi="Times New Roman" w:cs="Times New Roman"/>
          <w:sz w:val="28"/>
          <w:szCs w:val="28"/>
        </w:rPr>
        <w:t>ознакомлен</w:t>
      </w:r>
      <w:proofErr w:type="gramEnd"/>
      <w:r w:rsidRPr="00B12DF9">
        <w:rPr>
          <w:rFonts w:ascii="Times New Roman" w:hAnsi="Times New Roman" w:cs="Times New Roman"/>
          <w:sz w:val="28"/>
          <w:szCs w:val="28"/>
        </w:rPr>
        <w:t>, согласен:</w:t>
      </w:r>
    </w:p>
    <w:p w:rsidR="006C55BE" w:rsidRPr="00B12DF9" w:rsidRDefault="006C55BE" w:rsidP="006C55BE">
      <w:pPr>
        <w:pStyle w:val="a3"/>
        <w:jc w:val="both"/>
        <w:rPr>
          <w:rFonts w:ascii="Times New Roman" w:hAnsi="Times New Roman" w:cs="Times New Roman"/>
          <w:sz w:val="28"/>
          <w:szCs w:val="28"/>
        </w:rPr>
      </w:pPr>
    </w:p>
    <w:p w:rsidR="006C55BE" w:rsidRPr="00B12DF9" w:rsidRDefault="006C55BE" w:rsidP="006C55BE">
      <w:pPr>
        <w:pStyle w:val="a3"/>
        <w:jc w:val="both"/>
        <w:rPr>
          <w:rFonts w:ascii="Times New Roman" w:hAnsi="Times New Roman" w:cs="Times New Roman"/>
          <w:sz w:val="28"/>
          <w:szCs w:val="28"/>
        </w:rPr>
      </w:pPr>
    </w:p>
    <w:p w:rsidR="006C55BE" w:rsidRPr="00B12DF9" w:rsidRDefault="006C55BE" w:rsidP="006C55BE">
      <w:pPr>
        <w:pStyle w:val="a3"/>
        <w:jc w:val="both"/>
        <w:rPr>
          <w:rFonts w:ascii="Times New Roman" w:hAnsi="Times New Roman" w:cs="Times New Roman"/>
          <w:sz w:val="28"/>
          <w:szCs w:val="28"/>
        </w:rPr>
      </w:pPr>
    </w:p>
    <w:p w:rsidR="006C55BE" w:rsidRPr="00B12DF9" w:rsidRDefault="006C55BE" w:rsidP="006C55BE">
      <w:pPr>
        <w:pStyle w:val="a3"/>
        <w:jc w:val="both"/>
        <w:rPr>
          <w:rFonts w:ascii="Times New Roman" w:hAnsi="Times New Roman" w:cs="Times New Roman"/>
          <w:sz w:val="28"/>
          <w:szCs w:val="28"/>
        </w:rPr>
      </w:pPr>
    </w:p>
    <w:p w:rsidR="006C55BE" w:rsidRDefault="006C55BE" w:rsidP="006C55BE">
      <w:pPr>
        <w:pStyle w:val="a3"/>
        <w:jc w:val="both"/>
        <w:rPr>
          <w:rFonts w:ascii="Times New Roman" w:hAnsi="Times New Roman" w:cs="Times New Roman"/>
        </w:rPr>
      </w:pPr>
    </w:p>
    <w:p w:rsidR="006C55BE" w:rsidRDefault="006C55BE" w:rsidP="006C55BE">
      <w:pPr>
        <w:pStyle w:val="a3"/>
        <w:jc w:val="both"/>
        <w:rPr>
          <w:rFonts w:ascii="Times New Roman" w:hAnsi="Times New Roman" w:cs="Times New Roman"/>
        </w:rPr>
      </w:pPr>
    </w:p>
    <w:p w:rsidR="006C55BE" w:rsidRDefault="006C55BE" w:rsidP="006C55BE">
      <w:pPr>
        <w:pStyle w:val="a3"/>
        <w:jc w:val="both"/>
        <w:rPr>
          <w:rFonts w:ascii="Times New Roman" w:hAnsi="Times New Roman" w:cs="Times New Roman"/>
        </w:rPr>
      </w:pPr>
    </w:p>
    <w:p w:rsidR="006C55BE" w:rsidRDefault="006C55BE" w:rsidP="006C55BE">
      <w:pPr>
        <w:pStyle w:val="a3"/>
        <w:jc w:val="both"/>
        <w:rPr>
          <w:rFonts w:ascii="Times New Roman" w:hAnsi="Times New Roman" w:cs="Times New Roman"/>
        </w:rPr>
      </w:pPr>
    </w:p>
    <w:p w:rsidR="006C55BE" w:rsidRDefault="006C55BE" w:rsidP="006C55BE">
      <w:pPr>
        <w:pStyle w:val="a3"/>
        <w:jc w:val="both"/>
        <w:rPr>
          <w:rFonts w:ascii="Times New Roman" w:hAnsi="Times New Roman" w:cs="Times New Roman"/>
        </w:rPr>
      </w:pPr>
    </w:p>
    <w:p w:rsidR="006C55BE" w:rsidRDefault="006C55BE" w:rsidP="006C55BE">
      <w:pPr>
        <w:pStyle w:val="a3"/>
        <w:jc w:val="both"/>
        <w:rPr>
          <w:rFonts w:ascii="Times New Roman" w:hAnsi="Times New Roman" w:cs="Times New Roman"/>
        </w:rPr>
      </w:pPr>
    </w:p>
    <w:p w:rsidR="006C55BE" w:rsidRDefault="006C55BE" w:rsidP="006C55BE">
      <w:pPr>
        <w:pStyle w:val="a3"/>
        <w:jc w:val="both"/>
        <w:rPr>
          <w:rFonts w:ascii="Times New Roman" w:hAnsi="Times New Roman" w:cs="Times New Roman"/>
        </w:rPr>
      </w:pPr>
    </w:p>
    <w:p w:rsidR="006C55BE" w:rsidRDefault="006C55BE" w:rsidP="006C55BE">
      <w:pPr>
        <w:pStyle w:val="a3"/>
        <w:jc w:val="both"/>
        <w:rPr>
          <w:rFonts w:ascii="Times New Roman" w:hAnsi="Times New Roman" w:cs="Times New Roman"/>
        </w:rPr>
      </w:pPr>
    </w:p>
    <w:p w:rsidR="006C55BE" w:rsidRDefault="006C55BE" w:rsidP="006C55BE">
      <w:pPr>
        <w:pStyle w:val="a3"/>
        <w:jc w:val="both"/>
        <w:rPr>
          <w:rFonts w:ascii="Times New Roman" w:hAnsi="Times New Roman" w:cs="Times New Roman"/>
        </w:rPr>
      </w:pPr>
    </w:p>
    <w:p w:rsidR="006C55BE" w:rsidRDefault="006C55BE" w:rsidP="006C55BE">
      <w:pPr>
        <w:pStyle w:val="a3"/>
        <w:jc w:val="both"/>
        <w:rPr>
          <w:rFonts w:ascii="Times New Roman" w:hAnsi="Times New Roman" w:cs="Times New Roman"/>
        </w:rPr>
      </w:pPr>
    </w:p>
    <w:p w:rsidR="006C55BE" w:rsidRPr="006C55BE" w:rsidRDefault="006C55BE" w:rsidP="006C55BE">
      <w:pPr>
        <w:pStyle w:val="a3"/>
        <w:jc w:val="right"/>
        <w:rPr>
          <w:rFonts w:ascii="Times New Roman" w:hAnsi="Times New Roman" w:cs="Times New Roman"/>
        </w:rPr>
      </w:pPr>
      <w:r w:rsidRPr="006C55BE">
        <w:rPr>
          <w:rFonts w:ascii="Times New Roman" w:hAnsi="Times New Roman" w:cs="Times New Roman"/>
        </w:rPr>
        <w:lastRenderedPageBreak/>
        <w:t>Приложение N 1</w:t>
      </w:r>
    </w:p>
    <w:p w:rsidR="006C55BE" w:rsidRPr="006C55BE" w:rsidRDefault="006C55BE" w:rsidP="006C55BE">
      <w:pPr>
        <w:pStyle w:val="a3"/>
        <w:jc w:val="right"/>
        <w:rPr>
          <w:rFonts w:ascii="Times New Roman" w:hAnsi="Times New Roman" w:cs="Times New Roman"/>
        </w:rPr>
      </w:pPr>
      <w:r w:rsidRPr="006C55BE">
        <w:rPr>
          <w:rFonts w:ascii="Times New Roman" w:hAnsi="Times New Roman" w:cs="Times New Roman"/>
        </w:rPr>
        <w:t xml:space="preserve">к Приказу </w:t>
      </w:r>
      <w:r>
        <w:rPr>
          <w:rFonts w:ascii="Times New Roman" w:hAnsi="Times New Roman" w:cs="Times New Roman"/>
        </w:rPr>
        <w:t>ОГБУЗ «Смидовичская РБ»</w:t>
      </w:r>
    </w:p>
    <w:p w:rsidR="006C55BE" w:rsidRPr="006C55BE" w:rsidRDefault="006C55BE" w:rsidP="006C55BE">
      <w:pPr>
        <w:pStyle w:val="a3"/>
        <w:jc w:val="right"/>
        <w:rPr>
          <w:rFonts w:ascii="Times New Roman" w:hAnsi="Times New Roman" w:cs="Times New Roman"/>
        </w:rPr>
      </w:pPr>
      <w:r w:rsidRPr="006C55BE">
        <w:rPr>
          <w:rFonts w:ascii="Times New Roman" w:hAnsi="Times New Roman" w:cs="Times New Roman"/>
        </w:rPr>
        <w:t>от 29.12.2023 N 4</w:t>
      </w:r>
      <w:r w:rsidR="00B12DF9">
        <w:rPr>
          <w:rFonts w:ascii="Times New Roman" w:hAnsi="Times New Roman" w:cs="Times New Roman"/>
        </w:rPr>
        <w:t>3</w:t>
      </w:r>
      <w:r w:rsidRPr="006C55BE">
        <w:rPr>
          <w:rFonts w:ascii="Times New Roman" w:hAnsi="Times New Roman" w:cs="Times New Roman"/>
        </w:rPr>
        <w:t>4</w:t>
      </w:r>
    </w:p>
    <w:p w:rsidR="006C55BE" w:rsidRPr="006C55BE" w:rsidRDefault="006C55BE" w:rsidP="006C55BE">
      <w:pPr>
        <w:pStyle w:val="a3"/>
        <w:jc w:val="center"/>
        <w:rPr>
          <w:rFonts w:ascii="Times New Roman" w:hAnsi="Times New Roman" w:cs="Times New Roman"/>
        </w:rPr>
      </w:pPr>
    </w:p>
    <w:p w:rsidR="006C55BE" w:rsidRPr="006C55BE" w:rsidRDefault="006C55BE" w:rsidP="006C55BE">
      <w:pPr>
        <w:pStyle w:val="a3"/>
        <w:jc w:val="center"/>
        <w:rPr>
          <w:rFonts w:ascii="Times New Roman" w:hAnsi="Times New Roman" w:cs="Times New Roman"/>
        </w:rPr>
      </w:pPr>
      <w:bookmarkStart w:id="0" w:name="Par40"/>
      <w:bookmarkEnd w:id="0"/>
      <w:r w:rsidRPr="006C55BE">
        <w:rPr>
          <w:rFonts w:ascii="Times New Roman" w:hAnsi="Times New Roman" w:cs="Times New Roman"/>
          <w:b/>
          <w:bCs/>
        </w:rPr>
        <w:t>Учетная политика</w:t>
      </w:r>
    </w:p>
    <w:p w:rsidR="006C55BE" w:rsidRPr="006C55BE" w:rsidRDefault="006C55BE" w:rsidP="006C55BE">
      <w:pPr>
        <w:pStyle w:val="a3"/>
        <w:jc w:val="center"/>
        <w:rPr>
          <w:rFonts w:ascii="Times New Roman" w:hAnsi="Times New Roman" w:cs="Times New Roman"/>
        </w:rPr>
      </w:pPr>
      <w:r>
        <w:rPr>
          <w:rFonts w:ascii="Times New Roman" w:hAnsi="Times New Roman" w:cs="Times New Roman"/>
          <w:b/>
          <w:bCs/>
        </w:rPr>
        <w:t>Областного г</w:t>
      </w:r>
      <w:r w:rsidRPr="006C55BE">
        <w:rPr>
          <w:rFonts w:ascii="Times New Roman" w:hAnsi="Times New Roman" w:cs="Times New Roman"/>
          <w:b/>
          <w:bCs/>
        </w:rPr>
        <w:t>осударственного бюджетного учреждения здравоохранения</w:t>
      </w:r>
    </w:p>
    <w:p w:rsidR="006C55BE" w:rsidRPr="006C55BE" w:rsidRDefault="006C55BE" w:rsidP="006C55BE">
      <w:pPr>
        <w:pStyle w:val="a3"/>
        <w:jc w:val="center"/>
        <w:rPr>
          <w:rFonts w:ascii="Times New Roman" w:hAnsi="Times New Roman" w:cs="Times New Roman"/>
        </w:rPr>
      </w:pPr>
      <w:r w:rsidRPr="006C55BE">
        <w:rPr>
          <w:rFonts w:ascii="Times New Roman" w:hAnsi="Times New Roman" w:cs="Times New Roman"/>
          <w:b/>
          <w:bCs/>
        </w:rPr>
        <w:t>"</w:t>
      </w:r>
      <w:r>
        <w:rPr>
          <w:rFonts w:ascii="Times New Roman" w:hAnsi="Times New Roman" w:cs="Times New Roman"/>
          <w:b/>
          <w:bCs/>
        </w:rPr>
        <w:t>Смидовичская районная больница</w:t>
      </w:r>
      <w:r w:rsidRPr="006C55BE">
        <w:rPr>
          <w:rFonts w:ascii="Times New Roman" w:hAnsi="Times New Roman" w:cs="Times New Roman"/>
          <w:b/>
          <w:bCs/>
        </w:rPr>
        <w:t>"</w:t>
      </w:r>
    </w:p>
    <w:p w:rsidR="006C55BE" w:rsidRPr="009213EE" w:rsidRDefault="006C55BE" w:rsidP="006C55BE">
      <w:pPr>
        <w:pStyle w:val="a3"/>
        <w:jc w:val="center"/>
        <w:rPr>
          <w:rFonts w:ascii="Times New Roman" w:hAnsi="Times New Roman" w:cs="Times New Roman"/>
        </w:rPr>
      </w:pPr>
      <w:r w:rsidRPr="009213EE">
        <w:rPr>
          <w:rFonts w:ascii="Times New Roman" w:hAnsi="Times New Roman" w:cs="Times New Roman"/>
          <w:b/>
          <w:bCs/>
        </w:rPr>
        <w:t>для целей бухгалтерского учета</w:t>
      </w:r>
    </w:p>
    <w:p w:rsidR="009213EE" w:rsidRPr="009213EE" w:rsidRDefault="009213EE" w:rsidP="009213EE">
      <w:pPr>
        <w:pStyle w:val="ConsPlusNormal"/>
        <w:ind w:firstLine="540"/>
        <w:jc w:val="both"/>
        <w:rPr>
          <w:rFonts w:ascii="Times New Roman" w:hAnsi="Times New Roman" w:cs="Times New Roman"/>
        </w:rPr>
      </w:pPr>
      <w:r w:rsidRPr="009213EE">
        <w:rPr>
          <w:rFonts w:ascii="Times New Roman" w:hAnsi="Times New Roman" w:cs="Times New Roman"/>
          <w:b/>
          <w:i/>
        </w:rPr>
        <w:t>Исходные данные:</w:t>
      </w:r>
    </w:p>
    <w:p w:rsidR="009213EE" w:rsidRPr="009213EE" w:rsidRDefault="009213EE" w:rsidP="009213EE">
      <w:pPr>
        <w:pStyle w:val="ConsPlusNormal"/>
        <w:ind w:firstLine="540"/>
        <w:jc w:val="both"/>
        <w:rPr>
          <w:rFonts w:ascii="Times New Roman" w:hAnsi="Times New Roman" w:cs="Times New Roman"/>
        </w:rPr>
      </w:pPr>
      <w:r w:rsidRPr="009213EE">
        <w:rPr>
          <w:rFonts w:ascii="Times New Roman" w:hAnsi="Times New Roman" w:cs="Times New Roman"/>
        </w:rPr>
        <w:t xml:space="preserve">Главным врачом областного государственного бюджетного учреждения здравоохранения «Смидовичская РБ» является главный врач </w:t>
      </w:r>
      <w:r>
        <w:rPr>
          <w:rFonts w:ascii="Times New Roman" w:hAnsi="Times New Roman" w:cs="Times New Roman"/>
        </w:rPr>
        <w:t>Григорьева О.В.</w:t>
      </w:r>
      <w:r w:rsidRPr="009213EE">
        <w:rPr>
          <w:rFonts w:ascii="Times New Roman" w:hAnsi="Times New Roman" w:cs="Times New Roman"/>
        </w:rPr>
        <w:t>, главным бухгалтером – М.В. Пинчук.</w:t>
      </w:r>
    </w:p>
    <w:p w:rsidR="009213EE" w:rsidRPr="009213EE" w:rsidRDefault="009213EE" w:rsidP="009213EE">
      <w:pPr>
        <w:pStyle w:val="ConsPlusNormal"/>
        <w:ind w:firstLine="540"/>
        <w:jc w:val="both"/>
        <w:rPr>
          <w:rFonts w:ascii="Times New Roman" w:hAnsi="Times New Roman" w:cs="Times New Roman"/>
        </w:rPr>
      </w:pPr>
      <w:r w:rsidRPr="009213EE">
        <w:rPr>
          <w:rFonts w:ascii="Times New Roman" w:hAnsi="Times New Roman" w:cs="Times New Roman"/>
        </w:rPr>
        <w:t xml:space="preserve">Органом, осуществляющим в отношении учреждения функции и полномочия учредителя, является </w:t>
      </w:r>
      <w:r>
        <w:rPr>
          <w:rFonts w:ascii="Times New Roman" w:hAnsi="Times New Roman" w:cs="Times New Roman"/>
        </w:rPr>
        <w:t>департамент</w:t>
      </w:r>
      <w:r w:rsidRPr="009213EE">
        <w:rPr>
          <w:rFonts w:ascii="Times New Roman" w:hAnsi="Times New Roman" w:cs="Times New Roman"/>
        </w:rPr>
        <w:t xml:space="preserve"> здравоохранения Правительства Еврейской автономной области.</w:t>
      </w:r>
    </w:p>
    <w:p w:rsidR="009213EE" w:rsidRPr="009213EE" w:rsidRDefault="009213EE" w:rsidP="009213EE">
      <w:pPr>
        <w:pStyle w:val="ConsPlusNormal"/>
        <w:ind w:firstLine="540"/>
        <w:jc w:val="both"/>
        <w:rPr>
          <w:rFonts w:ascii="Times New Roman" w:hAnsi="Times New Roman" w:cs="Times New Roman"/>
        </w:rPr>
      </w:pPr>
      <w:r w:rsidRPr="009213EE">
        <w:rPr>
          <w:rFonts w:ascii="Times New Roman" w:hAnsi="Times New Roman" w:cs="Times New Roman"/>
        </w:rPr>
        <w:t>Целью учреждения являются выполнение работ, оказания услуг в сфере здравоохранения.</w:t>
      </w:r>
    </w:p>
    <w:p w:rsidR="009213EE" w:rsidRPr="009213EE" w:rsidRDefault="009213EE" w:rsidP="009213EE">
      <w:pPr>
        <w:pStyle w:val="ConsPlusNormal"/>
        <w:ind w:firstLine="540"/>
        <w:jc w:val="both"/>
        <w:rPr>
          <w:rFonts w:ascii="Times New Roman" w:hAnsi="Times New Roman" w:cs="Times New Roman"/>
        </w:rPr>
      </w:pPr>
      <w:r w:rsidRPr="009213EE">
        <w:rPr>
          <w:rFonts w:ascii="Times New Roman" w:hAnsi="Times New Roman" w:cs="Times New Roman"/>
        </w:rPr>
        <w:t>Предметом деятельности учреждения является:</w:t>
      </w:r>
    </w:p>
    <w:p w:rsidR="009213EE" w:rsidRPr="009213EE" w:rsidRDefault="009213EE" w:rsidP="009213EE">
      <w:pPr>
        <w:pStyle w:val="ConsPlusNormal"/>
        <w:ind w:firstLine="540"/>
        <w:jc w:val="both"/>
        <w:rPr>
          <w:rFonts w:ascii="Times New Roman" w:hAnsi="Times New Roman" w:cs="Times New Roman"/>
        </w:rPr>
      </w:pPr>
      <w:r w:rsidRPr="009213EE">
        <w:rPr>
          <w:rFonts w:ascii="Times New Roman" w:hAnsi="Times New Roman" w:cs="Times New Roman"/>
        </w:rPr>
        <w:t>- оказание медицинской помощи населению по видам медицинской деятельности, указанным в лицензиях, выданных в установленном порядке;</w:t>
      </w:r>
    </w:p>
    <w:p w:rsidR="009213EE" w:rsidRPr="009213EE" w:rsidRDefault="009213EE" w:rsidP="009213EE">
      <w:pPr>
        <w:pStyle w:val="ConsPlusNormal"/>
        <w:ind w:firstLine="540"/>
        <w:jc w:val="both"/>
        <w:rPr>
          <w:rFonts w:ascii="Times New Roman" w:hAnsi="Times New Roman" w:cs="Times New Roman"/>
        </w:rPr>
      </w:pPr>
      <w:r w:rsidRPr="009213EE">
        <w:rPr>
          <w:rFonts w:ascii="Times New Roman" w:hAnsi="Times New Roman" w:cs="Times New Roman"/>
        </w:rPr>
        <w:t>- участие в выполнении Территориальной программы государственных гарантий оказания гражданам Российской Федерации бесплатной медицинской помощи;</w:t>
      </w:r>
    </w:p>
    <w:p w:rsidR="009213EE" w:rsidRPr="009213EE" w:rsidRDefault="009213EE" w:rsidP="009213EE">
      <w:pPr>
        <w:pStyle w:val="ConsPlusNormal"/>
        <w:ind w:firstLine="540"/>
        <w:jc w:val="both"/>
        <w:rPr>
          <w:rFonts w:ascii="Times New Roman" w:hAnsi="Times New Roman" w:cs="Times New Roman"/>
        </w:rPr>
      </w:pPr>
      <w:r w:rsidRPr="009213EE">
        <w:rPr>
          <w:rFonts w:ascii="Times New Roman" w:hAnsi="Times New Roman" w:cs="Times New Roman"/>
        </w:rPr>
        <w:t>- проведение профилактической и санитарно-информационной работы среди населения.</w:t>
      </w:r>
    </w:p>
    <w:p w:rsidR="009213EE" w:rsidRPr="009213EE" w:rsidRDefault="009213EE" w:rsidP="009213EE">
      <w:pPr>
        <w:pStyle w:val="ConsPlusNormal"/>
        <w:ind w:firstLine="540"/>
        <w:jc w:val="both"/>
        <w:rPr>
          <w:rFonts w:ascii="Times New Roman" w:hAnsi="Times New Roman" w:cs="Times New Roman"/>
        </w:rPr>
      </w:pPr>
      <w:r w:rsidRPr="009213EE">
        <w:rPr>
          <w:rFonts w:ascii="Times New Roman" w:hAnsi="Times New Roman" w:cs="Times New Roman"/>
        </w:rPr>
        <w:t>Учреждение осуществляет иные виды приносящей доход деятельности:</w:t>
      </w:r>
    </w:p>
    <w:p w:rsidR="009213EE" w:rsidRPr="009213EE" w:rsidRDefault="009213EE" w:rsidP="009213EE">
      <w:pPr>
        <w:pStyle w:val="ConsPlusNormal"/>
        <w:ind w:firstLine="540"/>
        <w:jc w:val="both"/>
        <w:rPr>
          <w:rFonts w:ascii="Times New Roman" w:hAnsi="Times New Roman" w:cs="Times New Roman"/>
        </w:rPr>
      </w:pPr>
      <w:r w:rsidRPr="009213EE">
        <w:rPr>
          <w:rFonts w:ascii="Times New Roman" w:hAnsi="Times New Roman" w:cs="Times New Roman"/>
        </w:rPr>
        <w:t>- оказание в установленном порядке и на основе лицензии платных медицинских и немедицинских услуг;</w:t>
      </w:r>
    </w:p>
    <w:p w:rsidR="009213EE" w:rsidRPr="003826BC" w:rsidRDefault="003826BC" w:rsidP="003826BC">
      <w:pPr>
        <w:jc w:val="both"/>
        <w:rPr>
          <w:sz w:val="22"/>
          <w:szCs w:val="22"/>
        </w:rPr>
      </w:pPr>
      <w:r w:rsidRPr="003826BC">
        <w:rPr>
          <w:sz w:val="22"/>
          <w:szCs w:val="22"/>
        </w:rPr>
        <w:t>Департаментом финансов правительства Еврейской автономной области учреждению</w:t>
      </w:r>
      <w:r w:rsidR="009213EE" w:rsidRPr="003826BC">
        <w:rPr>
          <w:sz w:val="22"/>
          <w:szCs w:val="22"/>
        </w:rPr>
        <w:t xml:space="preserve"> открыты следующие лицевые счета:</w:t>
      </w:r>
    </w:p>
    <w:p w:rsidR="009213EE" w:rsidRPr="009213EE" w:rsidRDefault="009213EE" w:rsidP="009213EE">
      <w:pPr>
        <w:tabs>
          <w:tab w:val="left" w:pos="435"/>
        </w:tabs>
        <w:jc w:val="both"/>
        <w:rPr>
          <w:sz w:val="22"/>
          <w:szCs w:val="22"/>
        </w:rPr>
      </w:pPr>
      <w:r w:rsidRPr="009213EE">
        <w:rPr>
          <w:sz w:val="22"/>
          <w:szCs w:val="22"/>
        </w:rPr>
        <w:t xml:space="preserve">   - </w:t>
      </w:r>
      <w:r>
        <w:rPr>
          <w:b/>
          <w:sz w:val="22"/>
          <w:szCs w:val="22"/>
        </w:rPr>
        <w:t>002020271</w:t>
      </w:r>
      <w:r w:rsidRPr="009213EE">
        <w:rPr>
          <w:b/>
          <w:sz w:val="22"/>
          <w:szCs w:val="22"/>
        </w:rPr>
        <w:t>, из них:</w:t>
      </w:r>
    </w:p>
    <w:p w:rsidR="009213EE" w:rsidRPr="009213EE" w:rsidRDefault="009213EE" w:rsidP="009213EE">
      <w:pPr>
        <w:tabs>
          <w:tab w:val="left" w:pos="435"/>
        </w:tabs>
        <w:jc w:val="both"/>
        <w:rPr>
          <w:sz w:val="22"/>
          <w:szCs w:val="22"/>
        </w:rPr>
      </w:pPr>
      <w:r w:rsidRPr="009213EE">
        <w:rPr>
          <w:sz w:val="22"/>
          <w:szCs w:val="22"/>
        </w:rPr>
        <w:t xml:space="preserve">  - средства от предпринимательской и иной приносящей доход деятельности</w:t>
      </w:r>
    </w:p>
    <w:p w:rsidR="009213EE" w:rsidRPr="009213EE" w:rsidRDefault="009213EE" w:rsidP="009213EE">
      <w:pPr>
        <w:tabs>
          <w:tab w:val="left" w:pos="435"/>
        </w:tabs>
        <w:jc w:val="both"/>
        <w:rPr>
          <w:sz w:val="22"/>
          <w:szCs w:val="22"/>
        </w:rPr>
      </w:pPr>
      <w:r w:rsidRPr="009213EE">
        <w:rPr>
          <w:sz w:val="22"/>
          <w:szCs w:val="22"/>
        </w:rPr>
        <w:t xml:space="preserve">  - субсидии областного бюджета</w:t>
      </w:r>
    </w:p>
    <w:p w:rsidR="009213EE" w:rsidRPr="009213EE" w:rsidRDefault="009213EE" w:rsidP="009213EE">
      <w:pPr>
        <w:tabs>
          <w:tab w:val="left" w:pos="435"/>
        </w:tabs>
        <w:jc w:val="both"/>
        <w:rPr>
          <w:sz w:val="22"/>
          <w:szCs w:val="22"/>
        </w:rPr>
      </w:pPr>
      <w:r w:rsidRPr="009213EE">
        <w:rPr>
          <w:sz w:val="22"/>
          <w:szCs w:val="22"/>
        </w:rPr>
        <w:t xml:space="preserve">  - средства родовых сертификатов  </w:t>
      </w:r>
    </w:p>
    <w:p w:rsidR="009213EE" w:rsidRPr="009213EE" w:rsidRDefault="009213EE" w:rsidP="009213EE">
      <w:pPr>
        <w:pStyle w:val="ConsPlusNonformat"/>
        <w:widowControl/>
        <w:jc w:val="both"/>
        <w:rPr>
          <w:rFonts w:ascii="Times New Roman" w:hAnsi="Times New Roman" w:cs="Times New Roman"/>
          <w:sz w:val="22"/>
          <w:szCs w:val="22"/>
        </w:rPr>
      </w:pPr>
      <w:r w:rsidRPr="009213EE">
        <w:rPr>
          <w:rFonts w:ascii="Times New Roman" w:hAnsi="Times New Roman" w:cs="Times New Roman"/>
          <w:sz w:val="22"/>
          <w:szCs w:val="22"/>
        </w:rPr>
        <w:t xml:space="preserve">  - </w:t>
      </w:r>
      <w:r>
        <w:rPr>
          <w:rFonts w:ascii="Times New Roman" w:hAnsi="Times New Roman" w:cs="Times New Roman"/>
          <w:b/>
          <w:sz w:val="22"/>
          <w:szCs w:val="22"/>
        </w:rPr>
        <w:t>002020272</w:t>
      </w:r>
      <w:r w:rsidRPr="009213EE">
        <w:rPr>
          <w:rFonts w:ascii="Times New Roman" w:hAnsi="Times New Roman" w:cs="Times New Roman"/>
          <w:b/>
          <w:sz w:val="22"/>
          <w:szCs w:val="22"/>
        </w:rPr>
        <w:t xml:space="preserve">   из них:</w:t>
      </w:r>
      <w:r w:rsidRPr="009213EE">
        <w:rPr>
          <w:rFonts w:ascii="Times New Roman" w:hAnsi="Times New Roman" w:cs="Times New Roman"/>
          <w:sz w:val="22"/>
          <w:szCs w:val="22"/>
        </w:rPr>
        <w:t xml:space="preserve">      </w:t>
      </w:r>
    </w:p>
    <w:p w:rsidR="009213EE" w:rsidRPr="009213EE" w:rsidRDefault="009213EE" w:rsidP="009213EE">
      <w:pPr>
        <w:widowControl w:val="0"/>
        <w:autoSpaceDE w:val="0"/>
        <w:autoSpaceDN w:val="0"/>
        <w:adjustRightInd w:val="0"/>
        <w:jc w:val="both"/>
        <w:rPr>
          <w:sz w:val="22"/>
          <w:szCs w:val="22"/>
        </w:rPr>
      </w:pPr>
      <w:r w:rsidRPr="009213EE">
        <w:rPr>
          <w:sz w:val="22"/>
          <w:szCs w:val="22"/>
        </w:rPr>
        <w:t xml:space="preserve">  - средства целевых субсидий</w:t>
      </w:r>
    </w:p>
    <w:p w:rsidR="009213EE" w:rsidRPr="009213EE" w:rsidRDefault="009213EE" w:rsidP="009213EE">
      <w:pPr>
        <w:widowControl w:val="0"/>
        <w:autoSpaceDE w:val="0"/>
        <w:autoSpaceDN w:val="0"/>
        <w:adjustRightInd w:val="0"/>
        <w:jc w:val="both"/>
        <w:rPr>
          <w:sz w:val="22"/>
          <w:szCs w:val="22"/>
        </w:rPr>
      </w:pPr>
      <w:r w:rsidRPr="009213EE">
        <w:rPr>
          <w:sz w:val="22"/>
          <w:szCs w:val="22"/>
        </w:rPr>
        <w:t xml:space="preserve">  - </w:t>
      </w:r>
      <w:r>
        <w:rPr>
          <w:b/>
          <w:sz w:val="22"/>
          <w:szCs w:val="22"/>
        </w:rPr>
        <w:t>0022020273</w:t>
      </w:r>
      <w:r w:rsidRPr="009213EE">
        <w:rPr>
          <w:b/>
          <w:sz w:val="22"/>
          <w:szCs w:val="22"/>
        </w:rPr>
        <w:t xml:space="preserve">  из них:</w:t>
      </w:r>
      <w:r w:rsidRPr="009213EE">
        <w:rPr>
          <w:sz w:val="22"/>
          <w:szCs w:val="22"/>
        </w:rPr>
        <w:t xml:space="preserve">      </w:t>
      </w:r>
    </w:p>
    <w:p w:rsidR="009213EE" w:rsidRPr="009213EE" w:rsidRDefault="009213EE" w:rsidP="009213EE">
      <w:pPr>
        <w:widowControl w:val="0"/>
        <w:autoSpaceDE w:val="0"/>
        <w:autoSpaceDN w:val="0"/>
        <w:adjustRightInd w:val="0"/>
        <w:jc w:val="both"/>
        <w:rPr>
          <w:sz w:val="22"/>
          <w:szCs w:val="22"/>
        </w:rPr>
      </w:pPr>
      <w:r w:rsidRPr="009213EE">
        <w:rPr>
          <w:sz w:val="22"/>
          <w:szCs w:val="22"/>
        </w:rPr>
        <w:t xml:space="preserve"> - средства страховых компаний</w:t>
      </w:r>
    </w:p>
    <w:p w:rsidR="009213EE" w:rsidRPr="009213EE" w:rsidRDefault="009213EE" w:rsidP="009213EE">
      <w:pPr>
        <w:widowControl w:val="0"/>
        <w:autoSpaceDE w:val="0"/>
        <w:autoSpaceDN w:val="0"/>
        <w:adjustRightInd w:val="0"/>
        <w:jc w:val="both"/>
        <w:rPr>
          <w:sz w:val="22"/>
          <w:szCs w:val="22"/>
        </w:rPr>
      </w:pPr>
      <w:r w:rsidRPr="009213EE">
        <w:rPr>
          <w:sz w:val="22"/>
          <w:szCs w:val="22"/>
        </w:rPr>
        <w:t xml:space="preserve">         Учреждение является получателем субсидии на финансовое обеспечение выполнения государственного задания, субсидий на иные цели и субсидий на осуществление капитальных вложений.</w:t>
      </w:r>
    </w:p>
    <w:p w:rsidR="009213EE" w:rsidRPr="009213EE" w:rsidRDefault="009213EE" w:rsidP="009213EE">
      <w:pPr>
        <w:jc w:val="both"/>
        <w:rPr>
          <w:sz w:val="22"/>
          <w:szCs w:val="22"/>
        </w:rPr>
      </w:pPr>
      <w:r w:rsidRPr="009213EE">
        <w:rPr>
          <w:sz w:val="22"/>
          <w:szCs w:val="22"/>
        </w:rPr>
        <w:t xml:space="preserve">          Учреждение применяет общую систему налогообложения в соответствии со </w:t>
      </w:r>
      <w:hyperlink r:id="rId11" w:history="1">
        <w:r w:rsidRPr="009213EE">
          <w:rPr>
            <w:color w:val="0000FF"/>
            <w:sz w:val="22"/>
            <w:szCs w:val="22"/>
          </w:rPr>
          <w:t>ст. 313</w:t>
        </w:r>
      </w:hyperlink>
      <w:r w:rsidRPr="009213EE">
        <w:rPr>
          <w:sz w:val="22"/>
          <w:szCs w:val="22"/>
        </w:rPr>
        <w:t xml:space="preserve"> НК РФ.</w:t>
      </w:r>
    </w:p>
    <w:p w:rsidR="009213EE" w:rsidRPr="009213EE" w:rsidRDefault="009213EE" w:rsidP="009213EE">
      <w:pPr>
        <w:pStyle w:val="ConsPlusNormal"/>
        <w:jc w:val="both"/>
        <w:rPr>
          <w:rFonts w:ascii="Times New Roman" w:hAnsi="Times New Roman" w:cs="Times New Roman"/>
        </w:rPr>
      </w:pPr>
      <w:r w:rsidRPr="009213EE">
        <w:rPr>
          <w:rFonts w:ascii="Times New Roman" w:hAnsi="Times New Roman" w:cs="Times New Roman"/>
        </w:rPr>
        <w:t xml:space="preserve">Право на применение налоговой ставки 0% по налогу на прибыль организаций в соответствии со </w:t>
      </w:r>
      <w:hyperlink r:id="rId12" w:history="1">
        <w:r w:rsidRPr="009213EE">
          <w:rPr>
            <w:rFonts w:ascii="Times New Roman" w:hAnsi="Times New Roman" w:cs="Times New Roman"/>
            <w:color w:val="0000FF"/>
          </w:rPr>
          <w:t>ст. 284.1</w:t>
        </w:r>
      </w:hyperlink>
      <w:r w:rsidRPr="009213EE">
        <w:rPr>
          <w:rFonts w:ascii="Times New Roman" w:hAnsi="Times New Roman" w:cs="Times New Roman"/>
        </w:rPr>
        <w:t xml:space="preserve"> НК РФ учреждение не использует.</w:t>
      </w:r>
    </w:p>
    <w:p w:rsidR="009213EE" w:rsidRPr="009213EE" w:rsidRDefault="009213EE" w:rsidP="009213EE">
      <w:pPr>
        <w:pStyle w:val="ConsPlusNormal"/>
        <w:ind w:firstLine="540"/>
        <w:jc w:val="both"/>
        <w:rPr>
          <w:rFonts w:ascii="Times New Roman" w:hAnsi="Times New Roman" w:cs="Times New Roman"/>
        </w:rPr>
      </w:pPr>
      <w:r w:rsidRPr="009213EE">
        <w:rPr>
          <w:rFonts w:ascii="Times New Roman" w:hAnsi="Times New Roman" w:cs="Times New Roman"/>
        </w:rPr>
        <w:t>Учреждением при осуществлении своей деятельности применяются следующие коды вида финансового обеспечения (деятельности):</w:t>
      </w:r>
    </w:p>
    <w:p w:rsidR="009213EE" w:rsidRPr="009213EE" w:rsidRDefault="001A1297" w:rsidP="009213EE">
      <w:pPr>
        <w:pStyle w:val="ConsPlusNormal"/>
        <w:ind w:firstLine="540"/>
        <w:jc w:val="both"/>
        <w:rPr>
          <w:rFonts w:ascii="Times New Roman" w:hAnsi="Times New Roman" w:cs="Times New Roman"/>
        </w:rPr>
      </w:pPr>
      <w:hyperlink r:id="rId13" w:history="1">
        <w:r w:rsidR="009213EE" w:rsidRPr="009213EE">
          <w:rPr>
            <w:rFonts w:ascii="Times New Roman" w:hAnsi="Times New Roman" w:cs="Times New Roman"/>
            <w:color w:val="0000FF"/>
          </w:rPr>
          <w:t>"2"</w:t>
        </w:r>
      </w:hyperlink>
      <w:r w:rsidR="009213EE" w:rsidRPr="009213EE">
        <w:rPr>
          <w:rFonts w:ascii="Times New Roman" w:hAnsi="Times New Roman" w:cs="Times New Roman"/>
        </w:rPr>
        <w:t xml:space="preserve"> - приносящая доход деятельность (собственные доходы учреждения);</w:t>
      </w:r>
    </w:p>
    <w:p w:rsidR="009213EE" w:rsidRPr="009213EE" w:rsidRDefault="001A1297" w:rsidP="009213EE">
      <w:pPr>
        <w:pStyle w:val="ConsPlusNormal"/>
        <w:ind w:firstLine="540"/>
        <w:jc w:val="both"/>
        <w:rPr>
          <w:rFonts w:ascii="Times New Roman" w:hAnsi="Times New Roman" w:cs="Times New Roman"/>
        </w:rPr>
      </w:pPr>
      <w:hyperlink r:id="rId14" w:history="1">
        <w:r w:rsidR="009213EE" w:rsidRPr="009213EE">
          <w:rPr>
            <w:rFonts w:ascii="Times New Roman" w:hAnsi="Times New Roman" w:cs="Times New Roman"/>
            <w:color w:val="0000FF"/>
          </w:rPr>
          <w:t>"3"</w:t>
        </w:r>
      </w:hyperlink>
      <w:r w:rsidR="009213EE" w:rsidRPr="009213EE">
        <w:rPr>
          <w:rFonts w:ascii="Times New Roman" w:hAnsi="Times New Roman" w:cs="Times New Roman"/>
        </w:rPr>
        <w:t xml:space="preserve"> - средства во временном распоряжении;</w:t>
      </w:r>
    </w:p>
    <w:p w:rsidR="009213EE" w:rsidRPr="009213EE" w:rsidRDefault="001A1297" w:rsidP="009213EE">
      <w:pPr>
        <w:pStyle w:val="ConsPlusNormal"/>
        <w:ind w:firstLine="540"/>
        <w:jc w:val="both"/>
        <w:rPr>
          <w:rFonts w:ascii="Times New Roman" w:hAnsi="Times New Roman" w:cs="Times New Roman"/>
        </w:rPr>
      </w:pPr>
      <w:hyperlink r:id="rId15" w:history="1">
        <w:r w:rsidR="009213EE" w:rsidRPr="009213EE">
          <w:rPr>
            <w:rFonts w:ascii="Times New Roman" w:hAnsi="Times New Roman" w:cs="Times New Roman"/>
            <w:color w:val="0000FF"/>
          </w:rPr>
          <w:t>"4"</w:t>
        </w:r>
      </w:hyperlink>
      <w:r w:rsidR="009213EE" w:rsidRPr="009213EE">
        <w:rPr>
          <w:rFonts w:ascii="Times New Roman" w:hAnsi="Times New Roman" w:cs="Times New Roman"/>
        </w:rPr>
        <w:t xml:space="preserve"> - субсидии на выполнение государственного (муниципального) задания;</w:t>
      </w:r>
    </w:p>
    <w:p w:rsidR="009213EE" w:rsidRPr="009213EE" w:rsidRDefault="001A1297" w:rsidP="009213EE">
      <w:pPr>
        <w:pStyle w:val="ConsPlusNormal"/>
        <w:ind w:firstLine="540"/>
        <w:jc w:val="both"/>
        <w:rPr>
          <w:rFonts w:ascii="Times New Roman" w:hAnsi="Times New Roman" w:cs="Times New Roman"/>
        </w:rPr>
      </w:pPr>
      <w:hyperlink r:id="rId16" w:history="1">
        <w:r w:rsidR="009213EE" w:rsidRPr="009213EE">
          <w:rPr>
            <w:rFonts w:ascii="Times New Roman" w:hAnsi="Times New Roman" w:cs="Times New Roman"/>
            <w:color w:val="0000FF"/>
          </w:rPr>
          <w:t>"5"</w:t>
        </w:r>
      </w:hyperlink>
      <w:r w:rsidR="009213EE" w:rsidRPr="009213EE">
        <w:rPr>
          <w:rFonts w:ascii="Times New Roman" w:hAnsi="Times New Roman" w:cs="Times New Roman"/>
        </w:rPr>
        <w:t xml:space="preserve"> - субсидии на иные цели;</w:t>
      </w:r>
    </w:p>
    <w:p w:rsidR="009213EE" w:rsidRPr="009213EE" w:rsidRDefault="001A1297" w:rsidP="009213EE">
      <w:pPr>
        <w:pStyle w:val="ConsPlusNormal"/>
        <w:ind w:firstLine="540"/>
        <w:jc w:val="both"/>
        <w:rPr>
          <w:rFonts w:ascii="Times New Roman" w:hAnsi="Times New Roman" w:cs="Times New Roman"/>
        </w:rPr>
      </w:pPr>
      <w:hyperlink r:id="rId17" w:history="1">
        <w:r w:rsidR="009213EE" w:rsidRPr="009213EE">
          <w:rPr>
            <w:rFonts w:ascii="Times New Roman" w:hAnsi="Times New Roman" w:cs="Times New Roman"/>
            <w:color w:val="0000FF"/>
          </w:rPr>
          <w:t>"6"</w:t>
        </w:r>
      </w:hyperlink>
      <w:r w:rsidR="009213EE" w:rsidRPr="009213EE">
        <w:rPr>
          <w:rFonts w:ascii="Times New Roman" w:hAnsi="Times New Roman" w:cs="Times New Roman"/>
        </w:rPr>
        <w:t xml:space="preserve"> - субсидии на цели осуществления капитальных вложений;</w:t>
      </w:r>
    </w:p>
    <w:p w:rsidR="009213EE" w:rsidRPr="009213EE" w:rsidRDefault="001A1297" w:rsidP="009213EE">
      <w:pPr>
        <w:pStyle w:val="ConsPlusNormal"/>
        <w:ind w:firstLine="540"/>
        <w:jc w:val="both"/>
        <w:rPr>
          <w:rFonts w:ascii="Times New Roman" w:hAnsi="Times New Roman" w:cs="Times New Roman"/>
        </w:rPr>
      </w:pPr>
      <w:hyperlink r:id="rId18" w:history="1">
        <w:r w:rsidR="009213EE" w:rsidRPr="009213EE">
          <w:rPr>
            <w:rFonts w:ascii="Times New Roman" w:hAnsi="Times New Roman" w:cs="Times New Roman"/>
            <w:color w:val="0000FF"/>
          </w:rPr>
          <w:t>"7"</w:t>
        </w:r>
      </w:hyperlink>
      <w:r w:rsidR="009213EE" w:rsidRPr="009213EE">
        <w:rPr>
          <w:rFonts w:ascii="Times New Roman" w:hAnsi="Times New Roman" w:cs="Times New Roman"/>
        </w:rPr>
        <w:t xml:space="preserve"> - средства по обязательному медицинскому страхованию.</w:t>
      </w:r>
    </w:p>
    <w:p w:rsidR="003826BC" w:rsidRDefault="009213EE" w:rsidP="003826BC">
      <w:pPr>
        <w:pStyle w:val="a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pPr>
      <w:r w:rsidRPr="009213EE">
        <w:rPr>
          <w:i/>
        </w:rPr>
        <w:t xml:space="preserve">(Основание: </w:t>
      </w:r>
      <w:hyperlink r:id="rId19" w:history="1">
        <w:r w:rsidRPr="009213EE">
          <w:rPr>
            <w:i/>
            <w:color w:val="0000FF"/>
          </w:rPr>
          <w:t>п. 21</w:t>
        </w:r>
      </w:hyperlink>
      <w:r w:rsidRPr="009213EE">
        <w:rPr>
          <w:i/>
        </w:rPr>
        <w:t xml:space="preserve"> Инструкции N 157н)</w:t>
      </w:r>
      <w:r w:rsidR="003826BC">
        <w:t xml:space="preserve">     Номера журналов операций по ОГБУЗ «Смидовичская РБ»</w:t>
      </w:r>
    </w:p>
    <w:tbl>
      <w:tblPr>
        <w:tblW w:w="8700" w:type="dxa"/>
        <w:tblCellMar>
          <w:top w:w="15" w:type="dxa"/>
          <w:left w:w="15" w:type="dxa"/>
          <w:bottom w:w="15" w:type="dxa"/>
          <w:right w:w="15" w:type="dxa"/>
        </w:tblCellMar>
        <w:tblLook w:val="0000"/>
      </w:tblPr>
      <w:tblGrid>
        <w:gridCol w:w="733"/>
        <w:gridCol w:w="7967"/>
      </w:tblGrid>
      <w:tr w:rsidR="003826BC" w:rsidTr="006330BA">
        <w:tc>
          <w:tcPr>
            <w:tcW w:w="0" w:type="auto"/>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3826BC" w:rsidRPr="003826BC" w:rsidRDefault="003826BC" w:rsidP="006330BA">
            <w:pPr>
              <w:jc w:val="center"/>
            </w:pPr>
            <w:r w:rsidRPr="003826BC">
              <w:rPr>
                <w:sz w:val="22"/>
                <w:szCs w:val="22"/>
              </w:rPr>
              <w:t xml:space="preserve">№ </w:t>
            </w:r>
            <w:proofErr w:type="spellStart"/>
            <w:proofErr w:type="gramStart"/>
            <w:r w:rsidRPr="003826BC">
              <w:rPr>
                <w:sz w:val="22"/>
                <w:szCs w:val="22"/>
              </w:rPr>
              <w:t>п</w:t>
            </w:r>
            <w:proofErr w:type="spellEnd"/>
            <w:proofErr w:type="gramEnd"/>
            <w:r w:rsidRPr="003826BC">
              <w:rPr>
                <w:sz w:val="22"/>
                <w:szCs w:val="22"/>
              </w:rPr>
              <w:t>/</w:t>
            </w:r>
            <w:proofErr w:type="spellStart"/>
            <w:r w:rsidRPr="003826BC">
              <w:rPr>
                <w:sz w:val="22"/>
                <w:szCs w:val="22"/>
              </w:rPr>
              <w:t>п</w:t>
            </w:r>
            <w:proofErr w:type="spellEnd"/>
          </w:p>
          <w:p w:rsidR="003826BC" w:rsidRPr="003826BC" w:rsidRDefault="003826BC" w:rsidP="006330BA">
            <w:pPr>
              <w:jc w:val="center"/>
            </w:pPr>
          </w:p>
        </w:tc>
        <w:tc>
          <w:tcPr>
            <w:tcW w:w="0" w:type="auto"/>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3826BC" w:rsidRPr="003826BC" w:rsidRDefault="003826BC" w:rsidP="006330BA">
            <w:pPr>
              <w:jc w:val="center"/>
            </w:pPr>
            <w:r w:rsidRPr="003826BC">
              <w:rPr>
                <w:sz w:val="22"/>
                <w:szCs w:val="22"/>
              </w:rPr>
              <w:t>Наименование журнала</w:t>
            </w:r>
          </w:p>
        </w:tc>
      </w:tr>
      <w:tr w:rsidR="003826BC" w:rsidTr="006330BA">
        <w:tc>
          <w:tcPr>
            <w:tcW w:w="0" w:type="auto"/>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3826BC" w:rsidRPr="003826BC" w:rsidRDefault="003826BC" w:rsidP="006330BA">
            <w:pPr>
              <w:jc w:val="center"/>
            </w:pPr>
            <w:r w:rsidRPr="003826BC">
              <w:rPr>
                <w:rStyle w:val="fill"/>
                <w:b w:val="0"/>
                <w:i w:val="0"/>
                <w:color w:val="auto"/>
              </w:rPr>
              <w:t>1</w:t>
            </w:r>
          </w:p>
        </w:tc>
        <w:tc>
          <w:tcPr>
            <w:tcW w:w="0" w:type="auto"/>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3826BC" w:rsidRPr="003826BC" w:rsidRDefault="003826BC" w:rsidP="006330BA">
            <w:r w:rsidRPr="003826BC">
              <w:rPr>
                <w:rStyle w:val="fill"/>
                <w:b w:val="0"/>
                <w:i w:val="0"/>
                <w:color w:val="auto"/>
              </w:rPr>
              <w:t>Журнал операций по счету «Касса»</w:t>
            </w:r>
          </w:p>
        </w:tc>
      </w:tr>
      <w:tr w:rsidR="003826BC" w:rsidTr="006330BA">
        <w:tc>
          <w:tcPr>
            <w:tcW w:w="0" w:type="auto"/>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3826BC" w:rsidRPr="003826BC" w:rsidRDefault="003826BC" w:rsidP="006330BA">
            <w:pPr>
              <w:jc w:val="center"/>
            </w:pPr>
            <w:r w:rsidRPr="003826BC">
              <w:rPr>
                <w:rStyle w:val="fill"/>
                <w:b w:val="0"/>
                <w:i w:val="0"/>
                <w:color w:val="auto"/>
              </w:rPr>
              <w:t>2</w:t>
            </w:r>
          </w:p>
        </w:tc>
        <w:tc>
          <w:tcPr>
            <w:tcW w:w="0" w:type="auto"/>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3826BC" w:rsidRPr="003826BC" w:rsidRDefault="003826BC" w:rsidP="006330BA">
            <w:r w:rsidRPr="003826BC">
              <w:rPr>
                <w:rStyle w:val="fill"/>
                <w:b w:val="0"/>
                <w:i w:val="0"/>
                <w:color w:val="auto"/>
              </w:rPr>
              <w:t>Журнал операций с безналичными денежными средствами</w:t>
            </w:r>
          </w:p>
        </w:tc>
      </w:tr>
      <w:tr w:rsidR="003826BC" w:rsidTr="006330BA">
        <w:tc>
          <w:tcPr>
            <w:tcW w:w="0" w:type="auto"/>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3826BC" w:rsidRPr="003826BC" w:rsidRDefault="003826BC" w:rsidP="006330BA">
            <w:pPr>
              <w:jc w:val="center"/>
            </w:pPr>
            <w:r w:rsidRPr="003826BC">
              <w:rPr>
                <w:rStyle w:val="fill"/>
                <w:b w:val="0"/>
                <w:i w:val="0"/>
                <w:color w:val="auto"/>
              </w:rPr>
              <w:t>3</w:t>
            </w:r>
          </w:p>
        </w:tc>
        <w:tc>
          <w:tcPr>
            <w:tcW w:w="0" w:type="auto"/>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3826BC" w:rsidRPr="003826BC" w:rsidRDefault="003826BC" w:rsidP="006330BA">
            <w:r w:rsidRPr="003826BC">
              <w:rPr>
                <w:rStyle w:val="fill"/>
                <w:b w:val="0"/>
                <w:i w:val="0"/>
                <w:color w:val="auto"/>
              </w:rPr>
              <w:t>Журнал операций расчетов с подотчетными лицами</w:t>
            </w:r>
          </w:p>
        </w:tc>
      </w:tr>
      <w:tr w:rsidR="003826BC" w:rsidTr="006330BA">
        <w:tc>
          <w:tcPr>
            <w:tcW w:w="0" w:type="auto"/>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3826BC" w:rsidRPr="003826BC" w:rsidRDefault="003826BC" w:rsidP="006330BA">
            <w:pPr>
              <w:jc w:val="center"/>
            </w:pPr>
            <w:r w:rsidRPr="003826BC">
              <w:rPr>
                <w:rStyle w:val="fill"/>
                <w:b w:val="0"/>
                <w:i w:val="0"/>
                <w:color w:val="auto"/>
              </w:rPr>
              <w:lastRenderedPageBreak/>
              <w:t>4</w:t>
            </w:r>
          </w:p>
        </w:tc>
        <w:tc>
          <w:tcPr>
            <w:tcW w:w="0" w:type="auto"/>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3826BC" w:rsidRPr="003826BC" w:rsidRDefault="003826BC" w:rsidP="006330BA">
            <w:r w:rsidRPr="003826BC">
              <w:rPr>
                <w:rStyle w:val="fill"/>
                <w:b w:val="0"/>
                <w:i w:val="0"/>
                <w:color w:val="auto"/>
              </w:rPr>
              <w:t>Журнал операций расчетов с поставщиками и подрядчиками</w:t>
            </w:r>
          </w:p>
        </w:tc>
      </w:tr>
      <w:tr w:rsidR="003826BC" w:rsidTr="006330BA">
        <w:tc>
          <w:tcPr>
            <w:tcW w:w="0" w:type="auto"/>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3826BC" w:rsidRPr="003826BC" w:rsidRDefault="003826BC" w:rsidP="006330BA">
            <w:pPr>
              <w:jc w:val="center"/>
            </w:pPr>
            <w:r w:rsidRPr="003826BC">
              <w:rPr>
                <w:rStyle w:val="fill"/>
                <w:b w:val="0"/>
                <w:i w:val="0"/>
                <w:color w:val="auto"/>
              </w:rPr>
              <w:t>5</w:t>
            </w:r>
          </w:p>
        </w:tc>
        <w:tc>
          <w:tcPr>
            <w:tcW w:w="0" w:type="auto"/>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3826BC" w:rsidRPr="003826BC" w:rsidRDefault="003826BC" w:rsidP="006330BA">
            <w:r w:rsidRPr="003826BC">
              <w:rPr>
                <w:rStyle w:val="fill"/>
                <w:b w:val="0"/>
                <w:i w:val="0"/>
                <w:color w:val="auto"/>
              </w:rPr>
              <w:t>Журнал операций расчетов с дебиторами по доходам</w:t>
            </w:r>
          </w:p>
        </w:tc>
      </w:tr>
      <w:tr w:rsidR="003826BC" w:rsidTr="006330BA">
        <w:tc>
          <w:tcPr>
            <w:tcW w:w="0" w:type="auto"/>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3826BC" w:rsidRPr="003826BC" w:rsidRDefault="003826BC" w:rsidP="006330BA">
            <w:pPr>
              <w:jc w:val="center"/>
            </w:pPr>
            <w:r w:rsidRPr="003826BC">
              <w:rPr>
                <w:rStyle w:val="fill"/>
                <w:b w:val="0"/>
                <w:i w:val="0"/>
                <w:color w:val="auto"/>
              </w:rPr>
              <w:t>6</w:t>
            </w:r>
          </w:p>
        </w:tc>
        <w:tc>
          <w:tcPr>
            <w:tcW w:w="0" w:type="auto"/>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3826BC" w:rsidRPr="003826BC" w:rsidRDefault="003826BC" w:rsidP="006330BA">
            <w:r w:rsidRPr="003826BC">
              <w:rPr>
                <w:rStyle w:val="fill"/>
                <w:b w:val="0"/>
                <w:i w:val="0"/>
                <w:color w:val="auto"/>
              </w:rPr>
              <w:t>Журнал операций расчетов по оплате труда</w:t>
            </w:r>
          </w:p>
        </w:tc>
      </w:tr>
      <w:tr w:rsidR="003826BC" w:rsidTr="006330BA">
        <w:tc>
          <w:tcPr>
            <w:tcW w:w="0" w:type="auto"/>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3826BC" w:rsidRPr="003826BC" w:rsidRDefault="003826BC" w:rsidP="006330BA">
            <w:pPr>
              <w:jc w:val="center"/>
            </w:pPr>
            <w:r w:rsidRPr="003826BC">
              <w:rPr>
                <w:rStyle w:val="fill"/>
                <w:b w:val="0"/>
                <w:i w:val="0"/>
                <w:color w:val="auto"/>
              </w:rPr>
              <w:t>7</w:t>
            </w:r>
          </w:p>
        </w:tc>
        <w:tc>
          <w:tcPr>
            <w:tcW w:w="0" w:type="auto"/>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3826BC" w:rsidRPr="003826BC" w:rsidRDefault="003826BC" w:rsidP="006330BA">
            <w:r w:rsidRPr="003826BC">
              <w:rPr>
                <w:rStyle w:val="fill"/>
                <w:b w:val="0"/>
                <w:i w:val="0"/>
                <w:color w:val="auto"/>
              </w:rPr>
              <w:t>Журнал операций по выбытию и перемещению нефинансовых активов</w:t>
            </w:r>
          </w:p>
        </w:tc>
      </w:tr>
      <w:tr w:rsidR="003826BC" w:rsidTr="006330BA">
        <w:tc>
          <w:tcPr>
            <w:tcW w:w="0" w:type="auto"/>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3826BC" w:rsidRPr="003826BC" w:rsidRDefault="003826BC" w:rsidP="006330BA">
            <w:pPr>
              <w:jc w:val="center"/>
              <w:rPr>
                <w:rStyle w:val="fill"/>
                <w:b w:val="0"/>
                <w:i w:val="0"/>
                <w:color w:val="auto"/>
              </w:rPr>
            </w:pPr>
            <w:r w:rsidRPr="003826BC">
              <w:rPr>
                <w:rStyle w:val="fill"/>
                <w:b w:val="0"/>
                <w:i w:val="0"/>
                <w:color w:val="auto"/>
              </w:rPr>
              <w:t>71</w:t>
            </w:r>
          </w:p>
        </w:tc>
        <w:tc>
          <w:tcPr>
            <w:tcW w:w="0" w:type="auto"/>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3826BC" w:rsidRPr="003826BC" w:rsidRDefault="003826BC" w:rsidP="006330BA">
            <w:pPr>
              <w:rPr>
                <w:rStyle w:val="fill"/>
                <w:b w:val="0"/>
                <w:i w:val="0"/>
                <w:color w:val="auto"/>
              </w:rPr>
            </w:pPr>
            <w:r w:rsidRPr="003826BC">
              <w:rPr>
                <w:rStyle w:val="fill"/>
                <w:b w:val="0"/>
                <w:i w:val="0"/>
                <w:color w:val="auto"/>
              </w:rPr>
              <w:t>Журнал операций по выбытию и перемещению продуктов питания</w:t>
            </w:r>
          </w:p>
        </w:tc>
      </w:tr>
      <w:tr w:rsidR="003826BC" w:rsidTr="006330BA">
        <w:tc>
          <w:tcPr>
            <w:tcW w:w="0" w:type="auto"/>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3826BC" w:rsidRPr="003826BC" w:rsidRDefault="003826BC" w:rsidP="006330BA">
            <w:pPr>
              <w:jc w:val="center"/>
            </w:pPr>
            <w:r w:rsidRPr="003826BC">
              <w:rPr>
                <w:rStyle w:val="fill"/>
                <w:b w:val="0"/>
                <w:i w:val="0"/>
                <w:color w:val="auto"/>
              </w:rPr>
              <w:t>8</w:t>
            </w:r>
          </w:p>
        </w:tc>
        <w:tc>
          <w:tcPr>
            <w:tcW w:w="0" w:type="auto"/>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3826BC" w:rsidRPr="003826BC" w:rsidRDefault="003826BC" w:rsidP="006330BA">
            <w:r w:rsidRPr="003826BC">
              <w:rPr>
                <w:rStyle w:val="fill"/>
                <w:b w:val="0"/>
                <w:i w:val="0"/>
                <w:color w:val="auto"/>
              </w:rPr>
              <w:t>Журнал операций по прочим операциям</w:t>
            </w:r>
          </w:p>
        </w:tc>
      </w:tr>
      <w:tr w:rsidR="003826BC" w:rsidTr="006330BA">
        <w:tc>
          <w:tcPr>
            <w:tcW w:w="0" w:type="auto"/>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3826BC" w:rsidRPr="003826BC" w:rsidRDefault="003826BC" w:rsidP="006330BA">
            <w:pPr>
              <w:jc w:val="center"/>
            </w:pPr>
            <w:r w:rsidRPr="003826BC">
              <w:rPr>
                <w:rStyle w:val="fill"/>
                <w:b w:val="0"/>
                <w:i w:val="0"/>
                <w:color w:val="auto"/>
              </w:rPr>
              <w:t>9</w:t>
            </w:r>
          </w:p>
        </w:tc>
        <w:tc>
          <w:tcPr>
            <w:tcW w:w="0" w:type="auto"/>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3826BC" w:rsidRPr="003826BC" w:rsidRDefault="003826BC" w:rsidP="006330BA">
            <w:r w:rsidRPr="003826BC">
              <w:rPr>
                <w:rStyle w:val="fill"/>
                <w:b w:val="0"/>
                <w:i w:val="0"/>
                <w:color w:val="auto"/>
              </w:rPr>
              <w:t>Журнал по санкционированию</w:t>
            </w:r>
          </w:p>
        </w:tc>
      </w:tr>
    </w:tbl>
    <w:p w:rsidR="009213EE" w:rsidRPr="009213EE" w:rsidRDefault="009213EE" w:rsidP="009213EE">
      <w:pPr>
        <w:pStyle w:val="ConsPlusNormal"/>
        <w:ind w:firstLine="540"/>
        <w:jc w:val="both"/>
        <w:rPr>
          <w:rFonts w:ascii="Times New Roman" w:hAnsi="Times New Roman" w:cs="Times New Roman"/>
          <w:i/>
        </w:rPr>
      </w:pPr>
    </w:p>
    <w:p w:rsidR="009213EE" w:rsidRDefault="009213EE" w:rsidP="009213EE">
      <w:pPr>
        <w:widowControl w:val="0"/>
        <w:autoSpaceDE w:val="0"/>
        <w:autoSpaceDN w:val="0"/>
        <w:adjustRightInd w:val="0"/>
        <w:jc w:val="both"/>
      </w:pPr>
    </w:p>
    <w:p w:rsidR="009213EE" w:rsidRPr="009213EE" w:rsidRDefault="009213EE" w:rsidP="009213EE">
      <w:pPr>
        <w:pStyle w:val="a3"/>
        <w:jc w:val="both"/>
        <w:rPr>
          <w:rFonts w:ascii="Times New Roman" w:hAnsi="Times New Roman" w:cs="Times New Roman"/>
        </w:rPr>
      </w:pPr>
    </w:p>
    <w:p w:rsidR="009213EE" w:rsidRPr="009213EE" w:rsidRDefault="009213EE" w:rsidP="009213EE">
      <w:pPr>
        <w:pStyle w:val="a3"/>
        <w:jc w:val="center"/>
        <w:rPr>
          <w:rFonts w:ascii="Times New Roman" w:hAnsi="Times New Roman" w:cs="Times New Roman"/>
        </w:rPr>
      </w:pPr>
      <w:r w:rsidRPr="009213EE">
        <w:rPr>
          <w:rFonts w:ascii="Times New Roman" w:hAnsi="Times New Roman" w:cs="Times New Roman"/>
          <w:b/>
          <w:bCs/>
        </w:rPr>
        <w:t>1. Организационные положения</w:t>
      </w:r>
    </w:p>
    <w:p w:rsidR="006C55BE" w:rsidRPr="006C55BE" w:rsidRDefault="006C55BE" w:rsidP="006C55BE">
      <w:pPr>
        <w:pStyle w:val="a3"/>
        <w:jc w:val="both"/>
        <w:rPr>
          <w:rFonts w:ascii="Times New Roman" w:hAnsi="Times New Roman" w:cs="Times New Roman"/>
        </w:rPr>
      </w:pPr>
      <w:r w:rsidRPr="006C55BE">
        <w:rPr>
          <w:rFonts w:ascii="Times New Roman" w:hAnsi="Times New Roman" w:cs="Times New Roman"/>
        </w:rPr>
        <w:t>1.1. Настоящая Учетная политика разработана в соответствии с требованиями следующих документов:</w:t>
      </w:r>
    </w:p>
    <w:p w:rsidR="006C55BE" w:rsidRPr="006C55BE" w:rsidRDefault="006C55BE" w:rsidP="006C55BE">
      <w:pPr>
        <w:pStyle w:val="a3"/>
        <w:jc w:val="both"/>
        <w:rPr>
          <w:rFonts w:ascii="Times New Roman" w:hAnsi="Times New Roman" w:cs="Times New Roman"/>
        </w:rPr>
      </w:pPr>
      <w:r w:rsidRPr="006C55BE">
        <w:rPr>
          <w:rFonts w:ascii="Times New Roman" w:hAnsi="Times New Roman" w:cs="Times New Roman"/>
        </w:rPr>
        <w:t xml:space="preserve">- Бюджетный </w:t>
      </w:r>
      <w:hyperlink r:id="rId20" w:history="1">
        <w:r w:rsidRPr="006C55BE">
          <w:rPr>
            <w:rFonts w:ascii="Times New Roman" w:hAnsi="Times New Roman" w:cs="Times New Roman"/>
            <w:color w:val="0000FF"/>
          </w:rPr>
          <w:t>кодекс</w:t>
        </w:r>
      </w:hyperlink>
      <w:r w:rsidRPr="006C55BE">
        <w:rPr>
          <w:rFonts w:ascii="Times New Roman" w:hAnsi="Times New Roman" w:cs="Times New Roman"/>
        </w:rPr>
        <w:t xml:space="preserve"> РФ (далее - БК РФ);</w:t>
      </w:r>
    </w:p>
    <w:p w:rsidR="006C55BE" w:rsidRPr="006C55BE" w:rsidRDefault="006C55BE" w:rsidP="006C55BE">
      <w:pPr>
        <w:pStyle w:val="a3"/>
        <w:jc w:val="both"/>
        <w:rPr>
          <w:rFonts w:ascii="Times New Roman" w:hAnsi="Times New Roman" w:cs="Times New Roman"/>
        </w:rPr>
      </w:pPr>
      <w:r w:rsidRPr="006C55BE">
        <w:rPr>
          <w:rFonts w:ascii="Times New Roman" w:hAnsi="Times New Roman" w:cs="Times New Roman"/>
        </w:rPr>
        <w:t xml:space="preserve">- Федеральный </w:t>
      </w:r>
      <w:hyperlink r:id="rId21" w:history="1">
        <w:r w:rsidRPr="006C55BE">
          <w:rPr>
            <w:rFonts w:ascii="Times New Roman" w:hAnsi="Times New Roman" w:cs="Times New Roman"/>
            <w:color w:val="0000FF"/>
          </w:rPr>
          <w:t>закон</w:t>
        </w:r>
      </w:hyperlink>
      <w:r w:rsidRPr="006C55BE">
        <w:rPr>
          <w:rFonts w:ascii="Times New Roman" w:hAnsi="Times New Roman" w:cs="Times New Roman"/>
        </w:rPr>
        <w:t xml:space="preserve"> от 06.12.2011 N 402-ФЗ "О бухгалтерском учете" (далее - Закон N 402-ФЗ);</w:t>
      </w:r>
    </w:p>
    <w:p w:rsidR="006C55BE" w:rsidRPr="006C55BE" w:rsidRDefault="006C55BE" w:rsidP="006C55BE">
      <w:pPr>
        <w:pStyle w:val="a3"/>
        <w:jc w:val="both"/>
        <w:rPr>
          <w:rFonts w:ascii="Times New Roman" w:hAnsi="Times New Roman" w:cs="Times New Roman"/>
        </w:rPr>
      </w:pPr>
      <w:r w:rsidRPr="006C55BE">
        <w:rPr>
          <w:rFonts w:ascii="Times New Roman" w:hAnsi="Times New Roman" w:cs="Times New Roman"/>
        </w:rPr>
        <w:t xml:space="preserve">- Федеральный </w:t>
      </w:r>
      <w:hyperlink r:id="rId22" w:history="1">
        <w:r w:rsidRPr="006C55BE">
          <w:rPr>
            <w:rFonts w:ascii="Times New Roman" w:hAnsi="Times New Roman" w:cs="Times New Roman"/>
            <w:color w:val="0000FF"/>
          </w:rPr>
          <w:t>закон</w:t>
        </w:r>
      </w:hyperlink>
      <w:r w:rsidRPr="006C55BE">
        <w:rPr>
          <w:rFonts w:ascii="Times New Roman" w:hAnsi="Times New Roman" w:cs="Times New Roman"/>
        </w:rPr>
        <w:t xml:space="preserve"> от 12.01.1996 N 7-ФЗ "О некоммерческих организациях" (далее - Закон N 7-ФЗ);</w:t>
      </w:r>
    </w:p>
    <w:p w:rsidR="006C55BE" w:rsidRPr="006C55BE" w:rsidRDefault="006C55BE" w:rsidP="006C55BE">
      <w:pPr>
        <w:pStyle w:val="a3"/>
        <w:jc w:val="both"/>
        <w:rPr>
          <w:rFonts w:ascii="Times New Roman" w:hAnsi="Times New Roman" w:cs="Times New Roman"/>
        </w:rPr>
      </w:pPr>
      <w:r w:rsidRPr="006C55BE">
        <w:rPr>
          <w:rFonts w:ascii="Times New Roman" w:hAnsi="Times New Roman" w:cs="Times New Roman"/>
        </w:rPr>
        <w:t xml:space="preserve">- Федеральный </w:t>
      </w:r>
      <w:hyperlink r:id="rId23" w:history="1">
        <w:r w:rsidRPr="006C55BE">
          <w:rPr>
            <w:rFonts w:ascii="Times New Roman" w:hAnsi="Times New Roman" w:cs="Times New Roman"/>
            <w:color w:val="0000FF"/>
          </w:rPr>
          <w:t>стандарт</w:t>
        </w:r>
      </w:hyperlink>
      <w:r w:rsidRPr="006C55BE">
        <w:rPr>
          <w:rFonts w:ascii="Times New Roman" w:hAnsi="Times New Roman" w:cs="Times New Roman"/>
        </w:rPr>
        <w:t xml:space="preserve"> бухгалтерского учета для организаций государственного сектора "Концептуальные основы бухгалтерского учета и отчетности организаций государственного сектора", утвержденный Приказом Минфина России от 31.12.2016 N 256н (далее - СГС "Концептуальные основы");</w:t>
      </w:r>
    </w:p>
    <w:p w:rsidR="006C55BE" w:rsidRPr="006C55BE" w:rsidRDefault="006C55BE" w:rsidP="006C55BE">
      <w:pPr>
        <w:pStyle w:val="a3"/>
        <w:jc w:val="both"/>
        <w:rPr>
          <w:rFonts w:ascii="Times New Roman" w:hAnsi="Times New Roman" w:cs="Times New Roman"/>
        </w:rPr>
      </w:pPr>
      <w:r w:rsidRPr="006C55BE">
        <w:rPr>
          <w:rFonts w:ascii="Times New Roman" w:hAnsi="Times New Roman" w:cs="Times New Roman"/>
        </w:rPr>
        <w:t xml:space="preserve">- Федеральный </w:t>
      </w:r>
      <w:hyperlink r:id="rId24" w:history="1">
        <w:r w:rsidRPr="006C55BE">
          <w:rPr>
            <w:rFonts w:ascii="Times New Roman" w:hAnsi="Times New Roman" w:cs="Times New Roman"/>
            <w:color w:val="0000FF"/>
          </w:rPr>
          <w:t>стандарт</w:t>
        </w:r>
      </w:hyperlink>
      <w:r w:rsidRPr="006C55BE">
        <w:rPr>
          <w:rFonts w:ascii="Times New Roman" w:hAnsi="Times New Roman" w:cs="Times New Roman"/>
        </w:rPr>
        <w:t xml:space="preserve"> бухгалтерского учета для организаций государственного сектора "Основные средства", утвержденный Приказом Минфина России от 31.12.2016 N 257н (далее - СГС "Основные средства");</w:t>
      </w:r>
    </w:p>
    <w:p w:rsidR="006C55BE" w:rsidRPr="006C55BE" w:rsidRDefault="006C55BE" w:rsidP="006C55BE">
      <w:pPr>
        <w:pStyle w:val="a3"/>
        <w:jc w:val="both"/>
        <w:rPr>
          <w:rFonts w:ascii="Times New Roman" w:hAnsi="Times New Roman" w:cs="Times New Roman"/>
        </w:rPr>
      </w:pPr>
      <w:r w:rsidRPr="006C55BE">
        <w:rPr>
          <w:rFonts w:ascii="Times New Roman" w:hAnsi="Times New Roman" w:cs="Times New Roman"/>
        </w:rPr>
        <w:t xml:space="preserve">- Федеральный </w:t>
      </w:r>
      <w:hyperlink r:id="rId25" w:history="1">
        <w:r w:rsidRPr="006C55BE">
          <w:rPr>
            <w:rFonts w:ascii="Times New Roman" w:hAnsi="Times New Roman" w:cs="Times New Roman"/>
            <w:color w:val="0000FF"/>
          </w:rPr>
          <w:t>стандарт</w:t>
        </w:r>
      </w:hyperlink>
      <w:r w:rsidRPr="006C55BE">
        <w:rPr>
          <w:rFonts w:ascii="Times New Roman" w:hAnsi="Times New Roman" w:cs="Times New Roman"/>
        </w:rPr>
        <w:t xml:space="preserve"> бухгалтерского учета для организаций государственного сектора "Аренда", утвержденный Приказом Минфина России от 31.12.2016 N 258н (далее - СГС "Аренда");</w:t>
      </w:r>
    </w:p>
    <w:p w:rsidR="006C55BE" w:rsidRPr="006C55BE" w:rsidRDefault="006C55BE" w:rsidP="006C55BE">
      <w:pPr>
        <w:pStyle w:val="a3"/>
        <w:jc w:val="both"/>
        <w:rPr>
          <w:rFonts w:ascii="Times New Roman" w:hAnsi="Times New Roman" w:cs="Times New Roman"/>
        </w:rPr>
      </w:pPr>
      <w:r w:rsidRPr="006C55BE">
        <w:rPr>
          <w:rFonts w:ascii="Times New Roman" w:hAnsi="Times New Roman" w:cs="Times New Roman"/>
        </w:rPr>
        <w:t xml:space="preserve">- Федеральный </w:t>
      </w:r>
      <w:hyperlink r:id="rId26" w:history="1">
        <w:r w:rsidRPr="006C55BE">
          <w:rPr>
            <w:rFonts w:ascii="Times New Roman" w:hAnsi="Times New Roman" w:cs="Times New Roman"/>
            <w:color w:val="0000FF"/>
          </w:rPr>
          <w:t>стандарт</w:t>
        </w:r>
      </w:hyperlink>
      <w:r w:rsidRPr="006C55BE">
        <w:rPr>
          <w:rFonts w:ascii="Times New Roman" w:hAnsi="Times New Roman" w:cs="Times New Roman"/>
        </w:rPr>
        <w:t xml:space="preserve"> бухгалтерского учета для организаций государственного сектора "Обесценение активов", утвержденный Приказом Минфина России от 31.12.2016 N 259н (далее - СГС "Обесценение активов");</w:t>
      </w:r>
    </w:p>
    <w:p w:rsidR="006C55BE" w:rsidRPr="006C55BE" w:rsidRDefault="006C55BE" w:rsidP="006C55BE">
      <w:pPr>
        <w:pStyle w:val="a3"/>
        <w:jc w:val="both"/>
        <w:rPr>
          <w:rFonts w:ascii="Times New Roman" w:hAnsi="Times New Roman" w:cs="Times New Roman"/>
        </w:rPr>
      </w:pPr>
      <w:r w:rsidRPr="006C55BE">
        <w:rPr>
          <w:rFonts w:ascii="Times New Roman" w:hAnsi="Times New Roman" w:cs="Times New Roman"/>
        </w:rPr>
        <w:t xml:space="preserve">- Федеральный </w:t>
      </w:r>
      <w:hyperlink r:id="rId27" w:history="1">
        <w:r w:rsidRPr="006C55BE">
          <w:rPr>
            <w:rFonts w:ascii="Times New Roman" w:hAnsi="Times New Roman" w:cs="Times New Roman"/>
            <w:color w:val="0000FF"/>
          </w:rPr>
          <w:t>стандарт</w:t>
        </w:r>
      </w:hyperlink>
      <w:r w:rsidRPr="006C55BE">
        <w:rPr>
          <w:rFonts w:ascii="Times New Roman" w:hAnsi="Times New Roman" w:cs="Times New Roman"/>
        </w:rPr>
        <w:t xml:space="preserve"> бухгалтерского учета для организаций государственного сектора "Представление бухгалтерской (финансовой) отчетности", утвержденный Приказом Минфина России от 31.12.2016 N 260н (далее - СГС "Представление отчетности");</w:t>
      </w:r>
    </w:p>
    <w:p w:rsidR="006C55BE" w:rsidRPr="006C55BE" w:rsidRDefault="006C55BE" w:rsidP="006C55BE">
      <w:pPr>
        <w:pStyle w:val="a3"/>
        <w:jc w:val="both"/>
        <w:rPr>
          <w:rFonts w:ascii="Times New Roman" w:hAnsi="Times New Roman" w:cs="Times New Roman"/>
        </w:rPr>
      </w:pPr>
      <w:r w:rsidRPr="006C55BE">
        <w:rPr>
          <w:rFonts w:ascii="Times New Roman" w:hAnsi="Times New Roman" w:cs="Times New Roman"/>
        </w:rPr>
        <w:t xml:space="preserve">- Федеральный </w:t>
      </w:r>
      <w:hyperlink r:id="rId28" w:history="1">
        <w:r w:rsidRPr="006C55BE">
          <w:rPr>
            <w:rFonts w:ascii="Times New Roman" w:hAnsi="Times New Roman" w:cs="Times New Roman"/>
            <w:color w:val="0000FF"/>
          </w:rPr>
          <w:t>стандарт</w:t>
        </w:r>
      </w:hyperlink>
      <w:r w:rsidRPr="006C55BE">
        <w:rPr>
          <w:rFonts w:ascii="Times New Roman" w:hAnsi="Times New Roman" w:cs="Times New Roman"/>
        </w:rPr>
        <w:t xml:space="preserve"> бухгалтерского учета для организаций государственного сектора "Отчет о движении денежных средств", утвержденный Приказом Минфина России от 30.12.2017 N 278н (далее - СГС "Отчет о движении денежных средств");</w:t>
      </w:r>
    </w:p>
    <w:p w:rsidR="006C55BE" w:rsidRPr="006C55BE" w:rsidRDefault="006C55BE" w:rsidP="006C55BE">
      <w:pPr>
        <w:pStyle w:val="a3"/>
        <w:jc w:val="both"/>
        <w:rPr>
          <w:rFonts w:ascii="Times New Roman" w:hAnsi="Times New Roman" w:cs="Times New Roman"/>
        </w:rPr>
      </w:pPr>
      <w:r w:rsidRPr="006C55BE">
        <w:rPr>
          <w:rFonts w:ascii="Times New Roman" w:hAnsi="Times New Roman" w:cs="Times New Roman"/>
        </w:rPr>
        <w:t xml:space="preserve">- Федеральный </w:t>
      </w:r>
      <w:hyperlink r:id="rId29" w:history="1">
        <w:r w:rsidRPr="006C55BE">
          <w:rPr>
            <w:rFonts w:ascii="Times New Roman" w:hAnsi="Times New Roman" w:cs="Times New Roman"/>
            <w:color w:val="0000FF"/>
          </w:rPr>
          <w:t>стандарт</w:t>
        </w:r>
      </w:hyperlink>
      <w:r w:rsidRPr="006C55BE">
        <w:rPr>
          <w:rFonts w:ascii="Times New Roman" w:hAnsi="Times New Roman" w:cs="Times New Roman"/>
        </w:rPr>
        <w:t xml:space="preserve"> бухгалтерского учета для организаций государственного сектора "Учетная политика, оценочные значения и ошибки", утвержденный Приказом Минфина России от 30.12.2017 N 274н (далее - СГС "Учетная политика");</w:t>
      </w:r>
    </w:p>
    <w:p w:rsidR="006C55BE" w:rsidRPr="006C55BE" w:rsidRDefault="006C55BE" w:rsidP="006C55BE">
      <w:pPr>
        <w:pStyle w:val="a3"/>
        <w:jc w:val="both"/>
        <w:rPr>
          <w:rFonts w:ascii="Times New Roman" w:hAnsi="Times New Roman" w:cs="Times New Roman"/>
        </w:rPr>
      </w:pPr>
      <w:r w:rsidRPr="006C55BE">
        <w:rPr>
          <w:rFonts w:ascii="Times New Roman" w:hAnsi="Times New Roman" w:cs="Times New Roman"/>
        </w:rPr>
        <w:t xml:space="preserve">- Федеральный </w:t>
      </w:r>
      <w:hyperlink r:id="rId30" w:history="1">
        <w:r w:rsidRPr="006C55BE">
          <w:rPr>
            <w:rFonts w:ascii="Times New Roman" w:hAnsi="Times New Roman" w:cs="Times New Roman"/>
            <w:color w:val="0000FF"/>
          </w:rPr>
          <w:t>стандарт</w:t>
        </w:r>
      </w:hyperlink>
      <w:r w:rsidRPr="006C55BE">
        <w:rPr>
          <w:rFonts w:ascii="Times New Roman" w:hAnsi="Times New Roman" w:cs="Times New Roman"/>
        </w:rPr>
        <w:t xml:space="preserve"> бухгалтерского учета для организаций государственного сектора "События после отчетной даты", утвержденный Приказом Минфина России от 30.12.2017 N 275н (далее - СГС "События после отчетной даты");</w:t>
      </w:r>
    </w:p>
    <w:p w:rsidR="006C55BE" w:rsidRPr="006C55BE" w:rsidRDefault="006C55BE" w:rsidP="006C55BE">
      <w:pPr>
        <w:pStyle w:val="a3"/>
        <w:jc w:val="both"/>
        <w:rPr>
          <w:rFonts w:ascii="Times New Roman" w:hAnsi="Times New Roman" w:cs="Times New Roman"/>
        </w:rPr>
      </w:pPr>
      <w:r w:rsidRPr="006C55BE">
        <w:rPr>
          <w:rFonts w:ascii="Times New Roman" w:hAnsi="Times New Roman" w:cs="Times New Roman"/>
        </w:rPr>
        <w:t xml:space="preserve">- Федеральный </w:t>
      </w:r>
      <w:hyperlink r:id="rId31" w:history="1">
        <w:r w:rsidRPr="006C55BE">
          <w:rPr>
            <w:rFonts w:ascii="Times New Roman" w:hAnsi="Times New Roman" w:cs="Times New Roman"/>
            <w:color w:val="0000FF"/>
          </w:rPr>
          <w:t>стандарт</w:t>
        </w:r>
      </w:hyperlink>
      <w:r w:rsidRPr="006C55BE">
        <w:rPr>
          <w:rFonts w:ascii="Times New Roman" w:hAnsi="Times New Roman" w:cs="Times New Roman"/>
        </w:rPr>
        <w:t xml:space="preserve"> бухгалтерского учета для организаций государственного сектора "Доходы", утвержденный Приказом Минфина России от 27.02.2018 N 32н (далее - СГС "Доходы");</w:t>
      </w:r>
    </w:p>
    <w:p w:rsidR="006C55BE" w:rsidRPr="006C55BE" w:rsidRDefault="006C55BE" w:rsidP="006C55BE">
      <w:pPr>
        <w:pStyle w:val="a3"/>
        <w:jc w:val="both"/>
        <w:rPr>
          <w:rFonts w:ascii="Times New Roman" w:hAnsi="Times New Roman" w:cs="Times New Roman"/>
        </w:rPr>
      </w:pPr>
      <w:r w:rsidRPr="006C55BE">
        <w:rPr>
          <w:rFonts w:ascii="Times New Roman" w:hAnsi="Times New Roman" w:cs="Times New Roman"/>
        </w:rPr>
        <w:t xml:space="preserve">- Федеральный </w:t>
      </w:r>
      <w:hyperlink r:id="rId32" w:history="1">
        <w:r w:rsidRPr="006C55BE">
          <w:rPr>
            <w:rFonts w:ascii="Times New Roman" w:hAnsi="Times New Roman" w:cs="Times New Roman"/>
            <w:color w:val="0000FF"/>
          </w:rPr>
          <w:t>стандарт</w:t>
        </w:r>
      </w:hyperlink>
      <w:r w:rsidRPr="006C55BE">
        <w:rPr>
          <w:rFonts w:ascii="Times New Roman" w:hAnsi="Times New Roman" w:cs="Times New Roman"/>
        </w:rPr>
        <w:t xml:space="preserve"> бухгалтерского учета для организаций государственного сектора "Влияние изменений курсов иностранных валют", утвержденный Приказом Минфина России от 30.05.2018 N 122н (далее - СГС "Влияние изменений курсов иностранных валют");</w:t>
      </w:r>
    </w:p>
    <w:p w:rsidR="006C55BE" w:rsidRPr="006C55BE" w:rsidRDefault="006C55BE" w:rsidP="006C55BE">
      <w:pPr>
        <w:pStyle w:val="a3"/>
        <w:jc w:val="both"/>
        <w:rPr>
          <w:rFonts w:ascii="Times New Roman" w:hAnsi="Times New Roman" w:cs="Times New Roman"/>
        </w:rPr>
      </w:pPr>
      <w:r w:rsidRPr="006C55BE">
        <w:rPr>
          <w:rFonts w:ascii="Times New Roman" w:hAnsi="Times New Roman" w:cs="Times New Roman"/>
        </w:rPr>
        <w:t xml:space="preserve">- Федеральный </w:t>
      </w:r>
      <w:hyperlink r:id="rId33" w:history="1">
        <w:r w:rsidRPr="006C55BE">
          <w:rPr>
            <w:rFonts w:ascii="Times New Roman" w:hAnsi="Times New Roman" w:cs="Times New Roman"/>
            <w:color w:val="0000FF"/>
          </w:rPr>
          <w:t>стандарт</w:t>
        </w:r>
      </w:hyperlink>
      <w:r w:rsidRPr="006C55BE">
        <w:rPr>
          <w:rFonts w:ascii="Times New Roman" w:hAnsi="Times New Roman" w:cs="Times New Roman"/>
        </w:rPr>
        <w:t xml:space="preserve"> бухгалтерского учета для организаций государственного сектора "Информация о связанных сторонах", утвержденный Приказом Минфина России от 30.12.2017 N 277н (далее - СГС "Информация о связанных сторонах");</w:t>
      </w:r>
    </w:p>
    <w:p w:rsidR="006C55BE" w:rsidRPr="006C55BE" w:rsidRDefault="006C55BE" w:rsidP="006C55BE">
      <w:pPr>
        <w:pStyle w:val="a3"/>
        <w:jc w:val="both"/>
        <w:rPr>
          <w:rFonts w:ascii="Times New Roman" w:hAnsi="Times New Roman" w:cs="Times New Roman"/>
        </w:rPr>
      </w:pPr>
      <w:r w:rsidRPr="006C55BE">
        <w:rPr>
          <w:rFonts w:ascii="Times New Roman" w:hAnsi="Times New Roman" w:cs="Times New Roman"/>
        </w:rPr>
        <w:lastRenderedPageBreak/>
        <w:t xml:space="preserve">- Федеральный </w:t>
      </w:r>
      <w:hyperlink r:id="rId34" w:history="1">
        <w:r w:rsidRPr="006C55BE">
          <w:rPr>
            <w:rFonts w:ascii="Times New Roman" w:hAnsi="Times New Roman" w:cs="Times New Roman"/>
            <w:color w:val="0000FF"/>
          </w:rPr>
          <w:t>стандарт</w:t>
        </w:r>
      </w:hyperlink>
      <w:r w:rsidRPr="006C55BE">
        <w:rPr>
          <w:rFonts w:ascii="Times New Roman" w:hAnsi="Times New Roman" w:cs="Times New Roman"/>
        </w:rPr>
        <w:t xml:space="preserve"> бухгалтерского учета для организаций государственного сектора "</w:t>
      </w:r>
      <w:proofErr w:type="spellStart"/>
      <w:r w:rsidRPr="006C55BE">
        <w:rPr>
          <w:rFonts w:ascii="Times New Roman" w:hAnsi="Times New Roman" w:cs="Times New Roman"/>
        </w:rPr>
        <w:t>Непроизведенные</w:t>
      </w:r>
      <w:proofErr w:type="spellEnd"/>
      <w:r w:rsidRPr="006C55BE">
        <w:rPr>
          <w:rFonts w:ascii="Times New Roman" w:hAnsi="Times New Roman" w:cs="Times New Roman"/>
        </w:rPr>
        <w:t xml:space="preserve"> активы", утвержденный Приказом Минфина России от 28.02.2018 N 34н (далее - СГС "</w:t>
      </w:r>
      <w:proofErr w:type="spellStart"/>
      <w:r w:rsidRPr="006C55BE">
        <w:rPr>
          <w:rFonts w:ascii="Times New Roman" w:hAnsi="Times New Roman" w:cs="Times New Roman"/>
        </w:rPr>
        <w:t>Непроизведенные</w:t>
      </w:r>
      <w:proofErr w:type="spellEnd"/>
      <w:r w:rsidRPr="006C55BE">
        <w:rPr>
          <w:rFonts w:ascii="Times New Roman" w:hAnsi="Times New Roman" w:cs="Times New Roman"/>
        </w:rPr>
        <w:t xml:space="preserve"> активы");</w:t>
      </w:r>
    </w:p>
    <w:p w:rsidR="006C55BE" w:rsidRPr="006C55BE" w:rsidRDefault="006C55BE" w:rsidP="006C55BE">
      <w:pPr>
        <w:pStyle w:val="a3"/>
        <w:jc w:val="both"/>
        <w:rPr>
          <w:rFonts w:ascii="Times New Roman" w:hAnsi="Times New Roman" w:cs="Times New Roman"/>
        </w:rPr>
      </w:pPr>
      <w:r w:rsidRPr="006C55BE">
        <w:rPr>
          <w:rFonts w:ascii="Times New Roman" w:hAnsi="Times New Roman" w:cs="Times New Roman"/>
        </w:rPr>
        <w:t xml:space="preserve">- Федеральный </w:t>
      </w:r>
      <w:hyperlink r:id="rId35" w:history="1">
        <w:r w:rsidRPr="006C55BE">
          <w:rPr>
            <w:rFonts w:ascii="Times New Roman" w:hAnsi="Times New Roman" w:cs="Times New Roman"/>
            <w:color w:val="0000FF"/>
          </w:rPr>
          <w:t>стандарт</w:t>
        </w:r>
      </w:hyperlink>
      <w:r w:rsidRPr="006C55BE">
        <w:rPr>
          <w:rFonts w:ascii="Times New Roman" w:hAnsi="Times New Roman" w:cs="Times New Roman"/>
        </w:rPr>
        <w:t xml:space="preserve"> бухгалтерского учета для организаций государственного сектора "Бюджетная информация в бухгалтерской (финансовой) отчетности", утвержденный Приказом Минфина России от 28.02.2018 N 37н (далее - СГС "Бюджетная информация в бухгалтерской (финансовой) отчетности");</w:t>
      </w:r>
    </w:p>
    <w:p w:rsidR="006C55BE" w:rsidRPr="006C55BE" w:rsidRDefault="006C55BE" w:rsidP="006C55BE">
      <w:pPr>
        <w:pStyle w:val="a3"/>
        <w:jc w:val="both"/>
        <w:rPr>
          <w:rFonts w:ascii="Times New Roman" w:hAnsi="Times New Roman" w:cs="Times New Roman"/>
        </w:rPr>
      </w:pPr>
      <w:r w:rsidRPr="006C55BE">
        <w:rPr>
          <w:rFonts w:ascii="Times New Roman" w:hAnsi="Times New Roman" w:cs="Times New Roman"/>
        </w:rPr>
        <w:t xml:space="preserve">- Федеральный </w:t>
      </w:r>
      <w:hyperlink r:id="rId36" w:history="1">
        <w:r w:rsidRPr="006C55BE">
          <w:rPr>
            <w:rFonts w:ascii="Times New Roman" w:hAnsi="Times New Roman" w:cs="Times New Roman"/>
            <w:color w:val="0000FF"/>
          </w:rPr>
          <w:t>стандарт</w:t>
        </w:r>
      </w:hyperlink>
      <w:r w:rsidRPr="006C55BE">
        <w:rPr>
          <w:rFonts w:ascii="Times New Roman" w:hAnsi="Times New Roman" w:cs="Times New Roman"/>
        </w:rPr>
        <w:t xml:space="preserve"> бухгалтерского учета для организаций государственного сектора "Резервы. Раскрытие информации об условных обязательствах и условных активах", утвержденный Приказом Минфина России от 30.05.2018 N 124н (далее - СГС "Резервы");</w:t>
      </w:r>
    </w:p>
    <w:p w:rsidR="006C55BE" w:rsidRPr="006C55BE" w:rsidRDefault="006C55BE" w:rsidP="006C55BE">
      <w:pPr>
        <w:pStyle w:val="a3"/>
        <w:jc w:val="both"/>
        <w:rPr>
          <w:rFonts w:ascii="Times New Roman" w:hAnsi="Times New Roman" w:cs="Times New Roman"/>
        </w:rPr>
      </w:pPr>
      <w:r w:rsidRPr="006C55BE">
        <w:rPr>
          <w:rFonts w:ascii="Times New Roman" w:hAnsi="Times New Roman" w:cs="Times New Roman"/>
        </w:rPr>
        <w:t xml:space="preserve">- Федеральный </w:t>
      </w:r>
      <w:hyperlink r:id="rId37" w:history="1">
        <w:r w:rsidRPr="006C55BE">
          <w:rPr>
            <w:rFonts w:ascii="Times New Roman" w:hAnsi="Times New Roman" w:cs="Times New Roman"/>
            <w:color w:val="0000FF"/>
          </w:rPr>
          <w:t>стандарт</w:t>
        </w:r>
      </w:hyperlink>
      <w:r w:rsidRPr="006C55BE">
        <w:rPr>
          <w:rFonts w:ascii="Times New Roman" w:hAnsi="Times New Roman" w:cs="Times New Roman"/>
        </w:rPr>
        <w:t xml:space="preserve"> бухгалтерского учета для организаций государственного сектора "Долгосрочные договоры", утвержденный Приказом Минфина России от 29.06.2018 N 145н (далее - СГС "Долгосрочные договоры");</w:t>
      </w:r>
    </w:p>
    <w:p w:rsidR="006C55BE" w:rsidRPr="006C55BE" w:rsidRDefault="006C55BE" w:rsidP="006C55BE">
      <w:pPr>
        <w:pStyle w:val="a3"/>
        <w:jc w:val="both"/>
        <w:rPr>
          <w:rFonts w:ascii="Times New Roman" w:hAnsi="Times New Roman" w:cs="Times New Roman"/>
        </w:rPr>
      </w:pPr>
      <w:r w:rsidRPr="006C55BE">
        <w:rPr>
          <w:rFonts w:ascii="Times New Roman" w:hAnsi="Times New Roman" w:cs="Times New Roman"/>
        </w:rPr>
        <w:t xml:space="preserve">- Федеральный </w:t>
      </w:r>
      <w:hyperlink r:id="rId38" w:history="1">
        <w:r w:rsidRPr="006C55BE">
          <w:rPr>
            <w:rFonts w:ascii="Times New Roman" w:hAnsi="Times New Roman" w:cs="Times New Roman"/>
            <w:color w:val="0000FF"/>
          </w:rPr>
          <w:t>стандарт</w:t>
        </w:r>
      </w:hyperlink>
      <w:r w:rsidRPr="006C55BE">
        <w:rPr>
          <w:rFonts w:ascii="Times New Roman" w:hAnsi="Times New Roman" w:cs="Times New Roman"/>
        </w:rPr>
        <w:t xml:space="preserve"> бухгалтерского учета для организаций государственного сектора "Запасы", утвержденный Приказом Минфина России от 07.12.2018 N 256н (далее - СГС "Запасы");</w:t>
      </w:r>
    </w:p>
    <w:p w:rsidR="006C55BE" w:rsidRPr="006C55BE" w:rsidRDefault="006C55BE" w:rsidP="006C55BE">
      <w:pPr>
        <w:pStyle w:val="a3"/>
        <w:jc w:val="both"/>
        <w:rPr>
          <w:rFonts w:ascii="Times New Roman" w:hAnsi="Times New Roman" w:cs="Times New Roman"/>
        </w:rPr>
      </w:pPr>
      <w:r w:rsidRPr="006C55BE">
        <w:rPr>
          <w:rFonts w:ascii="Times New Roman" w:hAnsi="Times New Roman" w:cs="Times New Roman"/>
        </w:rPr>
        <w:t xml:space="preserve">- Федеральный </w:t>
      </w:r>
      <w:hyperlink r:id="rId39" w:history="1">
        <w:r w:rsidRPr="006C55BE">
          <w:rPr>
            <w:rFonts w:ascii="Times New Roman" w:hAnsi="Times New Roman" w:cs="Times New Roman"/>
            <w:color w:val="0000FF"/>
          </w:rPr>
          <w:t>стандарт</w:t>
        </w:r>
      </w:hyperlink>
      <w:r w:rsidRPr="006C55BE">
        <w:rPr>
          <w:rFonts w:ascii="Times New Roman" w:hAnsi="Times New Roman" w:cs="Times New Roman"/>
        </w:rPr>
        <w:t xml:space="preserve"> бухгалтерского учета для организаций государственного сектора "Бухгалтерская (финансовая) отчетность с учетом инфляции", утвержденный Приказом Минфина России от 29.12.2018 N 305н (далее - СГС "Бухгалтерская (финансовая) отчетность с учетом инфляции");</w:t>
      </w:r>
    </w:p>
    <w:p w:rsidR="006C55BE" w:rsidRPr="006C55BE" w:rsidRDefault="006C55BE" w:rsidP="006C55BE">
      <w:pPr>
        <w:pStyle w:val="a3"/>
        <w:jc w:val="both"/>
        <w:rPr>
          <w:rFonts w:ascii="Times New Roman" w:hAnsi="Times New Roman" w:cs="Times New Roman"/>
        </w:rPr>
      </w:pPr>
      <w:r w:rsidRPr="006C55BE">
        <w:rPr>
          <w:rFonts w:ascii="Times New Roman" w:hAnsi="Times New Roman" w:cs="Times New Roman"/>
        </w:rPr>
        <w:t xml:space="preserve">- Федеральный </w:t>
      </w:r>
      <w:hyperlink r:id="rId40" w:history="1">
        <w:r w:rsidRPr="006C55BE">
          <w:rPr>
            <w:rFonts w:ascii="Times New Roman" w:hAnsi="Times New Roman" w:cs="Times New Roman"/>
            <w:color w:val="0000FF"/>
          </w:rPr>
          <w:t>стандарт</w:t>
        </w:r>
      </w:hyperlink>
      <w:r w:rsidRPr="006C55BE">
        <w:rPr>
          <w:rFonts w:ascii="Times New Roman" w:hAnsi="Times New Roman" w:cs="Times New Roman"/>
        </w:rPr>
        <w:t xml:space="preserve"> бухгалтерского учета государственных финансов "Нематериальные активы", утвержденный Приказом Минфина России от 15.11.2019 N 181н (далее - СГС "Нематериальные активы");</w:t>
      </w:r>
    </w:p>
    <w:p w:rsidR="006C55BE" w:rsidRPr="006C55BE" w:rsidRDefault="006C55BE" w:rsidP="006C55BE">
      <w:pPr>
        <w:pStyle w:val="a3"/>
        <w:jc w:val="both"/>
        <w:rPr>
          <w:rFonts w:ascii="Times New Roman" w:hAnsi="Times New Roman" w:cs="Times New Roman"/>
        </w:rPr>
      </w:pPr>
      <w:r w:rsidRPr="006C55BE">
        <w:rPr>
          <w:rFonts w:ascii="Times New Roman" w:hAnsi="Times New Roman" w:cs="Times New Roman"/>
        </w:rPr>
        <w:t xml:space="preserve">- Федеральный </w:t>
      </w:r>
      <w:hyperlink r:id="rId41" w:history="1">
        <w:r w:rsidRPr="006C55BE">
          <w:rPr>
            <w:rFonts w:ascii="Times New Roman" w:hAnsi="Times New Roman" w:cs="Times New Roman"/>
            <w:color w:val="0000FF"/>
          </w:rPr>
          <w:t>стандарт</w:t>
        </w:r>
      </w:hyperlink>
      <w:r w:rsidRPr="006C55BE">
        <w:rPr>
          <w:rFonts w:ascii="Times New Roman" w:hAnsi="Times New Roman" w:cs="Times New Roman"/>
        </w:rPr>
        <w:t xml:space="preserve"> бухгалтерского учета государственных финансов "Выплаты персоналу", утвержденный Приказом Минфина России от 15.11.2019 N 184н (далее - СГС "Выплаты персоналу");</w:t>
      </w:r>
    </w:p>
    <w:p w:rsidR="006C55BE" w:rsidRPr="006C55BE" w:rsidRDefault="006C55BE" w:rsidP="006C55BE">
      <w:pPr>
        <w:pStyle w:val="a3"/>
        <w:jc w:val="both"/>
        <w:rPr>
          <w:rFonts w:ascii="Times New Roman" w:hAnsi="Times New Roman" w:cs="Times New Roman"/>
        </w:rPr>
      </w:pPr>
      <w:r w:rsidRPr="006C55BE">
        <w:rPr>
          <w:rFonts w:ascii="Times New Roman" w:hAnsi="Times New Roman" w:cs="Times New Roman"/>
        </w:rPr>
        <w:t xml:space="preserve">- Федеральный </w:t>
      </w:r>
      <w:hyperlink r:id="rId42" w:history="1">
        <w:r w:rsidRPr="006C55BE">
          <w:rPr>
            <w:rFonts w:ascii="Times New Roman" w:hAnsi="Times New Roman" w:cs="Times New Roman"/>
            <w:color w:val="0000FF"/>
          </w:rPr>
          <w:t>стандарт</w:t>
        </w:r>
      </w:hyperlink>
      <w:r w:rsidRPr="006C55BE">
        <w:rPr>
          <w:rFonts w:ascii="Times New Roman" w:hAnsi="Times New Roman" w:cs="Times New Roman"/>
        </w:rPr>
        <w:t xml:space="preserve"> бухгалтерского учета государственных финансов "Финансовые инструменты", утвержденный Приказом Минфина России от 30.06.2020 N 129н (далее - СГС "Финансовые инструменты");</w:t>
      </w:r>
    </w:p>
    <w:p w:rsidR="006C55BE" w:rsidRPr="006C55BE" w:rsidRDefault="006C55BE" w:rsidP="006C55BE">
      <w:pPr>
        <w:pStyle w:val="a3"/>
        <w:jc w:val="both"/>
        <w:rPr>
          <w:rFonts w:ascii="Times New Roman" w:hAnsi="Times New Roman" w:cs="Times New Roman"/>
        </w:rPr>
      </w:pPr>
      <w:r w:rsidRPr="006C55BE">
        <w:rPr>
          <w:rFonts w:ascii="Times New Roman" w:hAnsi="Times New Roman" w:cs="Times New Roman"/>
        </w:rPr>
        <w:t xml:space="preserve">- Федеральный </w:t>
      </w:r>
      <w:hyperlink r:id="rId43" w:history="1">
        <w:r w:rsidRPr="006C55BE">
          <w:rPr>
            <w:rFonts w:ascii="Times New Roman" w:hAnsi="Times New Roman" w:cs="Times New Roman"/>
            <w:color w:val="0000FF"/>
          </w:rPr>
          <w:t>стандарт</w:t>
        </w:r>
      </w:hyperlink>
      <w:r w:rsidRPr="006C55BE">
        <w:rPr>
          <w:rFonts w:ascii="Times New Roman" w:hAnsi="Times New Roman" w:cs="Times New Roman"/>
        </w:rPr>
        <w:t xml:space="preserve"> бухгалтерского учета государственных финансов "Метод долевого участия", утвержденный Приказом Минфина России от 30.10.2020 N 254н (далее - СГС "Метод долевого участия");</w:t>
      </w:r>
    </w:p>
    <w:p w:rsidR="006C55BE" w:rsidRPr="006C55BE" w:rsidRDefault="006C55BE" w:rsidP="006C55BE">
      <w:pPr>
        <w:pStyle w:val="a3"/>
        <w:jc w:val="both"/>
        <w:rPr>
          <w:rFonts w:ascii="Times New Roman" w:hAnsi="Times New Roman" w:cs="Times New Roman"/>
        </w:rPr>
      </w:pPr>
      <w:r w:rsidRPr="006C55BE">
        <w:rPr>
          <w:rFonts w:ascii="Times New Roman" w:hAnsi="Times New Roman" w:cs="Times New Roman"/>
        </w:rPr>
        <w:t xml:space="preserve">- Единый </w:t>
      </w:r>
      <w:hyperlink r:id="rId44" w:history="1">
        <w:r w:rsidRPr="006C55BE">
          <w:rPr>
            <w:rFonts w:ascii="Times New Roman" w:hAnsi="Times New Roman" w:cs="Times New Roman"/>
            <w:color w:val="0000FF"/>
          </w:rPr>
          <w:t>план</w:t>
        </w:r>
      </w:hyperlink>
      <w:r w:rsidRPr="006C55BE">
        <w:rPr>
          <w:rFonts w:ascii="Times New Roman" w:hAnsi="Times New Roman" w:cs="Times New Roman"/>
        </w:rPr>
        <w:t xml:space="preserve"> счетов бухгалтерского учета для органов государственной власти (государственных органов), органов местного самоуправления, органов управления государственными внебюджетными фондами, государственных академий наук, государственных (муниципальных) учреждений, утвержденный Приказом Минфина России от 01.12.2010 N 157н (далее - Единый план счетов);</w:t>
      </w:r>
    </w:p>
    <w:p w:rsidR="006C55BE" w:rsidRPr="006C55BE" w:rsidRDefault="006C55BE" w:rsidP="006C55BE">
      <w:pPr>
        <w:pStyle w:val="a3"/>
        <w:jc w:val="both"/>
        <w:rPr>
          <w:rFonts w:ascii="Times New Roman" w:hAnsi="Times New Roman" w:cs="Times New Roman"/>
        </w:rPr>
      </w:pPr>
      <w:r w:rsidRPr="006C55BE">
        <w:rPr>
          <w:rFonts w:ascii="Times New Roman" w:hAnsi="Times New Roman" w:cs="Times New Roman"/>
        </w:rPr>
        <w:t xml:space="preserve">- </w:t>
      </w:r>
      <w:hyperlink r:id="rId45" w:history="1">
        <w:r w:rsidRPr="006C55BE">
          <w:rPr>
            <w:rFonts w:ascii="Times New Roman" w:hAnsi="Times New Roman" w:cs="Times New Roman"/>
            <w:color w:val="0000FF"/>
          </w:rPr>
          <w:t>Инструкция</w:t>
        </w:r>
      </w:hyperlink>
      <w:r w:rsidRPr="006C55BE">
        <w:rPr>
          <w:rFonts w:ascii="Times New Roman" w:hAnsi="Times New Roman" w:cs="Times New Roman"/>
        </w:rPr>
        <w:t xml:space="preserve"> по применению Единого плана счетов бухгалтерского учета для органов государственной власти (государственных органов), органов местного самоуправления, органов управления государственными внебюджетными фондами, государственных академий наук, государственных (муниципальных) учреждений, утвержденная Приказом Минфина России от 01.12.2010 N 157н (далее - Инструкция N 157н);</w:t>
      </w:r>
    </w:p>
    <w:p w:rsidR="006C55BE" w:rsidRPr="006C55BE" w:rsidRDefault="006C55BE" w:rsidP="006C55BE">
      <w:pPr>
        <w:pStyle w:val="a3"/>
        <w:jc w:val="both"/>
        <w:rPr>
          <w:rFonts w:ascii="Times New Roman" w:hAnsi="Times New Roman" w:cs="Times New Roman"/>
        </w:rPr>
      </w:pPr>
      <w:r w:rsidRPr="006C55BE">
        <w:rPr>
          <w:rFonts w:ascii="Times New Roman" w:hAnsi="Times New Roman" w:cs="Times New Roman"/>
        </w:rPr>
        <w:t xml:space="preserve">- </w:t>
      </w:r>
      <w:hyperlink r:id="rId46" w:history="1">
        <w:r w:rsidRPr="006C55BE">
          <w:rPr>
            <w:rFonts w:ascii="Times New Roman" w:hAnsi="Times New Roman" w:cs="Times New Roman"/>
            <w:color w:val="0000FF"/>
          </w:rPr>
          <w:t>План</w:t>
        </w:r>
      </w:hyperlink>
      <w:r w:rsidRPr="006C55BE">
        <w:rPr>
          <w:rFonts w:ascii="Times New Roman" w:hAnsi="Times New Roman" w:cs="Times New Roman"/>
        </w:rPr>
        <w:t xml:space="preserve"> счетов бухгалтерского учета бюджетных учреждений, утвержденный Приказом Минфина России от 16.12.2010 N 174н (далее - План счетов бюджетных учреждений);</w:t>
      </w:r>
    </w:p>
    <w:p w:rsidR="006C55BE" w:rsidRPr="006C55BE" w:rsidRDefault="006C55BE" w:rsidP="006C55BE">
      <w:pPr>
        <w:pStyle w:val="a3"/>
        <w:jc w:val="both"/>
        <w:rPr>
          <w:rFonts w:ascii="Times New Roman" w:hAnsi="Times New Roman" w:cs="Times New Roman"/>
        </w:rPr>
      </w:pPr>
      <w:r w:rsidRPr="006C55BE">
        <w:rPr>
          <w:rFonts w:ascii="Times New Roman" w:hAnsi="Times New Roman" w:cs="Times New Roman"/>
        </w:rPr>
        <w:t xml:space="preserve">- </w:t>
      </w:r>
      <w:hyperlink r:id="rId47" w:history="1">
        <w:r w:rsidRPr="006C55BE">
          <w:rPr>
            <w:rFonts w:ascii="Times New Roman" w:hAnsi="Times New Roman" w:cs="Times New Roman"/>
            <w:color w:val="0000FF"/>
          </w:rPr>
          <w:t>Инструкция</w:t>
        </w:r>
      </w:hyperlink>
      <w:r w:rsidRPr="006C55BE">
        <w:rPr>
          <w:rFonts w:ascii="Times New Roman" w:hAnsi="Times New Roman" w:cs="Times New Roman"/>
        </w:rPr>
        <w:t xml:space="preserve"> по применению Плана счетов бухгалтерского учета бюджетных учреждений, утвержденная Приказом Минфина России от 16.12.2010 N 174н (далее - Инструкция N 174н);</w:t>
      </w:r>
    </w:p>
    <w:p w:rsidR="006C55BE" w:rsidRPr="006C55BE" w:rsidRDefault="006C55BE" w:rsidP="006C55BE">
      <w:pPr>
        <w:pStyle w:val="a3"/>
        <w:jc w:val="both"/>
        <w:rPr>
          <w:rFonts w:ascii="Times New Roman" w:hAnsi="Times New Roman" w:cs="Times New Roman"/>
        </w:rPr>
      </w:pPr>
      <w:proofErr w:type="gramStart"/>
      <w:r w:rsidRPr="006C55BE">
        <w:rPr>
          <w:rFonts w:ascii="Times New Roman" w:hAnsi="Times New Roman" w:cs="Times New Roman"/>
        </w:rPr>
        <w:t xml:space="preserve">- </w:t>
      </w:r>
      <w:hyperlink r:id="rId48" w:history="1">
        <w:r w:rsidRPr="006C55BE">
          <w:rPr>
            <w:rFonts w:ascii="Times New Roman" w:hAnsi="Times New Roman" w:cs="Times New Roman"/>
            <w:color w:val="0000FF"/>
          </w:rPr>
          <w:t>Приказ</w:t>
        </w:r>
      </w:hyperlink>
      <w:r w:rsidRPr="006C55BE">
        <w:rPr>
          <w:rFonts w:ascii="Times New Roman" w:hAnsi="Times New Roman" w:cs="Times New Roman"/>
        </w:rPr>
        <w:t xml:space="preserve"> Минфина России от 30.03.2015 N 52н "Об утверждении форм первичных учетных документов и регистров бухгалтерского учета, применяемых органами государственной власти (государственными органами), органами местного самоуправления, органами управления государственными внебюджетными фондами, государственными (муниципальными) учреждениями, и Методических указаний по их применению" (далее - Приказ Минфина России N 52н), включая Приложение N 5 - Методические </w:t>
      </w:r>
      <w:hyperlink r:id="rId49" w:history="1">
        <w:r w:rsidRPr="006C55BE">
          <w:rPr>
            <w:rFonts w:ascii="Times New Roman" w:hAnsi="Times New Roman" w:cs="Times New Roman"/>
            <w:color w:val="0000FF"/>
          </w:rPr>
          <w:t>указания</w:t>
        </w:r>
      </w:hyperlink>
      <w:r w:rsidRPr="006C55BE">
        <w:rPr>
          <w:rFonts w:ascii="Times New Roman" w:hAnsi="Times New Roman" w:cs="Times New Roman"/>
        </w:rPr>
        <w:t xml:space="preserve"> по применению форм первичных учетных документов и формированию</w:t>
      </w:r>
      <w:proofErr w:type="gramEnd"/>
      <w:r w:rsidRPr="006C55BE">
        <w:rPr>
          <w:rFonts w:ascii="Times New Roman" w:hAnsi="Times New Roman" w:cs="Times New Roman"/>
        </w:rPr>
        <w:t xml:space="preserve"> регистров бухгалтерского учета органами государственной власти (государственными органами), органами местного самоуправления, органами управления государственными внебюджетными фондами, государственными (муниципальными) учреждениями (далее - Методические указания N 52н);</w:t>
      </w:r>
    </w:p>
    <w:p w:rsidR="006C55BE" w:rsidRPr="006C55BE" w:rsidRDefault="006C55BE" w:rsidP="006C55BE">
      <w:pPr>
        <w:pStyle w:val="a3"/>
        <w:jc w:val="both"/>
        <w:rPr>
          <w:rFonts w:ascii="Times New Roman" w:hAnsi="Times New Roman" w:cs="Times New Roman"/>
        </w:rPr>
      </w:pPr>
      <w:proofErr w:type="gramStart"/>
      <w:r w:rsidRPr="006C55BE">
        <w:rPr>
          <w:rFonts w:ascii="Times New Roman" w:hAnsi="Times New Roman" w:cs="Times New Roman"/>
        </w:rPr>
        <w:t xml:space="preserve">- </w:t>
      </w:r>
      <w:hyperlink r:id="rId50" w:history="1">
        <w:r w:rsidRPr="006C55BE">
          <w:rPr>
            <w:rFonts w:ascii="Times New Roman" w:hAnsi="Times New Roman" w:cs="Times New Roman"/>
            <w:color w:val="0000FF"/>
          </w:rPr>
          <w:t>Приказ</w:t>
        </w:r>
      </w:hyperlink>
      <w:r w:rsidRPr="006C55BE">
        <w:rPr>
          <w:rFonts w:ascii="Times New Roman" w:hAnsi="Times New Roman" w:cs="Times New Roman"/>
        </w:rPr>
        <w:t xml:space="preserve"> Минфина России от 15.04.2021 N 61н "Об утверждении унифицированных форм электронных документов бухгалтерского учета, применяемых при ведении бюджетного учета, </w:t>
      </w:r>
      <w:r w:rsidRPr="006C55BE">
        <w:rPr>
          <w:rFonts w:ascii="Times New Roman" w:hAnsi="Times New Roman" w:cs="Times New Roman"/>
        </w:rPr>
        <w:lastRenderedPageBreak/>
        <w:t xml:space="preserve">бухгалтерского учета государственных (муниципальных) учреждений, и Методических указаний по их формированию и применению" (далее - Приказ Минфина России N 61н), включая Приложение N 5 - Методические </w:t>
      </w:r>
      <w:hyperlink r:id="rId51" w:history="1">
        <w:r w:rsidRPr="006C55BE">
          <w:rPr>
            <w:rFonts w:ascii="Times New Roman" w:hAnsi="Times New Roman" w:cs="Times New Roman"/>
            <w:color w:val="0000FF"/>
          </w:rPr>
          <w:t>указания</w:t>
        </w:r>
      </w:hyperlink>
      <w:r w:rsidRPr="006C55BE">
        <w:rPr>
          <w:rFonts w:ascii="Times New Roman" w:hAnsi="Times New Roman" w:cs="Times New Roman"/>
        </w:rPr>
        <w:t xml:space="preserve"> по формированию и применению унифицированных форм электронных документов бухгалтерского учета при ведении бюджетного учета, бухгалтерского</w:t>
      </w:r>
      <w:proofErr w:type="gramEnd"/>
      <w:r w:rsidRPr="006C55BE">
        <w:rPr>
          <w:rFonts w:ascii="Times New Roman" w:hAnsi="Times New Roman" w:cs="Times New Roman"/>
        </w:rPr>
        <w:t xml:space="preserve"> учета государственных (муниципальных) учреждений (далее - Методические указания N 61н);</w:t>
      </w:r>
    </w:p>
    <w:p w:rsidR="006C55BE" w:rsidRPr="006C55BE" w:rsidRDefault="006C55BE" w:rsidP="006C55BE">
      <w:pPr>
        <w:pStyle w:val="a3"/>
        <w:jc w:val="both"/>
        <w:rPr>
          <w:rFonts w:ascii="Times New Roman" w:hAnsi="Times New Roman" w:cs="Times New Roman"/>
        </w:rPr>
      </w:pPr>
      <w:r w:rsidRPr="006C55BE">
        <w:rPr>
          <w:rFonts w:ascii="Times New Roman" w:hAnsi="Times New Roman" w:cs="Times New Roman"/>
        </w:rPr>
        <w:t xml:space="preserve">- </w:t>
      </w:r>
      <w:hyperlink r:id="rId52" w:history="1">
        <w:r w:rsidRPr="006C55BE">
          <w:rPr>
            <w:rFonts w:ascii="Times New Roman" w:hAnsi="Times New Roman" w:cs="Times New Roman"/>
            <w:color w:val="0000FF"/>
          </w:rPr>
          <w:t>Указание</w:t>
        </w:r>
      </w:hyperlink>
      <w:r w:rsidRPr="006C55BE">
        <w:rPr>
          <w:rFonts w:ascii="Times New Roman" w:hAnsi="Times New Roman" w:cs="Times New Roman"/>
        </w:rPr>
        <w:t xml:space="preserve"> Банка России от 11.03.2014 N 3210-У "О порядке ведения кассовых операций юридическими лицами и упрощенном порядке ведения кассовых операций индивидуальными предпринимателями и субъектами малого предпринимательства" (далее - Указание N 3210-У);</w:t>
      </w:r>
    </w:p>
    <w:p w:rsidR="006C55BE" w:rsidRPr="006C55BE" w:rsidRDefault="006C55BE" w:rsidP="006C55BE">
      <w:pPr>
        <w:pStyle w:val="a3"/>
        <w:jc w:val="both"/>
        <w:rPr>
          <w:rFonts w:ascii="Times New Roman" w:hAnsi="Times New Roman" w:cs="Times New Roman"/>
        </w:rPr>
      </w:pPr>
      <w:r w:rsidRPr="006C55BE">
        <w:rPr>
          <w:rFonts w:ascii="Times New Roman" w:hAnsi="Times New Roman" w:cs="Times New Roman"/>
        </w:rPr>
        <w:t xml:space="preserve">- </w:t>
      </w:r>
      <w:hyperlink r:id="rId53" w:history="1">
        <w:r w:rsidRPr="006C55BE">
          <w:rPr>
            <w:rFonts w:ascii="Times New Roman" w:hAnsi="Times New Roman" w:cs="Times New Roman"/>
            <w:color w:val="0000FF"/>
          </w:rPr>
          <w:t>Указание</w:t>
        </w:r>
      </w:hyperlink>
      <w:r w:rsidRPr="006C55BE">
        <w:rPr>
          <w:rFonts w:ascii="Times New Roman" w:hAnsi="Times New Roman" w:cs="Times New Roman"/>
        </w:rPr>
        <w:t xml:space="preserve"> Банка России от 09.12.2019 N 5348-У "О правилах наличных расчетов" (далее - Указание N 5348-У);</w:t>
      </w:r>
    </w:p>
    <w:p w:rsidR="006C55BE" w:rsidRPr="006C55BE" w:rsidRDefault="006C55BE" w:rsidP="006C55BE">
      <w:pPr>
        <w:pStyle w:val="a3"/>
        <w:jc w:val="both"/>
        <w:rPr>
          <w:rFonts w:ascii="Times New Roman" w:hAnsi="Times New Roman" w:cs="Times New Roman"/>
        </w:rPr>
      </w:pPr>
      <w:r w:rsidRPr="006C55BE">
        <w:rPr>
          <w:rFonts w:ascii="Times New Roman" w:hAnsi="Times New Roman" w:cs="Times New Roman"/>
        </w:rPr>
        <w:t xml:space="preserve">- Методические </w:t>
      </w:r>
      <w:hyperlink r:id="rId54" w:history="1">
        <w:r w:rsidRPr="006C55BE">
          <w:rPr>
            <w:rFonts w:ascii="Times New Roman" w:hAnsi="Times New Roman" w:cs="Times New Roman"/>
            <w:color w:val="0000FF"/>
          </w:rPr>
          <w:t>рекомендации</w:t>
        </w:r>
      </w:hyperlink>
      <w:r w:rsidRPr="006C55BE">
        <w:rPr>
          <w:rFonts w:ascii="Times New Roman" w:hAnsi="Times New Roman" w:cs="Times New Roman"/>
        </w:rPr>
        <w:t xml:space="preserve"> "Нормы расхода топлива и смазочных материалов на автомобильном транспорте", введенные в действие Распоряжением Минтранса России от 14.03.2008 N АМ-23-р (далее - Методические рекомендации N АМ-23-р);</w:t>
      </w:r>
    </w:p>
    <w:p w:rsidR="006C55BE" w:rsidRPr="006C55BE" w:rsidRDefault="006C55BE" w:rsidP="006C55BE">
      <w:pPr>
        <w:pStyle w:val="a3"/>
        <w:jc w:val="both"/>
        <w:rPr>
          <w:rFonts w:ascii="Times New Roman" w:hAnsi="Times New Roman" w:cs="Times New Roman"/>
        </w:rPr>
      </w:pPr>
      <w:r w:rsidRPr="006C55BE">
        <w:rPr>
          <w:rFonts w:ascii="Times New Roman" w:hAnsi="Times New Roman" w:cs="Times New Roman"/>
        </w:rPr>
        <w:t xml:space="preserve">- </w:t>
      </w:r>
      <w:hyperlink r:id="rId55" w:history="1">
        <w:r w:rsidRPr="006C55BE">
          <w:rPr>
            <w:rFonts w:ascii="Times New Roman" w:hAnsi="Times New Roman" w:cs="Times New Roman"/>
            <w:color w:val="0000FF"/>
          </w:rPr>
          <w:t>Правила</w:t>
        </w:r>
      </w:hyperlink>
      <w:r w:rsidRPr="006C55BE">
        <w:rPr>
          <w:rFonts w:ascii="Times New Roman" w:hAnsi="Times New Roman" w:cs="Times New Roman"/>
        </w:rPr>
        <w:t xml:space="preserve"> учета и хранения драгоценных металлов, драгоценных камней и продукции из них, а также ведения соответствующей отчетности, утвержденные Постановлением Правительства РФ от 28.09.2000 N 731 (далее - Правила учета и хранения драгоценных металлов, драгоценных камней и продукции из них, а также ведения соответствующей отчетности);</w:t>
      </w:r>
    </w:p>
    <w:p w:rsidR="006C55BE" w:rsidRPr="006C55BE" w:rsidRDefault="006C55BE" w:rsidP="006C55BE">
      <w:pPr>
        <w:pStyle w:val="a3"/>
        <w:jc w:val="both"/>
        <w:rPr>
          <w:rFonts w:ascii="Times New Roman" w:hAnsi="Times New Roman" w:cs="Times New Roman"/>
        </w:rPr>
      </w:pPr>
      <w:r w:rsidRPr="006C55BE">
        <w:rPr>
          <w:rFonts w:ascii="Times New Roman" w:hAnsi="Times New Roman" w:cs="Times New Roman"/>
        </w:rPr>
        <w:t xml:space="preserve">- </w:t>
      </w:r>
      <w:hyperlink r:id="rId56" w:history="1">
        <w:r w:rsidRPr="006C55BE">
          <w:rPr>
            <w:rFonts w:ascii="Times New Roman" w:hAnsi="Times New Roman" w:cs="Times New Roman"/>
            <w:color w:val="0000FF"/>
          </w:rPr>
          <w:t>Инструкция</w:t>
        </w:r>
      </w:hyperlink>
      <w:r w:rsidRPr="006C55BE">
        <w:rPr>
          <w:rFonts w:ascii="Times New Roman" w:hAnsi="Times New Roman" w:cs="Times New Roman"/>
        </w:rPr>
        <w:t xml:space="preserve"> о порядке составления, представления годовой, квартальной бухгалтерской отчетности государственных (муниципальных) бюджетных и автономных учреждений, утвержденная Приказом Минфина России от 25.03.2011 N 33н (далее - Инструкция N 33н);</w:t>
      </w:r>
    </w:p>
    <w:p w:rsidR="006C55BE" w:rsidRPr="006C55BE" w:rsidRDefault="006C55BE" w:rsidP="006C55BE">
      <w:pPr>
        <w:pStyle w:val="a3"/>
        <w:jc w:val="both"/>
        <w:rPr>
          <w:rFonts w:ascii="Times New Roman" w:hAnsi="Times New Roman" w:cs="Times New Roman"/>
        </w:rPr>
      </w:pPr>
      <w:r w:rsidRPr="006C55BE">
        <w:rPr>
          <w:rFonts w:ascii="Times New Roman" w:hAnsi="Times New Roman" w:cs="Times New Roman"/>
        </w:rPr>
        <w:t xml:space="preserve">- </w:t>
      </w:r>
      <w:hyperlink r:id="rId57" w:history="1">
        <w:r w:rsidRPr="006C55BE">
          <w:rPr>
            <w:rFonts w:ascii="Times New Roman" w:hAnsi="Times New Roman" w:cs="Times New Roman"/>
            <w:color w:val="0000FF"/>
          </w:rPr>
          <w:t>Приказ</w:t>
        </w:r>
      </w:hyperlink>
      <w:r w:rsidRPr="006C55BE">
        <w:rPr>
          <w:rFonts w:ascii="Times New Roman" w:hAnsi="Times New Roman" w:cs="Times New Roman"/>
        </w:rPr>
        <w:t xml:space="preserve"> Минфина России от 09.12.2016 N 231н "Об утверждении Инструкции о порядке учета и хранения драгоценных металлов, драгоценных камней, продукции из них и ведения отчетности при их производстве, использовании и обращении" (далее - Приказ Минфина России N 231н);</w:t>
      </w:r>
    </w:p>
    <w:p w:rsidR="006C55BE" w:rsidRPr="006C55BE" w:rsidRDefault="006C55BE" w:rsidP="006C55BE">
      <w:pPr>
        <w:pStyle w:val="a3"/>
        <w:jc w:val="both"/>
        <w:rPr>
          <w:rFonts w:ascii="Times New Roman" w:hAnsi="Times New Roman" w:cs="Times New Roman"/>
        </w:rPr>
      </w:pPr>
      <w:r w:rsidRPr="006C55BE">
        <w:rPr>
          <w:rFonts w:ascii="Times New Roman" w:hAnsi="Times New Roman" w:cs="Times New Roman"/>
        </w:rPr>
        <w:t xml:space="preserve">- </w:t>
      </w:r>
      <w:hyperlink r:id="rId58" w:history="1">
        <w:r w:rsidRPr="006C55BE">
          <w:rPr>
            <w:rFonts w:ascii="Times New Roman" w:hAnsi="Times New Roman" w:cs="Times New Roman"/>
            <w:color w:val="0000FF"/>
          </w:rPr>
          <w:t>Порядок</w:t>
        </w:r>
      </w:hyperlink>
      <w:r w:rsidRPr="006C55BE">
        <w:rPr>
          <w:rFonts w:ascii="Times New Roman" w:hAnsi="Times New Roman" w:cs="Times New Roman"/>
        </w:rPr>
        <w:t xml:space="preserve"> формирования и применения кодов бюджетной классификации Российской Федерации, их структура и принципы назначения, утвержденные Приказом Минфина России от 24.05.2022 N 82н (далее - Порядок N 82н);</w:t>
      </w:r>
    </w:p>
    <w:p w:rsidR="006C55BE" w:rsidRPr="006C55BE" w:rsidRDefault="006C55BE" w:rsidP="006C55BE">
      <w:pPr>
        <w:pStyle w:val="a3"/>
        <w:jc w:val="both"/>
        <w:rPr>
          <w:rFonts w:ascii="Times New Roman" w:hAnsi="Times New Roman" w:cs="Times New Roman"/>
        </w:rPr>
      </w:pPr>
      <w:r w:rsidRPr="006C55BE">
        <w:rPr>
          <w:rFonts w:ascii="Times New Roman" w:hAnsi="Times New Roman" w:cs="Times New Roman"/>
        </w:rPr>
        <w:t xml:space="preserve">- </w:t>
      </w:r>
      <w:hyperlink r:id="rId59" w:history="1">
        <w:r w:rsidRPr="006C55BE">
          <w:rPr>
            <w:rFonts w:ascii="Times New Roman" w:hAnsi="Times New Roman" w:cs="Times New Roman"/>
            <w:color w:val="0000FF"/>
          </w:rPr>
          <w:t>Порядок</w:t>
        </w:r>
      </w:hyperlink>
      <w:r w:rsidRPr="006C55BE">
        <w:rPr>
          <w:rFonts w:ascii="Times New Roman" w:hAnsi="Times New Roman" w:cs="Times New Roman"/>
        </w:rPr>
        <w:t xml:space="preserve"> применения классификации операций сектора государственного управления, утвержденный Приказом Минфина России от 29.11.2017 N 209н (далее - Порядок применения КОСГУ, Порядок N 209н);</w:t>
      </w:r>
    </w:p>
    <w:p w:rsidR="006C55BE" w:rsidRPr="006C55BE" w:rsidRDefault="006C55BE" w:rsidP="006C55BE">
      <w:pPr>
        <w:pStyle w:val="a3"/>
        <w:jc w:val="both"/>
        <w:rPr>
          <w:rFonts w:ascii="Times New Roman" w:hAnsi="Times New Roman" w:cs="Times New Roman"/>
        </w:rPr>
      </w:pPr>
      <w:r w:rsidRPr="006C55BE">
        <w:rPr>
          <w:rFonts w:ascii="Times New Roman" w:hAnsi="Times New Roman" w:cs="Times New Roman"/>
        </w:rPr>
        <w:t>1.2. Ведение учета возложено на главного бухгалтера.</w:t>
      </w:r>
      <w:r w:rsidR="00A3051D">
        <w:rPr>
          <w:rFonts w:ascii="Times New Roman" w:hAnsi="Times New Roman" w:cs="Times New Roman"/>
        </w:rPr>
        <w:t xml:space="preserve"> </w:t>
      </w:r>
      <w:r w:rsidRPr="006C55BE">
        <w:rPr>
          <w:rFonts w:ascii="Times New Roman" w:hAnsi="Times New Roman" w:cs="Times New Roman"/>
          <w:i/>
          <w:iCs/>
        </w:rPr>
        <w:t xml:space="preserve">(Основание: </w:t>
      </w:r>
      <w:hyperlink r:id="rId60" w:history="1">
        <w:proofErr w:type="gramStart"/>
        <w:r w:rsidRPr="006C55BE">
          <w:rPr>
            <w:rFonts w:ascii="Times New Roman" w:hAnsi="Times New Roman" w:cs="Times New Roman"/>
            <w:i/>
            <w:iCs/>
            <w:color w:val="0000FF"/>
          </w:rPr>
          <w:t>ч</w:t>
        </w:r>
        <w:proofErr w:type="gramEnd"/>
        <w:r w:rsidRPr="006C55BE">
          <w:rPr>
            <w:rFonts w:ascii="Times New Roman" w:hAnsi="Times New Roman" w:cs="Times New Roman"/>
            <w:i/>
            <w:iCs/>
            <w:color w:val="0000FF"/>
          </w:rPr>
          <w:t>. 3 ст. 7</w:t>
        </w:r>
      </w:hyperlink>
      <w:r w:rsidRPr="006C55BE">
        <w:rPr>
          <w:rFonts w:ascii="Times New Roman" w:hAnsi="Times New Roman" w:cs="Times New Roman"/>
          <w:i/>
          <w:iCs/>
        </w:rPr>
        <w:t xml:space="preserve"> Закона N 402-ФЗ)</w:t>
      </w:r>
    </w:p>
    <w:p w:rsidR="006C55BE" w:rsidRPr="006C55BE" w:rsidRDefault="006C55BE" w:rsidP="006C55BE">
      <w:pPr>
        <w:pStyle w:val="a3"/>
        <w:jc w:val="both"/>
        <w:rPr>
          <w:rFonts w:ascii="Times New Roman" w:hAnsi="Times New Roman" w:cs="Times New Roman"/>
        </w:rPr>
      </w:pPr>
      <w:r w:rsidRPr="006C55BE">
        <w:rPr>
          <w:rFonts w:ascii="Times New Roman" w:hAnsi="Times New Roman" w:cs="Times New Roman"/>
        </w:rPr>
        <w:t xml:space="preserve">1.3. Порядок передачи документов и дел при смене </w:t>
      </w:r>
      <w:r w:rsidR="00BE1A2A">
        <w:rPr>
          <w:rFonts w:ascii="Times New Roman" w:hAnsi="Times New Roman" w:cs="Times New Roman"/>
        </w:rPr>
        <w:t>главного врача</w:t>
      </w:r>
      <w:r w:rsidRPr="006C55BE">
        <w:rPr>
          <w:rFonts w:ascii="Times New Roman" w:hAnsi="Times New Roman" w:cs="Times New Roman"/>
        </w:rPr>
        <w:t xml:space="preserve">, главного бухгалтера приведен в </w:t>
      </w:r>
      <w:hyperlink w:anchor="Par1345" w:history="1">
        <w:r w:rsidRPr="006C55BE">
          <w:rPr>
            <w:rFonts w:ascii="Times New Roman" w:hAnsi="Times New Roman" w:cs="Times New Roman"/>
            <w:color w:val="0000FF"/>
          </w:rPr>
          <w:t>Приложении N 7</w:t>
        </w:r>
      </w:hyperlink>
      <w:r w:rsidRPr="006C55BE">
        <w:rPr>
          <w:rFonts w:ascii="Times New Roman" w:hAnsi="Times New Roman" w:cs="Times New Roman"/>
        </w:rPr>
        <w:t xml:space="preserve"> к настоящей Учетной политике.</w:t>
      </w:r>
      <w:r w:rsidR="00A3051D">
        <w:rPr>
          <w:rFonts w:ascii="Times New Roman" w:hAnsi="Times New Roman" w:cs="Times New Roman"/>
        </w:rPr>
        <w:t xml:space="preserve"> </w:t>
      </w:r>
      <w:r w:rsidRPr="006C55BE">
        <w:rPr>
          <w:rFonts w:ascii="Times New Roman" w:hAnsi="Times New Roman" w:cs="Times New Roman"/>
          <w:i/>
          <w:iCs/>
        </w:rPr>
        <w:t xml:space="preserve">(Основание: </w:t>
      </w:r>
      <w:hyperlink r:id="rId61" w:history="1">
        <w:r w:rsidRPr="006C55BE">
          <w:rPr>
            <w:rFonts w:ascii="Times New Roman" w:hAnsi="Times New Roman" w:cs="Times New Roman"/>
            <w:i/>
            <w:iCs/>
            <w:color w:val="0000FF"/>
          </w:rPr>
          <w:t>п. 14</w:t>
        </w:r>
      </w:hyperlink>
      <w:r w:rsidRPr="006C55BE">
        <w:rPr>
          <w:rFonts w:ascii="Times New Roman" w:hAnsi="Times New Roman" w:cs="Times New Roman"/>
          <w:i/>
          <w:iCs/>
        </w:rPr>
        <w:t xml:space="preserve"> Инструкции N 157н)</w:t>
      </w:r>
    </w:p>
    <w:p w:rsidR="006C55BE" w:rsidRPr="006C55BE" w:rsidRDefault="006C55BE" w:rsidP="006C55BE">
      <w:pPr>
        <w:pStyle w:val="a3"/>
        <w:jc w:val="both"/>
        <w:rPr>
          <w:rFonts w:ascii="Times New Roman" w:hAnsi="Times New Roman" w:cs="Times New Roman"/>
        </w:rPr>
      </w:pPr>
      <w:r w:rsidRPr="006C55BE">
        <w:rPr>
          <w:rFonts w:ascii="Times New Roman" w:hAnsi="Times New Roman" w:cs="Times New Roman"/>
        </w:rPr>
        <w:t xml:space="preserve">1.4. Форма ведения учета - автоматизированная с применением компьютерной программы </w:t>
      </w:r>
      <w:r w:rsidR="00BE1A2A">
        <w:rPr>
          <w:rFonts w:ascii="Times New Roman" w:hAnsi="Times New Roman" w:cs="Times New Roman"/>
        </w:rPr>
        <w:t>1</w:t>
      </w:r>
      <w:proofErr w:type="gramStart"/>
      <w:r w:rsidR="00BE1A2A">
        <w:rPr>
          <w:rFonts w:ascii="Times New Roman" w:hAnsi="Times New Roman" w:cs="Times New Roman"/>
        </w:rPr>
        <w:t xml:space="preserve"> С</w:t>
      </w:r>
      <w:proofErr w:type="gramEnd"/>
      <w:r w:rsidR="00BE1A2A">
        <w:rPr>
          <w:rFonts w:ascii="Times New Roman" w:hAnsi="Times New Roman" w:cs="Times New Roman"/>
        </w:rPr>
        <w:t xml:space="preserve"> Предприятие, Камин</w:t>
      </w:r>
      <w:r w:rsidRPr="006C55BE">
        <w:rPr>
          <w:rFonts w:ascii="Times New Roman" w:hAnsi="Times New Roman" w:cs="Times New Roman"/>
        </w:rPr>
        <w:t>.</w:t>
      </w:r>
      <w:r w:rsidR="00BE1A2A">
        <w:rPr>
          <w:rFonts w:ascii="Times New Roman" w:hAnsi="Times New Roman" w:cs="Times New Roman"/>
        </w:rPr>
        <w:t xml:space="preserve"> </w:t>
      </w:r>
      <w:r w:rsidRPr="006C55BE">
        <w:rPr>
          <w:rFonts w:ascii="Times New Roman" w:hAnsi="Times New Roman" w:cs="Times New Roman"/>
          <w:i/>
          <w:iCs/>
        </w:rPr>
        <w:t xml:space="preserve">(Основание: </w:t>
      </w:r>
      <w:hyperlink r:id="rId62" w:history="1">
        <w:r w:rsidRPr="006C55BE">
          <w:rPr>
            <w:rFonts w:ascii="Times New Roman" w:hAnsi="Times New Roman" w:cs="Times New Roman"/>
            <w:i/>
            <w:iCs/>
            <w:color w:val="0000FF"/>
          </w:rPr>
          <w:t>п. 19</w:t>
        </w:r>
      </w:hyperlink>
      <w:r w:rsidRPr="006C55BE">
        <w:rPr>
          <w:rFonts w:ascii="Times New Roman" w:hAnsi="Times New Roman" w:cs="Times New Roman"/>
          <w:i/>
          <w:iCs/>
        </w:rPr>
        <w:t xml:space="preserve"> Инструкции N 157н, </w:t>
      </w:r>
      <w:hyperlink r:id="rId63" w:history="1">
        <w:r w:rsidRPr="006C55BE">
          <w:rPr>
            <w:rFonts w:ascii="Times New Roman" w:hAnsi="Times New Roman" w:cs="Times New Roman"/>
            <w:i/>
            <w:iCs/>
            <w:color w:val="0000FF"/>
          </w:rPr>
          <w:t>п. 9</w:t>
        </w:r>
      </w:hyperlink>
      <w:r w:rsidRPr="006C55BE">
        <w:rPr>
          <w:rFonts w:ascii="Times New Roman" w:hAnsi="Times New Roman" w:cs="Times New Roman"/>
          <w:i/>
          <w:iCs/>
        </w:rPr>
        <w:t xml:space="preserve"> СГС "Учетная политика")</w:t>
      </w:r>
    </w:p>
    <w:p w:rsidR="006C55BE" w:rsidRPr="006C55BE" w:rsidRDefault="006C55BE" w:rsidP="006C55BE">
      <w:pPr>
        <w:pStyle w:val="a3"/>
        <w:jc w:val="both"/>
        <w:rPr>
          <w:rFonts w:ascii="Times New Roman" w:hAnsi="Times New Roman" w:cs="Times New Roman"/>
        </w:rPr>
      </w:pPr>
      <w:r w:rsidRPr="006C55BE">
        <w:rPr>
          <w:rFonts w:ascii="Times New Roman" w:hAnsi="Times New Roman" w:cs="Times New Roman"/>
        </w:rPr>
        <w:t xml:space="preserve">1.5. Для отражения объектов учета и изменяющих их фактов хозяйственной жизни используются неунифицированные формы первичных учетных документов, приведенные в </w:t>
      </w:r>
      <w:hyperlink w:anchor="Par643" w:history="1">
        <w:r w:rsidRPr="006C55BE">
          <w:rPr>
            <w:rFonts w:ascii="Times New Roman" w:hAnsi="Times New Roman" w:cs="Times New Roman"/>
            <w:color w:val="0000FF"/>
          </w:rPr>
          <w:t>Приложении N 2</w:t>
        </w:r>
      </w:hyperlink>
      <w:r w:rsidRPr="006C55BE">
        <w:rPr>
          <w:rFonts w:ascii="Times New Roman" w:hAnsi="Times New Roman" w:cs="Times New Roman"/>
        </w:rPr>
        <w:t xml:space="preserve"> к настоящей Учетной политике.</w:t>
      </w:r>
      <w:r w:rsidR="00B51625">
        <w:rPr>
          <w:rFonts w:ascii="Times New Roman" w:hAnsi="Times New Roman" w:cs="Times New Roman"/>
        </w:rPr>
        <w:t xml:space="preserve"> </w:t>
      </w:r>
      <w:r w:rsidRPr="006C55BE">
        <w:rPr>
          <w:rFonts w:ascii="Times New Roman" w:hAnsi="Times New Roman" w:cs="Times New Roman"/>
          <w:i/>
          <w:iCs/>
        </w:rPr>
        <w:t xml:space="preserve">(Основание: </w:t>
      </w:r>
      <w:hyperlink r:id="rId64" w:history="1">
        <w:proofErr w:type="gramStart"/>
        <w:r w:rsidRPr="006C55BE">
          <w:rPr>
            <w:rFonts w:ascii="Times New Roman" w:hAnsi="Times New Roman" w:cs="Times New Roman"/>
            <w:i/>
            <w:iCs/>
            <w:color w:val="0000FF"/>
          </w:rPr>
          <w:t>ч</w:t>
        </w:r>
        <w:proofErr w:type="gramEnd"/>
        <w:r w:rsidRPr="006C55BE">
          <w:rPr>
            <w:rFonts w:ascii="Times New Roman" w:hAnsi="Times New Roman" w:cs="Times New Roman"/>
            <w:i/>
            <w:iCs/>
            <w:color w:val="0000FF"/>
          </w:rPr>
          <w:t>. 2</w:t>
        </w:r>
      </w:hyperlink>
      <w:r w:rsidRPr="006C55BE">
        <w:rPr>
          <w:rFonts w:ascii="Times New Roman" w:hAnsi="Times New Roman" w:cs="Times New Roman"/>
          <w:i/>
          <w:iCs/>
        </w:rPr>
        <w:t xml:space="preserve">, </w:t>
      </w:r>
      <w:hyperlink r:id="rId65" w:history="1">
        <w:r w:rsidRPr="006C55BE">
          <w:rPr>
            <w:rFonts w:ascii="Times New Roman" w:hAnsi="Times New Roman" w:cs="Times New Roman"/>
            <w:i/>
            <w:iCs/>
            <w:color w:val="0000FF"/>
          </w:rPr>
          <w:t>4 ст. 9</w:t>
        </w:r>
      </w:hyperlink>
      <w:r w:rsidRPr="006C55BE">
        <w:rPr>
          <w:rFonts w:ascii="Times New Roman" w:hAnsi="Times New Roman" w:cs="Times New Roman"/>
          <w:i/>
          <w:iCs/>
        </w:rPr>
        <w:t xml:space="preserve"> Закона N 402-ФЗ, </w:t>
      </w:r>
      <w:hyperlink r:id="rId66" w:history="1">
        <w:r w:rsidRPr="006C55BE">
          <w:rPr>
            <w:rFonts w:ascii="Times New Roman" w:hAnsi="Times New Roman" w:cs="Times New Roman"/>
            <w:i/>
            <w:iCs/>
            <w:color w:val="0000FF"/>
          </w:rPr>
          <w:t>п. 25</w:t>
        </w:r>
      </w:hyperlink>
      <w:r w:rsidRPr="006C55BE">
        <w:rPr>
          <w:rFonts w:ascii="Times New Roman" w:hAnsi="Times New Roman" w:cs="Times New Roman"/>
          <w:i/>
          <w:iCs/>
        </w:rPr>
        <w:t xml:space="preserve"> СГС "Концептуальные основы", </w:t>
      </w:r>
      <w:hyperlink r:id="rId67" w:history="1">
        <w:r w:rsidRPr="006C55BE">
          <w:rPr>
            <w:rFonts w:ascii="Times New Roman" w:hAnsi="Times New Roman" w:cs="Times New Roman"/>
            <w:i/>
            <w:iCs/>
            <w:color w:val="0000FF"/>
          </w:rPr>
          <w:t>п. 9</w:t>
        </w:r>
      </w:hyperlink>
      <w:r w:rsidRPr="006C55BE">
        <w:rPr>
          <w:rFonts w:ascii="Times New Roman" w:hAnsi="Times New Roman" w:cs="Times New Roman"/>
          <w:i/>
          <w:iCs/>
        </w:rPr>
        <w:t xml:space="preserve"> СГС "Учетная политика", Методические </w:t>
      </w:r>
      <w:hyperlink r:id="rId68" w:history="1">
        <w:r w:rsidRPr="006C55BE">
          <w:rPr>
            <w:rFonts w:ascii="Times New Roman" w:hAnsi="Times New Roman" w:cs="Times New Roman"/>
            <w:i/>
            <w:iCs/>
            <w:color w:val="0000FF"/>
          </w:rPr>
          <w:t>указания</w:t>
        </w:r>
      </w:hyperlink>
      <w:r w:rsidRPr="006C55BE">
        <w:rPr>
          <w:rFonts w:ascii="Times New Roman" w:hAnsi="Times New Roman" w:cs="Times New Roman"/>
          <w:i/>
          <w:iCs/>
        </w:rPr>
        <w:t xml:space="preserve"> N 52н)</w:t>
      </w:r>
    </w:p>
    <w:p w:rsidR="006C55BE" w:rsidRPr="006C55BE" w:rsidRDefault="006C55BE" w:rsidP="006C55BE">
      <w:pPr>
        <w:pStyle w:val="a3"/>
        <w:jc w:val="both"/>
        <w:rPr>
          <w:rFonts w:ascii="Times New Roman" w:hAnsi="Times New Roman" w:cs="Times New Roman"/>
        </w:rPr>
      </w:pPr>
      <w:r w:rsidRPr="006C55BE">
        <w:rPr>
          <w:rFonts w:ascii="Times New Roman" w:hAnsi="Times New Roman" w:cs="Times New Roman"/>
        </w:rPr>
        <w:t xml:space="preserve">1.6. Первичные учетные документы составляются в виде электронных документов, подписанных </w:t>
      </w:r>
      <w:r>
        <w:rPr>
          <w:rFonts w:ascii="Times New Roman" w:hAnsi="Times New Roman" w:cs="Times New Roman"/>
        </w:rPr>
        <w:t>электронной подписью</w:t>
      </w:r>
      <w:r w:rsidRPr="006C55BE">
        <w:rPr>
          <w:rFonts w:ascii="Times New Roman" w:hAnsi="Times New Roman" w:cs="Times New Roman"/>
        </w:rPr>
        <w:t>. Если федеральными законами или принимаемыми в соответствии с ними нормативными актами предусмотрено составление и хранение первичного учетного документа на бумажном носителе, изготавливается его копия на бумажном носителе.</w:t>
      </w:r>
    </w:p>
    <w:p w:rsidR="006C55BE" w:rsidRPr="006C55BE" w:rsidRDefault="006C55BE" w:rsidP="006C55BE">
      <w:pPr>
        <w:pStyle w:val="a3"/>
        <w:jc w:val="both"/>
        <w:rPr>
          <w:rFonts w:ascii="Times New Roman" w:hAnsi="Times New Roman" w:cs="Times New Roman"/>
        </w:rPr>
      </w:pPr>
      <w:r w:rsidRPr="006C55BE">
        <w:rPr>
          <w:rFonts w:ascii="Times New Roman" w:hAnsi="Times New Roman" w:cs="Times New Roman"/>
          <w:i/>
          <w:iCs/>
        </w:rPr>
        <w:t xml:space="preserve">(Основание: </w:t>
      </w:r>
      <w:hyperlink r:id="rId69" w:history="1">
        <w:proofErr w:type="gramStart"/>
        <w:r w:rsidRPr="006C55BE">
          <w:rPr>
            <w:rFonts w:ascii="Times New Roman" w:hAnsi="Times New Roman" w:cs="Times New Roman"/>
            <w:i/>
            <w:iCs/>
            <w:color w:val="0000FF"/>
          </w:rPr>
          <w:t>ч</w:t>
        </w:r>
        <w:proofErr w:type="gramEnd"/>
        <w:r w:rsidRPr="006C55BE">
          <w:rPr>
            <w:rFonts w:ascii="Times New Roman" w:hAnsi="Times New Roman" w:cs="Times New Roman"/>
            <w:i/>
            <w:iCs/>
            <w:color w:val="0000FF"/>
          </w:rPr>
          <w:t>. 5 ст. 9</w:t>
        </w:r>
      </w:hyperlink>
      <w:r w:rsidRPr="006C55BE">
        <w:rPr>
          <w:rFonts w:ascii="Times New Roman" w:hAnsi="Times New Roman" w:cs="Times New Roman"/>
          <w:i/>
          <w:iCs/>
        </w:rPr>
        <w:t xml:space="preserve"> Закона N 402-ФЗ, </w:t>
      </w:r>
      <w:hyperlink r:id="rId70" w:history="1">
        <w:r w:rsidRPr="006C55BE">
          <w:rPr>
            <w:rFonts w:ascii="Times New Roman" w:hAnsi="Times New Roman" w:cs="Times New Roman"/>
            <w:i/>
            <w:iCs/>
            <w:color w:val="0000FF"/>
          </w:rPr>
          <w:t>п. 32</w:t>
        </w:r>
      </w:hyperlink>
      <w:r w:rsidRPr="006C55BE">
        <w:rPr>
          <w:rFonts w:ascii="Times New Roman" w:hAnsi="Times New Roman" w:cs="Times New Roman"/>
          <w:i/>
          <w:iCs/>
        </w:rPr>
        <w:t xml:space="preserve"> СГС "Концептуальные основы", Методические </w:t>
      </w:r>
      <w:hyperlink r:id="rId71" w:history="1">
        <w:r w:rsidRPr="006C55BE">
          <w:rPr>
            <w:rFonts w:ascii="Times New Roman" w:hAnsi="Times New Roman" w:cs="Times New Roman"/>
            <w:i/>
            <w:iCs/>
            <w:color w:val="0000FF"/>
          </w:rPr>
          <w:t>указания</w:t>
        </w:r>
      </w:hyperlink>
      <w:r w:rsidRPr="006C55BE">
        <w:rPr>
          <w:rFonts w:ascii="Times New Roman" w:hAnsi="Times New Roman" w:cs="Times New Roman"/>
          <w:i/>
          <w:iCs/>
        </w:rPr>
        <w:t xml:space="preserve"> N 52н)</w:t>
      </w:r>
    </w:p>
    <w:p w:rsidR="006C55BE" w:rsidRPr="006C55BE" w:rsidRDefault="006C55BE" w:rsidP="006C55BE">
      <w:pPr>
        <w:pStyle w:val="a3"/>
        <w:jc w:val="both"/>
        <w:rPr>
          <w:rFonts w:ascii="Times New Roman" w:hAnsi="Times New Roman" w:cs="Times New Roman"/>
        </w:rPr>
      </w:pPr>
      <w:r w:rsidRPr="006C55BE">
        <w:rPr>
          <w:rFonts w:ascii="Times New Roman" w:hAnsi="Times New Roman" w:cs="Times New Roman"/>
        </w:rPr>
        <w:t>1.7. Перевод на русский язык первичных (сводных) учетных документов, составленных на иных языках, осуществляется специализированными организациями при заключении с ними договоров на предоставление услуг по переводу.</w:t>
      </w:r>
      <w:r w:rsidR="00B51625">
        <w:rPr>
          <w:rFonts w:ascii="Times New Roman" w:hAnsi="Times New Roman" w:cs="Times New Roman"/>
        </w:rPr>
        <w:t xml:space="preserve"> </w:t>
      </w:r>
      <w:r w:rsidRPr="006C55BE">
        <w:rPr>
          <w:rFonts w:ascii="Times New Roman" w:hAnsi="Times New Roman" w:cs="Times New Roman"/>
          <w:i/>
          <w:iCs/>
        </w:rPr>
        <w:t xml:space="preserve">(Основание: </w:t>
      </w:r>
      <w:hyperlink r:id="rId72" w:history="1">
        <w:r w:rsidRPr="006C55BE">
          <w:rPr>
            <w:rFonts w:ascii="Times New Roman" w:hAnsi="Times New Roman" w:cs="Times New Roman"/>
            <w:i/>
            <w:iCs/>
            <w:color w:val="0000FF"/>
          </w:rPr>
          <w:t>п. 31</w:t>
        </w:r>
      </w:hyperlink>
      <w:r w:rsidRPr="006C55BE">
        <w:rPr>
          <w:rFonts w:ascii="Times New Roman" w:hAnsi="Times New Roman" w:cs="Times New Roman"/>
          <w:i/>
          <w:iCs/>
        </w:rPr>
        <w:t xml:space="preserve"> СГС "Концептуальные основы")</w:t>
      </w:r>
    </w:p>
    <w:p w:rsidR="006C55BE" w:rsidRPr="00812A0F" w:rsidRDefault="006C55BE" w:rsidP="006C55BE">
      <w:pPr>
        <w:pStyle w:val="a3"/>
        <w:jc w:val="both"/>
        <w:rPr>
          <w:rFonts w:ascii="Times New Roman" w:hAnsi="Times New Roman" w:cs="Times New Roman"/>
        </w:rPr>
      </w:pPr>
      <w:r w:rsidRPr="006C55BE">
        <w:rPr>
          <w:rFonts w:ascii="Times New Roman" w:hAnsi="Times New Roman" w:cs="Times New Roman"/>
        </w:rPr>
        <w:t xml:space="preserve">1.8. Перевод первичного (сводного) учетного документа оформляется на отдельном листе, содержащем поочередно строку оригинала и строку перевода. Правильность перевода удостоверяется подписью </w:t>
      </w:r>
      <w:r w:rsidRPr="00812A0F">
        <w:rPr>
          <w:rFonts w:ascii="Times New Roman" w:hAnsi="Times New Roman" w:cs="Times New Roman"/>
        </w:rPr>
        <w:t>переводчика.</w:t>
      </w:r>
      <w:r w:rsidR="00B51625" w:rsidRPr="00812A0F">
        <w:rPr>
          <w:rFonts w:ascii="Times New Roman" w:hAnsi="Times New Roman" w:cs="Times New Roman"/>
        </w:rPr>
        <w:t xml:space="preserve"> </w:t>
      </w:r>
      <w:r w:rsidRPr="00812A0F">
        <w:rPr>
          <w:rFonts w:ascii="Times New Roman" w:hAnsi="Times New Roman" w:cs="Times New Roman"/>
          <w:i/>
          <w:iCs/>
        </w:rPr>
        <w:t xml:space="preserve">(Основание: </w:t>
      </w:r>
      <w:hyperlink r:id="rId73" w:history="1">
        <w:r w:rsidRPr="00812A0F">
          <w:rPr>
            <w:rFonts w:ascii="Times New Roman" w:hAnsi="Times New Roman" w:cs="Times New Roman"/>
            <w:i/>
            <w:iCs/>
            <w:color w:val="0000FF"/>
          </w:rPr>
          <w:t>п. 31</w:t>
        </w:r>
      </w:hyperlink>
      <w:r w:rsidRPr="00812A0F">
        <w:rPr>
          <w:rFonts w:ascii="Times New Roman" w:hAnsi="Times New Roman" w:cs="Times New Roman"/>
          <w:i/>
          <w:iCs/>
        </w:rPr>
        <w:t xml:space="preserve"> СГС "Концептуальные основы")</w:t>
      </w:r>
    </w:p>
    <w:p w:rsidR="006C55BE" w:rsidRPr="006C55BE" w:rsidRDefault="006C55BE" w:rsidP="006C55BE">
      <w:pPr>
        <w:pStyle w:val="a3"/>
        <w:jc w:val="both"/>
        <w:rPr>
          <w:rFonts w:ascii="Times New Roman" w:hAnsi="Times New Roman" w:cs="Times New Roman"/>
        </w:rPr>
      </w:pPr>
      <w:r w:rsidRPr="00812A0F">
        <w:rPr>
          <w:rFonts w:ascii="Times New Roman" w:hAnsi="Times New Roman" w:cs="Times New Roman"/>
        </w:rPr>
        <w:t>1.9. Правила и график документооборота, а также технология обработки учетной информации утвержд</w:t>
      </w:r>
      <w:r w:rsidR="00812A0F" w:rsidRPr="00812A0F">
        <w:rPr>
          <w:rFonts w:ascii="Times New Roman" w:hAnsi="Times New Roman" w:cs="Times New Roman"/>
        </w:rPr>
        <w:t xml:space="preserve">ается </w:t>
      </w:r>
      <w:r w:rsidRPr="00812A0F">
        <w:rPr>
          <w:rFonts w:ascii="Times New Roman" w:hAnsi="Times New Roman" w:cs="Times New Roman"/>
        </w:rPr>
        <w:t xml:space="preserve"> приказом главного врача.</w:t>
      </w:r>
      <w:r w:rsidR="00B51625">
        <w:rPr>
          <w:rFonts w:ascii="Times New Roman" w:hAnsi="Times New Roman" w:cs="Times New Roman"/>
        </w:rPr>
        <w:t xml:space="preserve"> </w:t>
      </w:r>
      <w:r w:rsidRPr="006C55BE">
        <w:rPr>
          <w:rFonts w:ascii="Times New Roman" w:hAnsi="Times New Roman" w:cs="Times New Roman"/>
          <w:i/>
          <w:iCs/>
        </w:rPr>
        <w:t xml:space="preserve">(Основание: </w:t>
      </w:r>
      <w:hyperlink r:id="rId74" w:history="1">
        <w:r w:rsidRPr="006C55BE">
          <w:rPr>
            <w:rFonts w:ascii="Times New Roman" w:hAnsi="Times New Roman" w:cs="Times New Roman"/>
            <w:i/>
            <w:iCs/>
            <w:color w:val="0000FF"/>
          </w:rPr>
          <w:t>п. 9</w:t>
        </w:r>
      </w:hyperlink>
      <w:r w:rsidRPr="006C55BE">
        <w:rPr>
          <w:rFonts w:ascii="Times New Roman" w:hAnsi="Times New Roman" w:cs="Times New Roman"/>
          <w:i/>
          <w:iCs/>
        </w:rPr>
        <w:t xml:space="preserve"> СГС "Учетная политика")</w:t>
      </w:r>
    </w:p>
    <w:p w:rsidR="006C55BE" w:rsidRPr="006C55BE" w:rsidRDefault="006C55BE" w:rsidP="006C55BE">
      <w:pPr>
        <w:pStyle w:val="a3"/>
        <w:jc w:val="both"/>
        <w:rPr>
          <w:rFonts w:ascii="Times New Roman" w:hAnsi="Times New Roman" w:cs="Times New Roman"/>
        </w:rPr>
      </w:pPr>
      <w:r w:rsidRPr="006C55BE">
        <w:rPr>
          <w:rFonts w:ascii="Times New Roman" w:hAnsi="Times New Roman" w:cs="Times New Roman"/>
        </w:rPr>
        <w:t>1.10. С первичных (сводных) учетных документов, составленных в электронном виде, изготавливаются копии на бумажном носителе.</w:t>
      </w:r>
      <w:r w:rsidR="006C5EA3">
        <w:rPr>
          <w:rFonts w:ascii="Times New Roman" w:hAnsi="Times New Roman" w:cs="Times New Roman"/>
        </w:rPr>
        <w:t xml:space="preserve"> </w:t>
      </w:r>
      <w:r w:rsidRPr="006C55BE">
        <w:rPr>
          <w:rFonts w:ascii="Times New Roman" w:hAnsi="Times New Roman" w:cs="Times New Roman"/>
          <w:i/>
          <w:iCs/>
        </w:rPr>
        <w:t xml:space="preserve">(Основание: </w:t>
      </w:r>
      <w:hyperlink r:id="rId75" w:history="1">
        <w:r w:rsidRPr="006C55BE">
          <w:rPr>
            <w:rFonts w:ascii="Times New Roman" w:hAnsi="Times New Roman" w:cs="Times New Roman"/>
            <w:i/>
            <w:iCs/>
            <w:color w:val="0000FF"/>
          </w:rPr>
          <w:t>п. 32</w:t>
        </w:r>
      </w:hyperlink>
      <w:r w:rsidRPr="006C55BE">
        <w:rPr>
          <w:rFonts w:ascii="Times New Roman" w:hAnsi="Times New Roman" w:cs="Times New Roman"/>
          <w:i/>
          <w:iCs/>
        </w:rPr>
        <w:t xml:space="preserve"> СГС "Концептуальные основы")</w:t>
      </w:r>
    </w:p>
    <w:p w:rsidR="006C55BE" w:rsidRPr="006C55BE" w:rsidRDefault="006C55BE" w:rsidP="006C55BE">
      <w:pPr>
        <w:pStyle w:val="a3"/>
        <w:jc w:val="both"/>
        <w:rPr>
          <w:rFonts w:ascii="Times New Roman" w:hAnsi="Times New Roman" w:cs="Times New Roman"/>
        </w:rPr>
      </w:pPr>
      <w:r w:rsidRPr="006C55BE">
        <w:rPr>
          <w:rFonts w:ascii="Times New Roman" w:hAnsi="Times New Roman" w:cs="Times New Roman"/>
        </w:rPr>
        <w:t xml:space="preserve">1.11. Данные прошедших внутренний контроль первичных (сводных) учетных документов регистрируются, систематизируются и накапливаются в регистрах, составленных по </w:t>
      </w:r>
      <w:r w:rsidRPr="006C55BE">
        <w:rPr>
          <w:rFonts w:ascii="Times New Roman" w:hAnsi="Times New Roman" w:cs="Times New Roman"/>
        </w:rPr>
        <w:lastRenderedPageBreak/>
        <w:t>неунифицированным формам.</w:t>
      </w:r>
      <w:r w:rsidR="00CE18DC">
        <w:rPr>
          <w:rFonts w:ascii="Times New Roman" w:hAnsi="Times New Roman" w:cs="Times New Roman"/>
        </w:rPr>
        <w:t xml:space="preserve"> </w:t>
      </w:r>
      <w:r w:rsidRPr="006C55BE">
        <w:rPr>
          <w:rFonts w:ascii="Times New Roman" w:hAnsi="Times New Roman" w:cs="Times New Roman"/>
          <w:i/>
          <w:iCs/>
        </w:rPr>
        <w:t xml:space="preserve">(Основание: </w:t>
      </w:r>
      <w:hyperlink r:id="rId76" w:history="1">
        <w:proofErr w:type="gramStart"/>
        <w:r w:rsidRPr="006C55BE">
          <w:rPr>
            <w:rFonts w:ascii="Times New Roman" w:hAnsi="Times New Roman" w:cs="Times New Roman"/>
            <w:i/>
            <w:iCs/>
            <w:color w:val="0000FF"/>
          </w:rPr>
          <w:t>ч</w:t>
        </w:r>
        <w:proofErr w:type="gramEnd"/>
        <w:r w:rsidRPr="006C55BE">
          <w:rPr>
            <w:rFonts w:ascii="Times New Roman" w:hAnsi="Times New Roman" w:cs="Times New Roman"/>
            <w:i/>
            <w:iCs/>
            <w:color w:val="0000FF"/>
          </w:rPr>
          <w:t>. 5 ст. 10</w:t>
        </w:r>
      </w:hyperlink>
      <w:r w:rsidRPr="006C55BE">
        <w:rPr>
          <w:rFonts w:ascii="Times New Roman" w:hAnsi="Times New Roman" w:cs="Times New Roman"/>
          <w:i/>
          <w:iCs/>
        </w:rPr>
        <w:t xml:space="preserve"> Закона N 402-ФЗ, </w:t>
      </w:r>
      <w:hyperlink r:id="rId77" w:history="1">
        <w:r w:rsidRPr="006C55BE">
          <w:rPr>
            <w:rFonts w:ascii="Times New Roman" w:hAnsi="Times New Roman" w:cs="Times New Roman"/>
            <w:i/>
            <w:iCs/>
            <w:color w:val="0000FF"/>
          </w:rPr>
          <w:t>п. п. 23</w:t>
        </w:r>
      </w:hyperlink>
      <w:r w:rsidRPr="006C55BE">
        <w:rPr>
          <w:rFonts w:ascii="Times New Roman" w:hAnsi="Times New Roman" w:cs="Times New Roman"/>
          <w:i/>
          <w:iCs/>
        </w:rPr>
        <w:t xml:space="preserve">, </w:t>
      </w:r>
      <w:hyperlink r:id="rId78" w:history="1">
        <w:r w:rsidRPr="006C55BE">
          <w:rPr>
            <w:rFonts w:ascii="Times New Roman" w:hAnsi="Times New Roman" w:cs="Times New Roman"/>
            <w:i/>
            <w:iCs/>
            <w:color w:val="0000FF"/>
          </w:rPr>
          <w:t>28</w:t>
        </w:r>
      </w:hyperlink>
      <w:r w:rsidRPr="006C55BE">
        <w:rPr>
          <w:rFonts w:ascii="Times New Roman" w:hAnsi="Times New Roman" w:cs="Times New Roman"/>
          <w:i/>
          <w:iCs/>
        </w:rPr>
        <w:t xml:space="preserve"> СГС "Концептуальные основы", </w:t>
      </w:r>
      <w:hyperlink r:id="rId79" w:history="1">
        <w:r w:rsidRPr="006C55BE">
          <w:rPr>
            <w:rFonts w:ascii="Times New Roman" w:hAnsi="Times New Roman" w:cs="Times New Roman"/>
            <w:i/>
            <w:iCs/>
            <w:color w:val="0000FF"/>
          </w:rPr>
          <w:t>п. 11</w:t>
        </w:r>
      </w:hyperlink>
      <w:r w:rsidRPr="006C55BE">
        <w:rPr>
          <w:rFonts w:ascii="Times New Roman" w:hAnsi="Times New Roman" w:cs="Times New Roman"/>
          <w:i/>
          <w:iCs/>
        </w:rPr>
        <w:t xml:space="preserve"> Инструкции N 157н)</w:t>
      </w:r>
    </w:p>
    <w:p w:rsidR="006C55BE" w:rsidRPr="006C55BE" w:rsidRDefault="006C55BE" w:rsidP="006C55BE">
      <w:pPr>
        <w:pStyle w:val="a3"/>
        <w:jc w:val="both"/>
        <w:rPr>
          <w:rFonts w:ascii="Times New Roman" w:hAnsi="Times New Roman" w:cs="Times New Roman"/>
        </w:rPr>
      </w:pPr>
      <w:r w:rsidRPr="006C55BE">
        <w:rPr>
          <w:rFonts w:ascii="Times New Roman" w:hAnsi="Times New Roman" w:cs="Times New Roman"/>
        </w:rPr>
        <w:t xml:space="preserve">1.12. Регистры бухгалтерского учета составляются в виде электронных документов, подписанных </w:t>
      </w:r>
      <w:r w:rsidR="00CE18DC">
        <w:rPr>
          <w:rFonts w:ascii="Times New Roman" w:hAnsi="Times New Roman" w:cs="Times New Roman"/>
        </w:rPr>
        <w:t>электронной подписью</w:t>
      </w:r>
      <w:r w:rsidRPr="006C55BE">
        <w:rPr>
          <w:rFonts w:ascii="Times New Roman" w:hAnsi="Times New Roman" w:cs="Times New Roman"/>
        </w:rPr>
        <w:t>. Если федеральными законами или принимаемыми в соответствии с ними нормативными актами предусмотрено составление и хранение регистра бухгалтерского учета на бумажном носителе, изготавливается его копия на бумажном носителе.</w:t>
      </w:r>
      <w:r w:rsidR="00CE18DC">
        <w:rPr>
          <w:rFonts w:ascii="Times New Roman" w:hAnsi="Times New Roman" w:cs="Times New Roman"/>
        </w:rPr>
        <w:t xml:space="preserve"> </w:t>
      </w:r>
      <w:r w:rsidRPr="006C55BE">
        <w:rPr>
          <w:rFonts w:ascii="Times New Roman" w:hAnsi="Times New Roman" w:cs="Times New Roman"/>
          <w:i/>
          <w:iCs/>
        </w:rPr>
        <w:t xml:space="preserve">(Основание: </w:t>
      </w:r>
      <w:hyperlink r:id="rId80" w:history="1">
        <w:proofErr w:type="gramStart"/>
        <w:r w:rsidRPr="006C55BE">
          <w:rPr>
            <w:rFonts w:ascii="Times New Roman" w:hAnsi="Times New Roman" w:cs="Times New Roman"/>
            <w:i/>
            <w:iCs/>
            <w:color w:val="0000FF"/>
          </w:rPr>
          <w:t>ч</w:t>
        </w:r>
        <w:proofErr w:type="gramEnd"/>
        <w:r w:rsidRPr="006C55BE">
          <w:rPr>
            <w:rFonts w:ascii="Times New Roman" w:hAnsi="Times New Roman" w:cs="Times New Roman"/>
            <w:i/>
            <w:iCs/>
            <w:color w:val="0000FF"/>
          </w:rPr>
          <w:t>. 6</w:t>
        </w:r>
      </w:hyperlink>
      <w:r w:rsidRPr="006C55BE">
        <w:rPr>
          <w:rFonts w:ascii="Times New Roman" w:hAnsi="Times New Roman" w:cs="Times New Roman"/>
          <w:i/>
          <w:iCs/>
        </w:rPr>
        <w:t xml:space="preserve">, </w:t>
      </w:r>
      <w:hyperlink r:id="rId81" w:history="1">
        <w:r w:rsidRPr="006C55BE">
          <w:rPr>
            <w:rFonts w:ascii="Times New Roman" w:hAnsi="Times New Roman" w:cs="Times New Roman"/>
            <w:i/>
            <w:iCs/>
            <w:color w:val="0000FF"/>
          </w:rPr>
          <w:t>7 ст. 10</w:t>
        </w:r>
      </w:hyperlink>
      <w:r w:rsidRPr="006C55BE">
        <w:rPr>
          <w:rFonts w:ascii="Times New Roman" w:hAnsi="Times New Roman" w:cs="Times New Roman"/>
          <w:i/>
          <w:iCs/>
        </w:rPr>
        <w:t xml:space="preserve"> Закона N 402-ФЗ, </w:t>
      </w:r>
      <w:hyperlink r:id="rId82" w:history="1">
        <w:r w:rsidRPr="006C55BE">
          <w:rPr>
            <w:rFonts w:ascii="Times New Roman" w:hAnsi="Times New Roman" w:cs="Times New Roman"/>
            <w:i/>
            <w:iCs/>
            <w:color w:val="0000FF"/>
          </w:rPr>
          <w:t>п. 32</w:t>
        </w:r>
      </w:hyperlink>
      <w:r w:rsidRPr="006C55BE">
        <w:rPr>
          <w:rFonts w:ascii="Times New Roman" w:hAnsi="Times New Roman" w:cs="Times New Roman"/>
          <w:i/>
          <w:iCs/>
        </w:rPr>
        <w:t xml:space="preserve"> СГС "Концептуальные основы", </w:t>
      </w:r>
      <w:hyperlink r:id="rId83" w:history="1">
        <w:r w:rsidRPr="006C55BE">
          <w:rPr>
            <w:rFonts w:ascii="Times New Roman" w:hAnsi="Times New Roman" w:cs="Times New Roman"/>
            <w:i/>
            <w:iCs/>
            <w:color w:val="0000FF"/>
          </w:rPr>
          <w:t>п. 11</w:t>
        </w:r>
      </w:hyperlink>
      <w:r w:rsidRPr="006C55BE">
        <w:rPr>
          <w:rFonts w:ascii="Times New Roman" w:hAnsi="Times New Roman" w:cs="Times New Roman"/>
          <w:i/>
          <w:iCs/>
        </w:rPr>
        <w:t xml:space="preserve"> Инструкции N 157н, Методические </w:t>
      </w:r>
      <w:hyperlink r:id="rId84" w:history="1">
        <w:r w:rsidRPr="006C55BE">
          <w:rPr>
            <w:rFonts w:ascii="Times New Roman" w:hAnsi="Times New Roman" w:cs="Times New Roman"/>
            <w:i/>
            <w:iCs/>
            <w:color w:val="0000FF"/>
          </w:rPr>
          <w:t>указания</w:t>
        </w:r>
      </w:hyperlink>
      <w:r w:rsidRPr="006C55BE">
        <w:rPr>
          <w:rFonts w:ascii="Times New Roman" w:hAnsi="Times New Roman" w:cs="Times New Roman"/>
          <w:i/>
          <w:iCs/>
        </w:rPr>
        <w:t xml:space="preserve"> N 52н)</w:t>
      </w:r>
    </w:p>
    <w:p w:rsidR="006C55BE" w:rsidRPr="006C55BE" w:rsidRDefault="006C55BE" w:rsidP="006C55BE">
      <w:pPr>
        <w:pStyle w:val="a3"/>
        <w:jc w:val="both"/>
        <w:rPr>
          <w:rFonts w:ascii="Times New Roman" w:hAnsi="Times New Roman" w:cs="Times New Roman"/>
        </w:rPr>
      </w:pPr>
      <w:r w:rsidRPr="006C55BE">
        <w:rPr>
          <w:rFonts w:ascii="Times New Roman" w:hAnsi="Times New Roman" w:cs="Times New Roman"/>
        </w:rPr>
        <w:t>1.13. Лицо, ответственное за составление копии электронного документа</w:t>
      </w:r>
      <w:r w:rsidR="00CE18DC">
        <w:rPr>
          <w:rFonts w:ascii="Times New Roman" w:hAnsi="Times New Roman" w:cs="Times New Roman"/>
        </w:rPr>
        <w:t>, при необходимости,</w:t>
      </w:r>
      <w:r w:rsidRPr="006C55BE">
        <w:rPr>
          <w:rFonts w:ascii="Times New Roman" w:hAnsi="Times New Roman" w:cs="Times New Roman"/>
        </w:rPr>
        <w:t xml:space="preserve"> на бумажном носителе, проставляет в заверяемом документе отметку "Верно", указывает наименование своей должности, проставляет подпись и ее расшифровку (инициалы, фамилию), а также дату </w:t>
      </w:r>
      <w:proofErr w:type="gramStart"/>
      <w:r w:rsidRPr="006C55BE">
        <w:rPr>
          <w:rFonts w:ascii="Times New Roman" w:hAnsi="Times New Roman" w:cs="Times New Roman"/>
        </w:rPr>
        <w:t>заверения копии</w:t>
      </w:r>
      <w:proofErr w:type="gramEnd"/>
      <w:r w:rsidRPr="006C55BE">
        <w:rPr>
          <w:rFonts w:ascii="Times New Roman" w:hAnsi="Times New Roman" w:cs="Times New Roman"/>
        </w:rPr>
        <w:t xml:space="preserve"> (выписки из документа).</w:t>
      </w:r>
    </w:p>
    <w:p w:rsidR="006C55BE" w:rsidRPr="006C55BE" w:rsidRDefault="006C55BE" w:rsidP="006C55BE">
      <w:pPr>
        <w:pStyle w:val="a3"/>
        <w:jc w:val="both"/>
        <w:rPr>
          <w:rFonts w:ascii="Times New Roman" w:hAnsi="Times New Roman" w:cs="Times New Roman"/>
        </w:rPr>
      </w:pPr>
      <w:r w:rsidRPr="006C55BE">
        <w:rPr>
          <w:rFonts w:ascii="Times New Roman" w:hAnsi="Times New Roman" w:cs="Times New Roman"/>
        </w:rPr>
        <w:t xml:space="preserve">При представлении копии в другую организацию отметка о заверении дополняется </w:t>
      </w:r>
      <w:proofErr w:type="gramStart"/>
      <w:r w:rsidRPr="006C55BE">
        <w:rPr>
          <w:rFonts w:ascii="Times New Roman" w:hAnsi="Times New Roman" w:cs="Times New Roman"/>
        </w:rPr>
        <w:t>надписью</w:t>
      </w:r>
      <w:proofErr w:type="gramEnd"/>
      <w:r w:rsidRPr="006C55BE">
        <w:rPr>
          <w:rFonts w:ascii="Times New Roman" w:hAnsi="Times New Roman" w:cs="Times New Roman"/>
        </w:rPr>
        <w:t xml:space="preserve"> о месте хранения документа, с которого была изготовлена копия, и заверяется печатью.</w:t>
      </w:r>
    </w:p>
    <w:p w:rsidR="006C55BE" w:rsidRPr="006C55BE" w:rsidRDefault="006C55BE" w:rsidP="006C55BE">
      <w:pPr>
        <w:pStyle w:val="a3"/>
        <w:jc w:val="both"/>
        <w:rPr>
          <w:rFonts w:ascii="Times New Roman" w:hAnsi="Times New Roman" w:cs="Times New Roman"/>
        </w:rPr>
      </w:pPr>
      <w:proofErr w:type="gramStart"/>
      <w:r w:rsidRPr="006C55BE">
        <w:rPr>
          <w:rFonts w:ascii="Times New Roman" w:hAnsi="Times New Roman" w:cs="Times New Roman"/>
          <w:i/>
          <w:iCs/>
        </w:rPr>
        <w:t>(Основание:</w:t>
      </w:r>
      <w:proofErr w:type="gramEnd"/>
      <w:r w:rsidRPr="006C55BE">
        <w:rPr>
          <w:rFonts w:ascii="Times New Roman" w:hAnsi="Times New Roman" w:cs="Times New Roman"/>
          <w:i/>
          <w:iCs/>
        </w:rPr>
        <w:t xml:space="preserve"> </w:t>
      </w:r>
      <w:proofErr w:type="gramStart"/>
      <w:r w:rsidRPr="006C55BE">
        <w:rPr>
          <w:rFonts w:ascii="Times New Roman" w:hAnsi="Times New Roman" w:cs="Times New Roman"/>
          <w:i/>
          <w:iCs/>
        </w:rPr>
        <w:t>Методические</w:t>
      </w:r>
      <w:r w:rsidRPr="006C55BE">
        <w:rPr>
          <w:rFonts w:ascii="Times New Roman" w:hAnsi="Times New Roman" w:cs="Times New Roman"/>
        </w:rPr>
        <w:t xml:space="preserve"> </w:t>
      </w:r>
      <w:hyperlink r:id="rId85" w:history="1">
        <w:r w:rsidRPr="006C55BE">
          <w:rPr>
            <w:rFonts w:ascii="Times New Roman" w:hAnsi="Times New Roman" w:cs="Times New Roman"/>
            <w:color w:val="0000FF"/>
          </w:rPr>
          <w:t>указания</w:t>
        </w:r>
      </w:hyperlink>
      <w:r w:rsidRPr="006C55BE">
        <w:rPr>
          <w:rFonts w:ascii="Times New Roman" w:hAnsi="Times New Roman" w:cs="Times New Roman"/>
        </w:rPr>
        <w:t xml:space="preserve"> </w:t>
      </w:r>
      <w:r w:rsidRPr="006C55BE">
        <w:rPr>
          <w:rFonts w:ascii="Times New Roman" w:hAnsi="Times New Roman" w:cs="Times New Roman"/>
          <w:i/>
          <w:iCs/>
        </w:rPr>
        <w:t>N 52н)</w:t>
      </w:r>
      <w:proofErr w:type="gramEnd"/>
    </w:p>
    <w:p w:rsidR="006C55BE" w:rsidRPr="006C55BE" w:rsidRDefault="006C55BE" w:rsidP="006C55BE">
      <w:pPr>
        <w:pStyle w:val="a3"/>
        <w:jc w:val="both"/>
        <w:rPr>
          <w:rFonts w:ascii="Times New Roman" w:hAnsi="Times New Roman" w:cs="Times New Roman"/>
        </w:rPr>
      </w:pPr>
      <w:r w:rsidRPr="006C55BE">
        <w:rPr>
          <w:rFonts w:ascii="Times New Roman" w:hAnsi="Times New Roman" w:cs="Times New Roman"/>
        </w:rPr>
        <w:t xml:space="preserve">1.14. Внутренний контроль совершаемых фактов хозяйственной жизни осуществляется отделом внутреннего контроля в соответствии с порядком, приведенным в </w:t>
      </w:r>
      <w:hyperlink w:anchor="Par1003" w:history="1">
        <w:r w:rsidRPr="006C55BE">
          <w:rPr>
            <w:rFonts w:ascii="Times New Roman" w:hAnsi="Times New Roman" w:cs="Times New Roman"/>
            <w:color w:val="0000FF"/>
          </w:rPr>
          <w:t>Приложении N 4</w:t>
        </w:r>
      </w:hyperlink>
      <w:r w:rsidRPr="006C55BE">
        <w:rPr>
          <w:rFonts w:ascii="Times New Roman" w:hAnsi="Times New Roman" w:cs="Times New Roman"/>
        </w:rPr>
        <w:t xml:space="preserve"> к настоящей Учетной политике.</w:t>
      </w:r>
      <w:r w:rsidR="00812A0F">
        <w:rPr>
          <w:rFonts w:ascii="Times New Roman" w:hAnsi="Times New Roman" w:cs="Times New Roman"/>
        </w:rPr>
        <w:t xml:space="preserve"> </w:t>
      </w:r>
      <w:r w:rsidRPr="006C55BE">
        <w:rPr>
          <w:rFonts w:ascii="Times New Roman" w:hAnsi="Times New Roman" w:cs="Times New Roman"/>
          <w:i/>
          <w:iCs/>
        </w:rPr>
        <w:t xml:space="preserve">(Основание: </w:t>
      </w:r>
      <w:hyperlink r:id="rId86" w:history="1">
        <w:proofErr w:type="gramStart"/>
        <w:r w:rsidRPr="006C55BE">
          <w:rPr>
            <w:rFonts w:ascii="Times New Roman" w:hAnsi="Times New Roman" w:cs="Times New Roman"/>
            <w:i/>
            <w:iCs/>
            <w:color w:val="0000FF"/>
          </w:rPr>
          <w:t>ч</w:t>
        </w:r>
        <w:proofErr w:type="gramEnd"/>
        <w:r w:rsidRPr="006C55BE">
          <w:rPr>
            <w:rFonts w:ascii="Times New Roman" w:hAnsi="Times New Roman" w:cs="Times New Roman"/>
            <w:i/>
            <w:iCs/>
            <w:color w:val="0000FF"/>
          </w:rPr>
          <w:t>. 1 ст. 19</w:t>
        </w:r>
      </w:hyperlink>
      <w:r w:rsidRPr="006C55BE">
        <w:rPr>
          <w:rFonts w:ascii="Times New Roman" w:hAnsi="Times New Roman" w:cs="Times New Roman"/>
          <w:i/>
          <w:iCs/>
        </w:rPr>
        <w:t xml:space="preserve"> Закона N 402-ФЗ, </w:t>
      </w:r>
      <w:hyperlink r:id="rId87" w:history="1">
        <w:r w:rsidRPr="006C55BE">
          <w:rPr>
            <w:rFonts w:ascii="Times New Roman" w:hAnsi="Times New Roman" w:cs="Times New Roman"/>
            <w:i/>
            <w:iCs/>
            <w:color w:val="0000FF"/>
          </w:rPr>
          <w:t>п. 23</w:t>
        </w:r>
      </w:hyperlink>
      <w:r w:rsidRPr="006C55BE">
        <w:rPr>
          <w:rFonts w:ascii="Times New Roman" w:hAnsi="Times New Roman" w:cs="Times New Roman"/>
          <w:i/>
          <w:iCs/>
        </w:rPr>
        <w:t xml:space="preserve"> СГС "Концептуальные основы", </w:t>
      </w:r>
      <w:hyperlink r:id="rId88" w:history="1">
        <w:r w:rsidRPr="006C55BE">
          <w:rPr>
            <w:rFonts w:ascii="Times New Roman" w:hAnsi="Times New Roman" w:cs="Times New Roman"/>
            <w:i/>
            <w:iCs/>
            <w:color w:val="0000FF"/>
          </w:rPr>
          <w:t>п. 9</w:t>
        </w:r>
      </w:hyperlink>
      <w:r w:rsidRPr="006C55BE">
        <w:rPr>
          <w:rFonts w:ascii="Times New Roman" w:hAnsi="Times New Roman" w:cs="Times New Roman"/>
          <w:i/>
          <w:iCs/>
        </w:rPr>
        <w:t xml:space="preserve"> СГС "Учетная политика")</w:t>
      </w:r>
    </w:p>
    <w:p w:rsidR="006C55BE" w:rsidRPr="006C55BE" w:rsidRDefault="006C55BE" w:rsidP="006C55BE">
      <w:pPr>
        <w:pStyle w:val="a3"/>
        <w:jc w:val="both"/>
        <w:rPr>
          <w:rFonts w:ascii="Times New Roman" w:hAnsi="Times New Roman" w:cs="Times New Roman"/>
        </w:rPr>
      </w:pPr>
      <w:r w:rsidRPr="006C55BE">
        <w:rPr>
          <w:rFonts w:ascii="Times New Roman" w:hAnsi="Times New Roman" w:cs="Times New Roman"/>
        </w:rPr>
        <w:t xml:space="preserve">1.15. Организация работы по принятию к учету и выбытию материальных ценностей осуществляется созданной на постоянной основе комиссией по поступлению и выбытию активов, действующей в соответствии с положением, приведенным в </w:t>
      </w:r>
      <w:hyperlink w:anchor="Par1157" w:history="1">
        <w:r w:rsidRPr="006C55BE">
          <w:rPr>
            <w:rFonts w:ascii="Times New Roman" w:hAnsi="Times New Roman" w:cs="Times New Roman"/>
            <w:color w:val="0000FF"/>
          </w:rPr>
          <w:t>Приложении N 5</w:t>
        </w:r>
      </w:hyperlink>
      <w:r w:rsidRPr="006C55BE">
        <w:rPr>
          <w:rFonts w:ascii="Times New Roman" w:hAnsi="Times New Roman" w:cs="Times New Roman"/>
        </w:rPr>
        <w:t xml:space="preserve"> к настоящей Учетной политике.</w:t>
      </w:r>
      <w:r w:rsidR="00812A0F">
        <w:rPr>
          <w:rFonts w:ascii="Times New Roman" w:hAnsi="Times New Roman" w:cs="Times New Roman"/>
        </w:rPr>
        <w:t xml:space="preserve"> </w:t>
      </w:r>
      <w:r w:rsidRPr="006C55BE">
        <w:rPr>
          <w:rFonts w:ascii="Times New Roman" w:hAnsi="Times New Roman" w:cs="Times New Roman"/>
          <w:i/>
          <w:iCs/>
        </w:rPr>
        <w:t xml:space="preserve">(Основание: </w:t>
      </w:r>
      <w:hyperlink r:id="rId89" w:history="1">
        <w:r w:rsidRPr="006C55BE">
          <w:rPr>
            <w:rFonts w:ascii="Times New Roman" w:hAnsi="Times New Roman" w:cs="Times New Roman"/>
            <w:i/>
            <w:iCs/>
            <w:color w:val="0000FF"/>
          </w:rPr>
          <w:t>п. 9</w:t>
        </w:r>
      </w:hyperlink>
      <w:r w:rsidRPr="006C55BE">
        <w:rPr>
          <w:rFonts w:ascii="Times New Roman" w:hAnsi="Times New Roman" w:cs="Times New Roman"/>
          <w:i/>
          <w:iCs/>
        </w:rPr>
        <w:t xml:space="preserve"> СГС "Учетная политика")</w:t>
      </w:r>
    </w:p>
    <w:p w:rsidR="006C55BE" w:rsidRPr="006C55BE" w:rsidRDefault="006C55BE" w:rsidP="006C55BE">
      <w:pPr>
        <w:pStyle w:val="a3"/>
        <w:jc w:val="both"/>
        <w:rPr>
          <w:rFonts w:ascii="Times New Roman" w:hAnsi="Times New Roman" w:cs="Times New Roman"/>
        </w:rPr>
      </w:pPr>
      <w:r w:rsidRPr="006C55BE">
        <w:rPr>
          <w:rFonts w:ascii="Times New Roman" w:hAnsi="Times New Roman" w:cs="Times New Roman"/>
        </w:rPr>
        <w:t xml:space="preserve">1.16. Достоверность данных учета и отчетности подтверждается путем инвентаризаций активов и обязательств, проводимых в соответствии с порядком, приведенным в </w:t>
      </w:r>
      <w:hyperlink w:anchor="Par1245" w:history="1">
        <w:r w:rsidRPr="006C55BE">
          <w:rPr>
            <w:rFonts w:ascii="Times New Roman" w:hAnsi="Times New Roman" w:cs="Times New Roman"/>
            <w:color w:val="0000FF"/>
          </w:rPr>
          <w:t>Приложении N 6</w:t>
        </w:r>
      </w:hyperlink>
      <w:r w:rsidRPr="006C55BE">
        <w:rPr>
          <w:rFonts w:ascii="Times New Roman" w:hAnsi="Times New Roman" w:cs="Times New Roman"/>
        </w:rPr>
        <w:t xml:space="preserve"> к настоящей Учетной политике.</w:t>
      </w:r>
      <w:r w:rsidR="00812A0F">
        <w:rPr>
          <w:rFonts w:ascii="Times New Roman" w:hAnsi="Times New Roman" w:cs="Times New Roman"/>
        </w:rPr>
        <w:t xml:space="preserve"> </w:t>
      </w:r>
      <w:r w:rsidRPr="006C55BE">
        <w:rPr>
          <w:rFonts w:ascii="Times New Roman" w:hAnsi="Times New Roman" w:cs="Times New Roman"/>
          <w:i/>
          <w:iCs/>
        </w:rPr>
        <w:t xml:space="preserve">(Основание: </w:t>
      </w:r>
      <w:hyperlink r:id="rId90" w:history="1">
        <w:proofErr w:type="gramStart"/>
        <w:r w:rsidRPr="006C55BE">
          <w:rPr>
            <w:rFonts w:ascii="Times New Roman" w:hAnsi="Times New Roman" w:cs="Times New Roman"/>
            <w:i/>
            <w:iCs/>
            <w:color w:val="0000FF"/>
          </w:rPr>
          <w:t>ч</w:t>
        </w:r>
        <w:proofErr w:type="gramEnd"/>
        <w:r w:rsidRPr="006C55BE">
          <w:rPr>
            <w:rFonts w:ascii="Times New Roman" w:hAnsi="Times New Roman" w:cs="Times New Roman"/>
            <w:i/>
            <w:iCs/>
            <w:color w:val="0000FF"/>
          </w:rPr>
          <w:t>. 3 ст. 11</w:t>
        </w:r>
      </w:hyperlink>
      <w:r w:rsidRPr="006C55BE">
        <w:rPr>
          <w:rFonts w:ascii="Times New Roman" w:hAnsi="Times New Roman" w:cs="Times New Roman"/>
          <w:i/>
          <w:iCs/>
        </w:rPr>
        <w:t xml:space="preserve"> Закона N 402-ФЗ, </w:t>
      </w:r>
      <w:hyperlink r:id="rId91" w:history="1">
        <w:r w:rsidRPr="006C55BE">
          <w:rPr>
            <w:rFonts w:ascii="Times New Roman" w:hAnsi="Times New Roman" w:cs="Times New Roman"/>
            <w:i/>
            <w:iCs/>
            <w:color w:val="0000FF"/>
          </w:rPr>
          <w:t>п. 80</w:t>
        </w:r>
      </w:hyperlink>
      <w:r w:rsidRPr="006C55BE">
        <w:rPr>
          <w:rFonts w:ascii="Times New Roman" w:hAnsi="Times New Roman" w:cs="Times New Roman"/>
          <w:i/>
          <w:iCs/>
        </w:rPr>
        <w:t xml:space="preserve"> СГС "Концептуальные основы", </w:t>
      </w:r>
      <w:hyperlink r:id="rId92" w:history="1">
        <w:r w:rsidRPr="006C55BE">
          <w:rPr>
            <w:rFonts w:ascii="Times New Roman" w:hAnsi="Times New Roman" w:cs="Times New Roman"/>
            <w:i/>
            <w:iCs/>
            <w:color w:val="0000FF"/>
          </w:rPr>
          <w:t>п. 9</w:t>
        </w:r>
      </w:hyperlink>
      <w:r w:rsidRPr="006C55BE">
        <w:rPr>
          <w:rFonts w:ascii="Times New Roman" w:hAnsi="Times New Roman" w:cs="Times New Roman"/>
          <w:i/>
          <w:iCs/>
        </w:rPr>
        <w:t xml:space="preserve"> СГС "Учетная политика")</w:t>
      </w:r>
    </w:p>
    <w:p w:rsidR="006C55BE" w:rsidRPr="006C55BE" w:rsidRDefault="006C55BE" w:rsidP="006C55BE">
      <w:pPr>
        <w:pStyle w:val="a3"/>
        <w:jc w:val="both"/>
        <w:rPr>
          <w:rFonts w:ascii="Times New Roman" w:hAnsi="Times New Roman" w:cs="Times New Roman"/>
        </w:rPr>
      </w:pPr>
      <w:r w:rsidRPr="006C55BE">
        <w:rPr>
          <w:rFonts w:ascii="Times New Roman" w:hAnsi="Times New Roman" w:cs="Times New Roman"/>
        </w:rPr>
        <w:t xml:space="preserve">1.17. В </w:t>
      </w:r>
      <w:hyperlink r:id="rId93" w:history="1">
        <w:r w:rsidRPr="006C55BE">
          <w:rPr>
            <w:rFonts w:ascii="Times New Roman" w:hAnsi="Times New Roman" w:cs="Times New Roman"/>
            <w:color w:val="0000FF"/>
          </w:rPr>
          <w:t>графе 8</w:t>
        </w:r>
      </w:hyperlink>
      <w:r w:rsidRPr="006C55BE">
        <w:rPr>
          <w:rFonts w:ascii="Times New Roman" w:hAnsi="Times New Roman" w:cs="Times New Roman"/>
        </w:rPr>
        <w:t xml:space="preserve"> инвентаризационной описи (ф. 0504087) отражается статус объекта учета.</w:t>
      </w:r>
      <w:r w:rsidR="00812A0F">
        <w:rPr>
          <w:rFonts w:ascii="Times New Roman" w:hAnsi="Times New Roman" w:cs="Times New Roman"/>
        </w:rPr>
        <w:t xml:space="preserve"> </w:t>
      </w:r>
      <w:proofErr w:type="gramStart"/>
      <w:r w:rsidRPr="006C55BE">
        <w:rPr>
          <w:rFonts w:ascii="Times New Roman" w:hAnsi="Times New Roman" w:cs="Times New Roman"/>
          <w:i/>
          <w:iCs/>
        </w:rPr>
        <w:t>(Основание:</w:t>
      </w:r>
      <w:proofErr w:type="gramEnd"/>
      <w:r w:rsidRPr="006C55BE">
        <w:rPr>
          <w:rFonts w:ascii="Times New Roman" w:hAnsi="Times New Roman" w:cs="Times New Roman"/>
          <w:i/>
          <w:iCs/>
        </w:rPr>
        <w:t xml:space="preserve"> </w:t>
      </w:r>
      <w:proofErr w:type="gramStart"/>
      <w:r w:rsidRPr="006C55BE">
        <w:rPr>
          <w:rFonts w:ascii="Times New Roman" w:hAnsi="Times New Roman" w:cs="Times New Roman"/>
          <w:i/>
          <w:iCs/>
        </w:rPr>
        <w:t xml:space="preserve">Методические </w:t>
      </w:r>
      <w:hyperlink r:id="rId94" w:history="1">
        <w:r w:rsidRPr="006C55BE">
          <w:rPr>
            <w:rFonts w:ascii="Times New Roman" w:hAnsi="Times New Roman" w:cs="Times New Roman"/>
            <w:i/>
            <w:iCs/>
            <w:color w:val="0000FF"/>
          </w:rPr>
          <w:t>указания</w:t>
        </w:r>
      </w:hyperlink>
      <w:r w:rsidRPr="006C55BE">
        <w:rPr>
          <w:rFonts w:ascii="Times New Roman" w:hAnsi="Times New Roman" w:cs="Times New Roman"/>
          <w:i/>
          <w:iCs/>
        </w:rPr>
        <w:t xml:space="preserve"> N 52н)</w:t>
      </w:r>
      <w:proofErr w:type="gramEnd"/>
    </w:p>
    <w:p w:rsidR="006C55BE" w:rsidRPr="006C55BE" w:rsidRDefault="006C55BE" w:rsidP="006C55BE">
      <w:pPr>
        <w:pStyle w:val="a3"/>
        <w:jc w:val="both"/>
        <w:rPr>
          <w:rFonts w:ascii="Times New Roman" w:hAnsi="Times New Roman" w:cs="Times New Roman"/>
        </w:rPr>
      </w:pPr>
      <w:r w:rsidRPr="006C55BE">
        <w:rPr>
          <w:rFonts w:ascii="Times New Roman" w:hAnsi="Times New Roman" w:cs="Times New Roman"/>
        </w:rPr>
        <w:t xml:space="preserve">1.18. В </w:t>
      </w:r>
      <w:hyperlink r:id="rId95" w:history="1">
        <w:r w:rsidRPr="006C55BE">
          <w:rPr>
            <w:rFonts w:ascii="Times New Roman" w:hAnsi="Times New Roman" w:cs="Times New Roman"/>
            <w:color w:val="0000FF"/>
          </w:rPr>
          <w:t>графе 9</w:t>
        </w:r>
      </w:hyperlink>
      <w:r w:rsidRPr="006C55BE">
        <w:rPr>
          <w:rFonts w:ascii="Times New Roman" w:hAnsi="Times New Roman" w:cs="Times New Roman"/>
        </w:rPr>
        <w:t xml:space="preserve"> инвентаризационной описи (сличительной ведомости) по объектам нефинансовых активов (ф. 0504087) отражается целевая функция актива.</w:t>
      </w:r>
      <w:r w:rsidR="00812A0F">
        <w:rPr>
          <w:rFonts w:ascii="Times New Roman" w:hAnsi="Times New Roman" w:cs="Times New Roman"/>
        </w:rPr>
        <w:t xml:space="preserve"> </w:t>
      </w:r>
      <w:proofErr w:type="gramStart"/>
      <w:r w:rsidRPr="006C55BE">
        <w:rPr>
          <w:rFonts w:ascii="Times New Roman" w:hAnsi="Times New Roman" w:cs="Times New Roman"/>
          <w:i/>
          <w:iCs/>
        </w:rPr>
        <w:t>(Основание:</w:t>
      </w:r>
      <w:proofErr w:type="gramEnd"/>
      <w:r w:rsidRPr="006C55BE">
        <w:rPr>
          <w:rFonts w:ascii="Times New Roman" w:hAnsi="Times New Roman" w:cs="Times New Roman"/>
          <w:i/>
          <w:iCs/>
        </w:rPr>
        <w:t xml:space="preserve"> </w:t>
      </w:r>
      <w:proofErr w:type="gramStart"/>
      <w:r w:rsidRPr="006C55BE">
        <w:rPr>
          <w:rFonts w:ascii="Times New Roman" w:hAnsi="Times New Roman" w:cs="Times New Roman"/>
          <w:i/>
          <w:iCs/>
        </w:rPr>
        <w:t xml:space="preserve">Методические </w:t>
      </w:r>
      <w:hyperlink r:id="rId96" w:history="1">
        <w:r w:rsidRPr="006C55BE">
          <w:rPr>
            <w:rFonts w:ascii="Times New Roman" w:hAnsi="Times New Roman" w:cs="Times New Roman"/>
            <w:i/>
            <w:iCs/>
            <w:color w:val="0000FF"/>
          </w:rPr>
          <w:t>указания</w:t>
        </w:r>
      </w:hyperlink>
      <w:r w:rsidRPr="006C55BE">
        <w:rPr>
          <w:rFonts w:ascii="Times New Roman" w:hAnsi="Times New Roman" w:cs="Times New Roman"/>
          <w:i/>
          <w:iCs/>
        </w:rPr>
        <w:t xml:space="preserve"> N 52н)</w:t>
      </w:r>
      <w:proofErr w:type="gramEnd"/>
    </w:p>
    <w:p w:rsidR="006C55BE" w:rsidRPr="006C55BE" w:rsidRDefault="006C55BE" w:rsidP="006C55BE">
      <w:pPr>
        <w:pStyle w:val="a3"/>
        <w:jc w:val="both"/>
        <w:rPr>
          <w:rFonts w:ascii="Times New Roman" w:hAnsi="Times New Roman" w:cs="Times New Roman"/>
        </w:rPr>
      </w:pPr>
      <w:r w:rsidRPr="006C55BE">
        <w:rPr>
          <w:rFonts w:ascii="Times New Roman" w:hAnsi="Times New Roman" w:cs="Times New Roman"/>
        </w:rPr>
        <w:t xml:space="preserve">1.19. Выдача денежных средств под отчет производится в соответствии с порядком, приведенным в </w:t>
      </w:r>
      <w:hyperlink w:anchor="Par1577" w:history="1">
        <w:r w:rsidRPr="006C55BE">
          <w:rPr>
            <w:rFonts w:ascii="Times New Roman" w:hAnsi="Times New Roman" w:cs="Times New Roman"/>
            <w:color w:val="0000FF"/>
          </w:rPr>
          <w:t>Приложении N 8</w:t>
        </w:r>
      </w:hyperlink>
      <w:r w:rsidRPr="006C55BE">
        <w:rPr>
          <w:rFonts w:ascii="Times New Roman" w:hAnsi="Times New Roman" w:cs="Times New Roman"/>
        </w:rPr>
        <w:t xml:space="preserve"> к настоящей Учетной политике.</w:t>
      </w:r>
      <w:r w:rsidR="00812A0F">
        <w:rPr>
          <w:rFonts w:ascii="Times New Roman" w:hAnsi="Times New Roman" w:cs="Times New Roman"/>
        </w:rPr>
        <w:t xml:space="preserve"> </w:t>
      </w:r>
      <w:r w:rsidRPr="006C55BE">
        <w:rPr>
          <w:rFonts w:ascii="Times New Roman" w:hAnsi="Times New Roman" w:cs="Times New Roman"/>
          <w:i/>
          <w:iCs/>
        </w:rPr>
        <w:t xml:space="preserve">(Основание: </w:t>
      </w:r>
      <w:hyperlink r:id="rId97" w:history="1">
        <w:r w:rsidRPr="006C55BE">
          <w:rPr>
            <w:rFonts w:ascii="Times New Roman" w:hAnsi="Times New Roman" w:cs="Times New Roman"/>
            <w:i/>
            <w:iCs/>
            <w:color w:val="0000FF"/>
          </w:rPr>
          <w:t>п. 8</w:t>
        </w:r>
      </w:hyperlink>
      <w:r w:rsidRPr="006C55BE">
        <w:rPr>
          <w:rFonts w:ascii="Times New Roman" w:hAnsi="Times New Roman" w:cs="Times New Roman"/>
          <w:i/>
          <w:iCs/>
        </w:rPr>
        <w:t xml:space="preserve"> СГС "Учетная политика")</w:t>
      </w:r>
    </w:p>
    <w:p w:rsidR="006C55BE" w:rsidRPr="006C55BE" w:rsidRDefault="006C55BE" w:rsidP="006C55BE">
      <w:pPr>
        <w:pStyle w:val="a3"/>
        <w:jc w:val="both"/>
        <w:rPr>
          <w:rFonts w:ascii="Times New Roman" w:hAnsi="Times New Roman" w:cs="Times New Roman"/>
        </w:rPr>
      </w:pPr>
      <w:r w:rsidRPr="006C55BE">
        <w:rPr>
          <w:rFonts w:ascii="Times New Roman" w:hAnsi="Times New Roman" w:cs="Times New Roman"/>
        </w:rPr>
        <w:t xml:space="preserve">1.20. Выдача под отчет денежных документов производится в соответствии с порядком, приведенным в </w:t>
      </w:r>
      <w:hyperlink w:anchor="Par1627" w:history="1">
        <w:r w:rsidRPr="006C55BE">
          <w:rPr>
            <w:rFonts w:ascii="Times New Roman" w:hAnsi="Times New Roman" w:cs="Times New Roman"/>
            <w:color w:val="0000FF"/>
          </w:rPr>
          <w:t>Приложении N 9</w:t>
        </w:r>
      </w:hyperlink>
      <w:r w:rsidRPr="006C55BE">
        <w:rPr>
          <w:rFonts w:ascii="Times New Roman" w:hAnsi="Times New Roman" w:cs="Times New Roman"/>
        </w:rPr>
        <w:t xml:space="preserve"> к настоящей Учетной политике.</w:t>
      </w:r>
      <w:r w:rsidR="00812A0F">
        <w:rPr>
          <w:rFonts w:ascii="Times New Roman" w:hAnsi="Times New Roman" w:cs="Times New Roman"/>
        </w:rPr>
        <w:t xml:space="preserve"> </w:t>
      </w:r>
      <w:r w:rsidRPr="006C55BE">
        <w:rPr>
          <w:rFonts w:ascii="Times New Roman" w:hAnsi="Times New Roman" w:cs="Times New Roman"/>
          <w:i/>
          <w:iCs/>
        </w:rPr>
        <w:t xml:space="preserve">(Основание: </w:t>
      </w:r>
      <w:hyperlink r:id="rId98" w:history="1">
        <w:r w:rsidRPr="006C55BE">
          <w:rPr>
            <w:rFonts w:ascii="Times New Roman" w:hAnsi="Times New Roman" w:cs="Times New Roman"/>
            <w:i/>
            <w:iCs/>
            <w:color w:val="0000FF"/>
          </w:rPr>
          <w:t>п. 9</w:t>
        </w:r>
      </w:hyperlink>
      <w:r w:rsidRPr="006C55BE">
        <w:rPr>
          <w:rFonts w:ascii="Times New Roman" w:hAnsi="Times New Roman" w:cs="Times New Roman"/>
          <w:i/>
          <w:iCs/>
        </w:rPr>
        <w:t xml:space="preserve"> СГС "Учетная политика")</w:t>
      </w:r>
    </w:p>
    <w:p w:rsidR="006C55BE" w:rsidRPr="006C55BE" w:rsidRDefault="006C55BE" w:rsidP="006C55BE">
      <w:pPr>
        <w:pStyle w:val="a3"/>
        <w:jc w:val="both"/>
        <w:rPr>
          <w:rFonts w:ascii="Times New Roman" w:hAnsi="Times New Roman" w:cs="Times New Roman"/>
        </w:rPr>
      </w:pPr>
      <w:r w:rsidRPr="006C55BE">
        <w:rPr>
          <w:rFonts w:ascii="Times New Roman" w:hAnsi="Times New Roman" w:cs="Times New Roman"/>
        </w:rPr>
        <w:t xml:space="preserve">1.21. Бланки строгой отчетности принимаются, хранятся и выдаются в соответствии с порядком, приведенным в </w:t>
      </w:r>
      <w:hyperlink w:anchor="Par1660" w:history="1">
        <w:r w:rsidRPr="006C55BE">
          <w:rPr>
            <w:rFonts w:ascii="Times New Roman" w:hAnsi="Times New Roman" w:cs="Times New Roman"/>
            <w:color w:val="0000FF"/>
          </w:rPr>
          <w:t>Приложении N 10</w:t>
        </w:r>
      </w:hyperlink>
      <w:r w:rsidRPr="006C55BE">
        <w:rPr>
          <w:rFonts w:ascii="Times New Roman" w:hAnsi="Times New Roman" w:cs="Times New Roman"/>
        </w:rPr>
        <w:t xml:space="preserve"> к настоящей Учетной политике.</w:t>
      </w:r>
      <w:r w:rsidR="00812A0F">
        <w:rPr>
          <w:rFonts w:ascii="Times New Roman" w:hAnsi="Times New Roman" w:cs="Times New Roman"/>
        </w:rPr>
        <w:t xml:space="preserve"> </w:t>
      </w:r>
      <w:r w:rsidRPr="006C55BE">
        <w:rPr>
          <w:rFonts w:ascii="Times New Roman" w:hAnsi="Times New Roman" w:cs="Times New Roman"/>
          <w:i/>
          <w:iCs/>
        </w:rPr>
        <w:t xml:space="preserve">(Основание: </w:t>
      </w:r>
      <w:hyperlink r:id="rId99" w:history="1">
        <w:r w:rsidRPr="006C55BE">
          <w:rPr>
            <w:rFonts w:ascii="Times New Roman" w:hAnsi="Times New Roman" w:cs="Times New Roman"/>
            <w:i/>
            <w:iCs/>
            <w:color w:val="0000FF"/>
          </w:rPr>
          <w:t>п. 9</w:t>
        </w:r>
      </w:hyperlink>
      <w:r w:rsidRPr="006C55BE">
        <w:rPr>
          <w:rFonts w:ascii="Times New Roman" w:hAnsi="Times New Roman" w:cs="Times New Roman"/>
          <w:i/>
          <w:iCs/>
        </w:rPr>
        <w:t xml:space="preserve"> СГС "Учетная политика")</w:t>
      </w:r>
    </w:p>
    <w:p w:rsidR="006C55BE" w:rsidRPr="00A33B72" w:rsidRDefault="006C55BE" w:rsidP="006C55BE">
      <w:pPr>
        <w:pStyle w:val="a3"/>
        <w:jc w:val="both"/>
        <w:rPr>
          <w:rFonts w:ascii="Times New Roman" w:hAnsi="Times New Roman" w:cs="Times New Roman"/>
        </w:rPr>
      </w:pPr>
      <w:r w:rsidRPr="006C55BE">
        <w:rPr>
          <w:rFonts w:ascii="Times New Roman" w:hAnsi="Times New Roman" w:cs="Times New Roman"/>
        </w:rPr>
        <w:t xml:space="preserve">1.22. Признание событий после отчетной даты и отражение информации о них в отчетности </w:t>
      </w:r>
      <w:r w:rsidRPr="00A33B72">
        <w:rPr>
          <w:rFonts w:ascii="Times New Roman" w:hAnsi="Times New Roman" w:cs="Times New Roman"/>
        </w:rPr>
        <w:t xml:space="preserve">осуществляется в соответствии с требованиями </w:t>
      </w:r>
      <w:hyperlink r:id="rId100" w:history="1">
        <w:r w:rsidRPr="00A33B72">
          <w:rPr>
            <w:rFonts w:ascii="Times New Roman" w:hAnsi="Times New Roman" w:cs="Times New Roman"/>
            <w:color w:val="0000FF"/>
          </w:rPr>
          <w:t>СГС</w:t>
        </w:r>
      </w:hyperlink>
      <w:r w:rsidRPr="00A33B72">
        <w:rPr>
          <w:rFonts w:ascii="Times New Roman" w:hAnsi="Times New Roman" w:cs="Times New Roman"/>
        </w:rPr>
        <w:t xml:space="preserve"> "События после отчетной даты".</w:t>
      </w:r>
    </w:p>
    <w:p w:rsidR="006C55BE" w:rsidRPr="00A33B72" w:rsidRDefault="006C55BE" w:rsidP="006C55BE">
      <w:pPr>
        <w:pStyle w:val="a3"/>
        <w:jc w:val="both"/>
        <w:rPr>
          <w:rFonts w:ascii="Times New Roman" w:hAnsi="Times New Roman" w:cs="Times New Roman"/>
        </w:rPr>
      </w:pPr>
      <w:r w:rsidRPr="00A33B72">
        <w:rPr>
          <w:rFonts w:ascii="Times New Roman" w:hAnsi="Times New Roman" w:cs="Times New Roman"/>
        </w:rPr>
        <w:t xml:space="preserve">1.23. Формирование и использование резервов предстоящих расходов осуществляется в соответствии с порядком, приведенным в </w:t>
      </w:r>
      <w:hyperlink w:anchor="Par1792" w:history="1">
        <w:r w:rsidRPr="00A33B72">
          <w:rPr>
            <w:rFonts w:ascii="Times New Roman" w:hAnsi="Times New Roman" w:cs="Times New Roman"/>
            <w:color w:val="0000FF"/>
          </w:rPr>
          <w:t>Приложении N 11</w:t>
        </w:r>
      </w:hyperlink>
      <w:r w:rsidRPr="00A33B72">
        <w:rPr>
          <w:rFonts w:ascii="Times New Roman" w:hAnsi="Times New Roman" w:cs="Times New Roman"/>
        </w:rPr>
        <w:t xml:space="preserve"> к настоящей Учетной политике.</w:t>
      </w:r>
      <w:r w:rsidR="00812A0F" w:rsidRPr="00A33B72">
        <w:rPr>
          <w:rFonts w:ascii="Times New Roman" w:hAnsi="Times New Roman" w:cs="Times New Roman"/>
        </w:rPr>
        <w:t xml:space="preserve"> </w:t>
      </w:r>
      <w:r w:rsidRPr="00A33B72">
        <w:rPr>
          <w:rFonts w:ascii="Times New Roman" w:hAnsi="Times New Roman" w:cs="Times New Roman"/>
          <w:i/>
          <w:iCs/>
        </w:rPr>
        <w:t xml:space="preserve">(Основание: </w:t>
      </w:r>
      <w:hyperlink r:id="rId101" w:history="1">
        <w:r w:rsidRPr="00A33B72">
          <w:rPr>
            <w:rFonts w:ascii="Times New Roman" w:hAnsi="Times New Roman" w:cs="Times New Roman"/>
            <w:i/>
            <w:iCs/>
            <w:color w:val="0000FF"/>
          </w:rPr>
          <w:t>п. 9</w:t>
        </w:r>
      </w:hyperlink>
      <w:r w:rsidRPr="00A33B72">
        <w:rPr>
          <w:rFonts w:ascii="Times New Roman" w:hAnsi="Times New Roman" w:cs="Times New Roman"/>
          <w:i/>
          <w:iCs/>
        </w:rPr>
        <w:t xml:space="preserve"> СГС "Учетная политика")</w:t>
      </w:r>
    </w:p>
    <w:p w:rsidR="006C55BE" w:rsidRPr="00A33B72" w:rsidRDefault="006C55BE" w:rsidP="006C55BE">
      <w:pPr>
        <w:pStyle w:val="a3"/>
        <w:jc w:val="both"/>
        <w:rPr>
          <w:rFonts w:ascii="Times New Roman" w:hAnsi="Times New Roman" w:cs="Times New Roman"/>
          <w:iCs/>
        </w:rPr>
      </w:pPr>
      <w:r w:rsidRPr="00A33B72">
        <w:rPr>
          <w:rFonts w:ascii="Times New Roman" w:hAnsi="Times New Roman" w:cs="Times New Roman"/>
        </w:rPr>
        <w:t xml:space="preserve">1.24. Рабочий план счетов формируется в составе номеров счетов учета для ведения синтетического и аналитического учета в соответствии с </w:t>
      </w:r>
      <w:hyperlink w:anchor="Par595" w:history="1">
        <w:r w:rsidRPr="00A33B72">
          <w:rPr>
            <w:rFonts w:ascii="Times New Roman" w:hAnsi="Times New Roman" w:cs="Times New Roman"/>
            <w:color w:val="0000FF"/>
          </w:rPr>
          <w:t>Приложением N 1</w:t>
        </w:r>
      </w:hyperlink>
      <w:r w:rsidRPr="00A33B72">
        <w:rPr>
          <w:rFonts w:ascii="Times New Roman" w:hAnsi="Times New Roman" w:cs="Times New Roman"/>
        </w:rPr>
        <w:t xml:space="preserve"> к настоящей Учетной политике.</w:t>
      </w:r>
      <w:r w:rsidR="003826BC" w:rsidRPr="00A33B72">
        <w:rPr>
          <w:rFonts w:ascii="Times New Roman" w:hAnsi="Times New Roman" w:cs="Times New Roman"/>
        </w:rPr>
        <w:t xml:space="preserve"> </w:t>
      </w:r>
      <w:r w:rsidRPr="00A33B72">
        <w:rPr>
          <w:rFonts w:ascii="Times New Roman" w:hAnsi="Times New Roman" w:cs="Times New Roman"/>
          <w:iCs/>
        </w:rPr>
        <w:t xml:space="preserve">(Основание: </w:t>
      </w:r>
      <w:hyperlink r:id="rId102" w:history="1">
        <w:r w:rsidRPr="00A33B72">
          <w:rPr>
            <w:rFonts w:ascii="Times New Roman" w:hAnsi="Times New Roman" w:cs="Times New Roman"/>
            <w:iCs/>
            <w:color w:val="0000FF"/>
          </w:rPr>
          <w:t>п. 9</w:t>
        </w:r>
      </w:hyperlink>
      <w:r w:rsidRPr="00A33B72">
        <w:rPr>
          <w:rFonts w:ascii="Times New Roman" w:hAnsi="Times New Roman" w:cs="Times New Roman"/>
          <w:iCs/>
        </w:rPr>
        <w:t xml:space="preserve"> СГС "Учетная политика")</w:t>
      </w:r>
    </w:p>
    <w:p w:rsidR="00A33B72" w:rsidRPr="00A33B72" w:rsidRDefault="003826BC" w:rsidP="00A33B72">
      <w:pPr>
        <w:jc w:val="both"/>
        <w:rPr>
          <w:sz w:val="22"/>
          <w:szCs w:val="22"/>
        </w:rPr>
      </w:pPr>
      <w:r w:rsidRPr="00A33B72">
        <w:rPr>
          <w:iCs/>
          <w:sz w:val="22"/>
          <w:szCs w:val="22"/>
        </w:rPr>
        <w:t>1.25</w:t>
      </w:r>
      <w:r w:rsidR="00A33B72" w:rsidRPr="00A33B72">
        <w:rPr>
          <w:iCs/>
          <w:sz w:val="22"/>
          <w:szCs w:val="22"/>
        </w:rPr>
        <w:t xml:space="preserve">. </w:t>
      </w:r>
      <w:r w:rsidR="00A33B72" w:rsidRPr="00A33B72">
        <w:rPr>
          <w:sz w:val="22"/>
          <w:szCs w:val="22"/>
        </w:rPr>
        <w:t>Лимит остатка кассы утверждается дополнительным приказом главного врача.</w:t>
      </w:r>
    </w:p>
    <w:p w:rsidR="00A33B72" w:rsidRPr="00A33B72" w:rsidRDefault="00A33B72" w:rsidP="00A33B72">
      <w:pPr>
        <w:jc w:val="both"/>
        <w:rPr>
          <w:i/>
          <w:sz w:val="22"/>
          <w:szCs w:val="22"/>
        </w:rPr>
      </w:pPr>
      <w:r w:rsidRPr="00A33B72">
        <w:rPr>
          <w:i/>
          <w:sz w:val="22"/>
          <w:szCs w:val="22"/>
        </w:rPr>
        <w:t xml:space="preserve">(Основание: </w:t>
      </w:r>
      <w:hyperlink r:id="rId103" w:history="1">
        <w:r w:rsidRPr="00A33B72">
          <w:rPr>
            <w:i/>
            <w:color w:val="0000FF"/>
            <w:sz w:val="22"/>
            <w:szCs w:val="22"/>
          </w:rPr>
          <w:t>п. 2</w:t>
        </w:r>
      </w:hyperlink>
      <w:r w:rsidRPr="00A33B72">
        <w:rPr>
          <w:i/>
          <w:sz w:val="22"/>
          <w:szCs w:val="22"/>
        </w:rPr>
        <w:t xml:space="preserve"> Указания Банка России N 3210-У)</w:t>
      </w:r>
    </w:p>
    <w:p w:rsidR="00A33B72" w:rsidRPr="00A33B72" w:rsidRDefault="00A33B72" w:rsidP="00A33B72">
      <w:pPr>
        <w:pStyle w:val="ConsPlusNormal"/>
        <w:jc w:val="both"/>
        <w:rPr>
          <w:rFonts w:ascii="Times New Roman" w:hAnsi="Times New Roman" w:cs="Times New Roman"/>
        </w:rPr>
      </w:pPr>
      <w:r>
        <w:rPr>
          <w:rFonts w:ascii="Times New Roman" w:hAnsi="Times New Roman" w:cs="Times New Roman"/>
        </w:rPr>
        <w:t xml:space="preserve">1.26. </w:t>
      </w:r>
      <w:r w:rsidRPr="00A33B72">
        <w:rPr>
          <w:rFonts w:ascii="Times New Roman" w:hAnsi="Times New Roman" w:cs="Times New Roman"/>
        </w:rPr>
        <w:t>Перечень лиц, имеющих право получения доверенностей,</w:t>
      </w:r>
    </w:p>
    <w:p w:rsidR="00A33B72" w:rsidRPr="00A33B72" w:rsidRDefault="00A33B72" w:rsidP="00A33B72">
      <w:pPr>
        <w:pStyle w:val="ConsPlusNormal"/>
        <w:jc w:val="center"/>
        <w:rPr>
          <w:rFonts w:ascii="Times New Roman" w:hAnsi="Times New Roman" w:cs="Times New Roman"/>
        </w:rPr>
      </w:pPr>
      <w:r w:rsidRPr="00A33B72">
        <w:rPr>
          <w:rFonts w:ascii="Times New Roman" w:hAnsi="Times New Roman" w:cs="Times New Roman"/>
          <w:b/>
        </w:rPr>
        <w:t>Перечень лиц, имеющих право получения доверенностей</w:t>
      </w:r>
    </w:p>
    <w:tbl>
      <w:tblPr>
        <w:tblW w:w="96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5102"/>
        <w:gridCol w:w="4535"/>
      </w:tblGrid>
      <w:tr w:rsidR="00A33B72" w:rsidRPr="00A33B72" w:rsidTr="006330BA">
        <w:tc>
          <w:tcPr>
            <w:tcW w:w="5102" w:type="dxa"/>
          </w:tcPr>
          <w:p w:rsidR="00A33B72" w:rsidRPr="00A33B72" w:rsidRDefault="00A33B72" w:rsidP="006330BA">
            <w:pPr>
              <w:pStyle w:val="ConsPlusNormal"/>
              <w:jc w:val="center"/>
              <w:rPr>
                <w:rFonts w:ascii="Times New Roman" w:hAnsi="Times New Roman" w:cs="Times New Roman"/>
              </w:rPr>
            </w:pPr>
            <w:r w:rsidRPr="00A33B72">
              <w:rPr>
                <w:rFonts w:ascii="Times New Roman" w:hAnsi="Times New Roman" w:cs="Times New Roman"/>
              </w:rPr>
              <w:t>Наименование должности работника</w:t>
            </w:r>
          </w:p>
        </w:tc>
        <w:tc>
          <w:tcPr>
            <w:tcW w:w="4535" w:type="dxa"/>
          </w:tcPr>
          <w:p w:rsidR="00A33B72" w:rsidRPr="00A33B72" w:rsidRDefault="00A33B72" w:rsidP="006330BA">
            <w:pPr>
              <w:pStyle w:val="ConsPlusNormal"/>
              <w:jc w:val="center"/>
              <w:rPr>
                <w:rFonts w:ascii="Times New Roman" w:hAnsi="Times New Roman" w:cs="Times New Roman"/>
              </w:rPr>
            </w:pPr>
            <w:r w:rsidRPr="00A33B72">
              <w:rPr>
                <w:rFonts w:ascii="Times New Roman" w:hAnsi="Times New Roman" w:cs="Times New Roman"/>
              </w:rPr>
              <w:t>Цель получения доверенности</w:t>
            </w:r>
          </w:p>
        </w:tc>
      </w:tr>
      <w:tr w:rsidR="00A33B72" w:rsidRPr="00A33B72" w:rsidTr="006330BA">
        <w:tc>
          <w:tcPr>
            <w:tcW w:w="5102" w:type="dxa"/>
          </w:tcPr>
          <w:p w:rsidR="00A33B72" w:rsidRPr="00A33B72" w:rsidRDefault="00A33B72" w:rsidP="006330BA">
            <w:pPr>
              <w:pStyle w:val="ConsPlusNormal"/>
              <w:rPr>
                <w:rFonts w:ascii="Times New Roman" w:hAnsi="Times New Roman" w:cs="Times New Roman"/>
              </w:rPr>
            </w:pPr>
            <w:r w:rsidRPr="00A33B72">
              <w:rPr>
                <w:rFonts w:ascii="Times New Roman" w:hAnsi="Times New Roman" w:cs="Times New Roman"/>
              </w:rPr>
              <w:t>Заместитель главного врача по АХЧ</w:t>
            </w:r>
          </w:p>
        </w:tc>
        <w:tc>
          <w:tcPr>
            <w:tcW w:w="4535" w:type="dxa"/>
            <w:vMerge w:val="restart"/>
          </w:tcPr>
          <w:p w:rsidR="00A33B72" w:rsidRPr="00A33B72" w:rsidRDefault="00A33B72" w:rsidP="006330BA">
            <w:pPr>
              <w:pStyle w:val="ConsPlusNormal"/>
              <w:jc w:val="center"/>
              <w:rPr>
                <w:rFonts w:ascii="Times New Roman" w:hAnsi="Times New Roman" w:cs="Times New Roman"/>
              </w:rPr>
            </w:pPr>
            <w:r w:rsidRPr="00A33B72">
              <w:rPr>
                <w:rFonts w:ascii="Times New Roman" w:hAnsi="Times New Roman" w:cs="Times New Roman"/>
              </w:rPr>
              <w:t>Получение товарно-материальных ценностей</w:t>
            </w:r>
          </w:p>
        </w:tc>
      </w:tr>
      <w:tr w:rsidR="00A33B72" w:rsidRPr="00A33B72" w:rsidTr="006330BA">
        <w:tc>
          <w:tcPr>
            <w:tcW w:w="5102" w:type="dxa"/>
            <w:tcBorders>
              <w:bottom w:val="single" w:sz="4" w:space="0" w:color="auto"/>
            </w:tcBorders>
          </w:tcPr>
          <w:p w:rsidR="00A33B72" w:rsidRPr="00A33B72" w:rsidRDefault="00A33B72" w:rsidP="006330BA">
            <w:pPr>
              <w:pStyle w:val="ConsPlusNormal"/>
              <w:rPr>
                <w:rFonts w:ascii="Times New Roman" w:hAnsi="Times New Roman" w:cs="Times New Roman"/>
              </w:rPr>
            </w:pPr>
            <w:r w:rsidRPr="00A33B72">
              <w:rPr>
                <w:rFonts w:ascii="Times New Roman" w:hAnsi="Times New Roman" w:cs="Times New Roman"/>
              </w:rPr>
              <w:t>Главная медицинская сестра</w:t>
            </w:r>
          </w:p>
        </w:tc>
        <w:tc>
          <w:tcPr>
            <w:tcW w:w="4535" w:type="dxa"/>
            <w:vMerge/>
          </w:tcPr>
          <w:p w:rsidR="00A33B72" w:rsidRPr="00A33B72" w:rsidRDefault="00A33B72" w:rsidP="006330BA"/>
        </w:tc>
      </w:tr>
      <w:tr w:rsidR="00A33B72" w:rsidRPr="00A33B72" w:rsidTr="006330BA">
        <w:tblPrEx>
          <w:tblBorders>
            <w:insideH w:val="none" w:sz="0" w:space="0" w:color="auto"/>
          </w:tblBorders>
        </w:tblPrEx>
        <w:tc>
          <w:tcPr>
            <w:tcW w:w="5102" w:type="dxa"/>
            <w:tcBorders>
              <w:top w:val="single" w:sz="4" w:space="0" w:color="auto"/>
              <w:bottom w:val="single" w:sz="4" w:space="0" w:color="auto"/>
            </w:tcBorders>
          </w:tcPr>
          <w:p w:rsidR="00A33B72" w:rsidRPr="00A33B72" w:rsidRDefault="00A33B72" w:rsidP="006330BA">
            <w:pPr>
              <w:pStyle w:val="ConsPlusNormal"/>
              <w:rPr>
                <w:rFonts w:ascii="Times New Roman" w:hAnsi="Times New Roman" w:cs="Times New Roman"/>
              </w:rPr>
            </w:pPr>
            <w:r w:rsidRPr="00A33B72">
              <w:rPr>
                <w:rFonts w:ascii="Times New Roman" w:hAnsi="Times New Roman" w:cs="Times New Roman"/>
              </w:rPr>
              <w:lastRenderedPageBreak/>
              <w:t>Начальник отдел кадров</w:t>
            </w:r>
          </w:p>
        </w:tc>
        <w:tc>
          <w:tcPr>
            <w:tcW w:w="4535" w:type="dxa"/>
            <w:vMerge/>
          </w:tcPr>
          <w:p w:rsidR="00A33B72" w:rsidRPr="00A33B72" w:rsidRDefault="00A33B72" w:rsidP="006330BA">
            <w:pPr>
              <w:pStyle w:val="ConsPlusNormal"/>
              <w:rPr>
                <w:rFonts w:ascii="Times New Roman" w:hAnsi="Times New Roman" w:cs="Times New Roman"/>
              </w:rPr>
            </w:pPr>
          </w:p>
        </w:tc>
      </w:tr>
      <w:tr w:rsidR="00A33B72" w:rsidRPr="00A33B72" w:rsidTr="006330BA">
        <w:tblPrEx>
          <w:tblBorders>
            <w:insideH w:val="none" w:sz="0" w:space="0" w:color="auto"/>
          </w:tblBorders>
        </w:tblPrEx>
        <w:tc>
          <w:tcPr>
            <w:tcW w:w="5102" w:type="dxa"/>
            <w:tcBorders>
              <w:top w:val="single" w:sz="4" w:space="0" w:color="auto"/>
              <w:bottom w:val="single" w:sz="4" w:space="0" w:color="auto"/>
            </w:tcBorders>
          </w:tcPr>
          <w:p w:rsidR="00A33B72" w:rsidRPr="00A33B72" w:rsidRDefault="00A33B72" w:rsidP="006330BA">
            <w:pPr>
              <w:pStyle w:val="ConsPlusNormal"/>
              <w:rPr>
                <w:rFonts w:ascii="Times New Roman" w:hAnsi="Times New Roman" w:cs="Times New Roman"/>
              </w:rPr>
            </w:pPr>
            <w:r w:rsidRPr="00A33B72">
              <w:rPr>
                <w:rFonts w:ascii="Times New Roman" w:hAnsi="Times New Roman" w:cs="Times New Roman"/>
              </w:rPr>
              <w:t>Секретарь</w:t>
            </w:r>
          </w:p>
        </w:tc>
        <w:tc>
          <w:tcPr>
            <w:tcW w:w="4535" w:type="dxa"/>
            <w:vMerge/>
          </w:tcPr>
          <w:p w:rsidR="00A33B72" w:rsidRPr="00A33B72" w:rsidRDefault="00A33B72" w:rsidP="006330BA">
            <w:pPr>
              <w:pStyle w:val="ConsPlusNormal"/>
              <w:rPr>
                <w:rFonts w:ascii="Times New Roman" w:hAnsi="Times New Roman" w:cs="Times New Roman"/>
              </w:rPr>
            </w:pPr>
          </w:p>
        </w:tc>
      </w:tr>
      <w:tr w:rsidR="00A33B72" w:rsidRPr="00A33B72" w:rsidTr="006330BA">
        <w:tblPrEx>
          <w:tblBorders>
            <w:insideH w:val="none" w:sz="0" w:space="0" w:color="auto"/>
          </w:tblBorders>
        </w:tblPrEx>
        <w:tc>
          <w:tcPr>
            <w:tcW w:w="5102" w:type="dxa"/>
            <w:tcBorders>
              <w:top w:val="single" w:sz="4" w:space="0" w:color="auto"/>
              <w:bottom w:val="single" w:sz="4" w:space="0" w:color="auto"/>
            </w:tcBorders>
          </w:tcPr>
          <w:p w:rsidR="00A33B72" w:rsidRPr="00A33B72" w:rsidRDefault="00A33B72" w:rsidP="006330BA">
            <w:pPr>
              <w:pStyle w:val="ConsPlusNormal"/>
              <w:rPr>
                <w:rFonts w:ascii="Times New Roman" w:hAnsi="Times New Roman" w:cs="Times New Roman"/>
              </w:rPr>
            </w:pPr>
            <w:r w:rsidRPr="00A33B72">
              <w:rPr>
                <w:rFonts w:ascii="Times New Roman" w:hAnsi="Times New Roman" w:cs="Times New Roman"/>
              </w:rPr>
              <w:t>Статистик (исполняющий обязанности заведующего)</w:t>
            </w:r>
          </w:p>
        </w:tc>
        <w:tc>
          <w:tcPr>
            <w:tcW w:w="4535" w:type="dxa"/>
            <w:vMerge/>
          </w:tcPr>
          <w:p w:rsidR="00A33B72" w:rsidRPr="00A33B72" w:rsidRDefault="00A33B72" w:rsidP="006330BA">
            <w:pPr>
              <w:pStyle w:val="ConsPlusNormal"/>
              <w:rPr>
                <w:rFonts w:ascii="Times New Roman" w:hAnsi="Times New Roman" w:cs="Times New Roman"/>
              </w:rPr>
            </w:pPr>
          </w:p>
        </w:tc>
      </w:tr>
      <w:tr w:rsidR="00A33B72" w:rsidRPr="00A33B72" w:rsidTr="006330BA">
        <w:tc>
          <w:tcPr>
            <w:tcW w:w="5102" w:type="dxa"/>
          </w:tcPr>
          <w:p w:rsidR="00A33B72" w:rsidRPr="00A33B72" w:rsidRDefault="00A33B72" w:rsidP="006330BA">
            <w:pPr>
              <w:pStyle w:val="ConsPlusNormal"/>
              <w:rPr>
                <w:rFonts w:ascii="Times New Roman" w:hAnsi="Times New Roman" w:cs="Times New Roman"/>
              </w:rPr>
            </w:pPr>
            <w:r w:rsidRPr="00A33B72">
              <w:rPr>
                <w:rFonts w:ascii="Times New Roman" w:hAnsi="Times New Roman" w:cs="Times New Roman"/>
              </w:rPr>
              <w:t>Главный бухгалтер, заместитель главного бухгалтера учреждения, заместитель главного врача по экономическим вопросам</w:t>
            </w:r>
          </w:p>
        </w:tc>
        <w:tc>
          <w:tcPr>
            <w:tcW w:w="4535" w:type="dxa"/>
          </w:tcPr>
          <w:p w:rsidR="00A33B72" w:rsidRPr="00A33B72" w:rsidRDefault="00A33B72" w:rsidP="006330BA">
            <w:pPr>
              <w:pStyle w:val="ConsPlusNormal"/>
              <w:rPr>
                <w:rFonts w:ascii="Times New Roman" w:hAnsi="Times New Roman" w:cs="Times New Roman"/>
              </w:rPr>
            </w:pPr>
            <w:r w:rsidRPr="00A33B72">
              <w:rPr>
                <w:rFonts w:ascii="Times New Roman" w:hAnsi="Times New Roman" w:cs="Times New Roman"/>
              </w:rPr>
              <w:t>Представление интересов учреждения в других организациях</w:t>
            </w:r>
          </w:p>
        </w:tc>
      </w:tr>
    </w:tbl>
    <w:p w:rsidR="00A33B72" w:rsidRPr="00A33B72" w:rsidRDefault="00A33B72" w:rsidP="00A33B72">
      <w:pPr>
        <w:pStyle w:val="ConsPlusNormal"/>
        <w:jc w:val="both"/>
        <w:rPr>
          <w:rFonts w:ascii="Times New Roman" w:hAnsi="Times New Roman" w:cs="Times New Roman"/>
        </w:rPr>
      </w:pPr>
      <w:r w:rsidRPr="00A33B72">
        <w:rPr>
          <w:rFonts w:ascii="Times New Roman" w:hAnsi="Times New Roman" w:cs="Times New Roman"/>
        </w:rPr>
        <w:t xml:space="preserve"> </w:t>
      </w:r>
      <w:r w:rsidRPr="00A33B72">
        <w:rPr>
          <w:rFonts w:ascii="Times New Roman" w:hAnsi="Times New Roman" w:cs="Times New Roman"/>
          <w:i/>
        </w:rPr>
        <w:t xml:space="preserve">(Основание: </w:t>
      </w:r>
      <w:hyperlink r:id="rId104" w:history="1">
        <w:r w:rsidRPr="00A33B72">
          <w:rPr>
            <w:rFonts w:ascii="Times New Roman" w:hAnsi="Times New Roman" w:cs="Times New Roman"/>
            <w:i/>
            <w:color w:val="0000FF"/>
          </w:rPr>
          <w:t>п. 6</w:t>
        </w:r>
      </w:hyperlink>
      <w:r w:rsidRPr="00A33B72">
        <w:rPr>
          <w:rFonts w:ascii="Times New Roman" w:hAnsi="Times New Roman" w:cs="Times New Roman"/>
          <w:i/>
        </w:rPr>
        <w:t xml:space="preserve"> Инструкции N 157н)</w:t>
      </w:r>
    </w:p>
    <w:p w:rsidR="00A33B72" w:rsidRPr="00A33B72" w:rsidRDefault="00A33B72" w:rsidP="00A33B72">
      <w:pPr>
        <w:jc w:val="both"/>
        <w:rPr>
          <w:sz w:val="22"/>
          <w:szCs w:val="22"/>
        </w:rPr>
      </w:pPr>
      <w:r w:rsidRPr="00A33B72">
        <w:rPr>
          <w:sz w:val="22"/>
          <w:szCs w:val="22"/>
        </w:rPr>
        <w:t xml:space="preserve"> </w:t>
      </w:r>
      <w:r>
        <w:rPr>
          <w:sz w:val="22"/>
          <w:szCs w:val="22"/>
        </w:rPr>
        <w:t>1.26</w:t>
      </w:r>
      <w:r w:rsidRPr="00A33B72">
        <w:rPr>
          <w:sz w:val="22"/>
          <w:szCs w:val="22"/>
        </w:rPr>
        <w:t>. Перечень лиц, имеющих право получать денежные средства под отчет на приобретение товаров (работ, услуг)</w:t>
      </w:r>
    </w:p>
    <w:p w:rsidR="00A33B72" w:rsidRPr="00A33B72" w:rsidRDefault="00A33B72" w:rsidP="00A33B72">
      <w:pPr>
        <w:pStyle w:val="ConsPlusNormal"/>
        <w:ind w:firstLine="540"/>
        <w:jc w:val="both"/>
        <w:rPr>
          <w:rFonts w:ascii="Times New Roman" w:hAnsi="Times New Roman" w:cs="Times New Roman"/>
        </w:rPr>
      </w:pPr>
      <w:r w:rsidRPr="00A33B72">
        <w:rPr>
          <w:rFonts w:ascii="Times New Roman" w:hAnsi="Times New Roman" w:cs="Times New Roman"/>
        </w:rPr>
        <w:t>-Заместитель главного врача по АХЧ.</w:t>
      </w:r>
    </w:p>
    <w:p w:rsidR="00A33B72" w:rsidRPr="00A33B72" w:rsidRDefault="00A33B72" w:rsidP="00A33B72">
      <w:pPr>
        <w:pStyle w:val="ConsPlusNormal"/>
        <w:ind w:firstLine="540"/>
        <w:jc w:val="both"/>
        <w:rPr>
          <w:rFonts w:ascii="Times New Roman" w:hAnsi="Times New Roman" w:cs="Times New Roman"/>
        </w:rPr>
      </w:pPr>
      <w:r w:rsidRPr="00A33B72">
        <w:rPr>
          <w:rFonts w:ascii="Times New Roman" w:hAnsi="Times New Roman" w:cs="Times New Roman"/>
        </w:rPr>
        <w:t>- Главная медицинская сестра.</w:t>
      </w:r>
    </w:p>
    <w:p w:rsidR="00A33B72" w:rsidRPr="00A33B72" w:rsidRDefault="00A33B72" w:rsidP="00A33B72">
      <w:pPr>
        <w:pStyle w:val="ConsPlusNormal"/>
        <w:ind w:firstLine="540"/>
        <w:jc w:val="both"/>
        <w:rPr>
          <w:rFonts w:ascii="Times New Roman" w:hAnsi="Times New Roman" w:cs="Times New Roman"/>
        </w:rPr>
      </w:pPr>
      <w:r w:rsidRPr="00A33B72">
        <w:rPr>
          <w:rFonts w:ascii="Times New Roman" w:hAnsi="Times New Roman" w:cs="Times New Roman"/>
        </w:rPr>
        <w:t>- Секретарь</w:t>
      </w:r>
    </w:p>
    <w:p w:rsidR="00A33B72" w:rsidRPr="00A33B72" w:rsidRDefault="00A33B72" w:rsidP="00A33B72">
      <w:pPr>
        <w:pStyle w:val="ConsPlusNormal"/>
        <w:ind w:firstLine="540"/>
        <w:jc w:val="both"/>
        <w:rPr>
          <w:rFonts w:ascii="Times New Roman" w:hAnsi="Times New Roman" w:cs="Times New Roman"/>
        </w:rPr>
      </w:pPr>
      <w:r w:rsidRPr="00A33B72">
        <w:rPr>
          <w:rFonts w:ascii="Times New Roman" w:hAnsi="Times New Roman" w:cs="Times New Roman"/>
        </w:rPr>
        <w:t>- Заведующий складом.</w:t>
      </w:r>
    </w:p>
    <w:p w:rsidR="00A33B72" w:rsidRPr="00A33B72" w:rsidRDefault="00A33B72" w:rsidP="00A33B72">
      <w:pPr>
        <w:jc w:val="both"/>
        <w:rPr>
          <w:sz w:val="22"/>
          <w:szCs w:val="22"/>
        </w:rPr>
      </w:pPr>
      <w:r w:rsidRPr="00A33B72">
        <w:rPr>
          <w:sz w:val="22"/>
          <w:szCs w:val="22"/>
        </w:rPr>
        <w:t xml:space="preserve">         - Начальник отдел кадров</w:t>
      </w:r>
    </w:p>
    <w:p w:rsidR="00A33B72" w:rsidRPr="00A33B72" w:rsidRDefault="00A33B72" w:rsidP="00A33B72">
      <w:pPr>
        <w:jc w:val="both"/>
        <w:rPr>
          <w:sz w:val="22"/>
          <w:szCs w:val="22"/>
        </w:rPr>
      </w:pPr>
      <w:r w:rsidRPr="00A33B72">
        <w:rPr>
          <w:sz w:val="22"/>
          <w:szCs w:val="22"/>
        </w:rPr>
        <w:t xml:space="preserve">         - </w:t>
      </w:r>
      <w:r>
        <w:rPr>
          <w:sz w:val="22"/>
          <w:szCs w:val="22"/>
        </w:rPr>
        <w:t>прочие</w:t>
      </w:r>
      <w:r w:rsidRPr="00A33B72">
        <w:rPr>
          <w:sz w:val="22"/>
          <w:szCs w:val="22"/>
        </w:rPr>
        <w:t xml:space="preserve"> по </w:t>
      </w:r>
      <w:proofErr w:type="gramStart"/>
      <w:r w:rsidRPr="00A33B72">
        <w:rPr>
          <w:sz w:val="22"/>
          <w:szCs w:val="22"/>
        </w:rPr>
        <w:t>заявлению</w:t>
      </w:r>
      <w:proofErr w:type="gramEnd"/>
      <w:r w:rsidRPr="00A33B72">
        <w:rPr>
          <w:sz w:val="22"/>
          <w:szCs w:val="22"/>
        </w:rPr>
        <w:t xml:space="preserve"> подписанному главный врачом </w:t>
      </w:r>
    </w:p>
    <w:p w:rsidR="00A33B72" w:rsidRPr="00A33B72" w:rsidRDefault="00A33B72" w:rsidP="00A33B72">
      <w:pPr>
        <w:jc w:val="both"/>
        <w:rPr>
          <w:sz w:val="22"/>
          <w:szCs w:val="22"/>
        </w:rPr>
      </w:pPr>
      <w:r>
        <w:rPr>
          <w:sz w:val="22"/>
          <w:szCs w:val="22"/>
        </w:rPr>
        <w:t>1.27</w:t>
      </w:r>
      <w:r w:rsidRPr="00A33B72">
        <w:rPr>
          <w:sz w:val="22"/>
          <w:szCs w:val="22"/>
        </w:rPr>
        <w:t>.   Перечень лиц, имеющих право получать под отчет денежные документы</w:t>
      </w:r>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4819"/>
        <w:gridCol w:w="4819"/>
      </w:tblGrid>
      <w:tr w:rsidR="00A33B72" w:rsidRPr="00A33B72" w:rsidTr="006330BA">
        <w:tc>
          <w:tcPr>
            <w:tcW w:w="4819" w:type="dxa"/>
          </w:tcPr>
          <w:p w:rsidR="00A33B72" w:rsidRPr="00A33B72" w:rsidRDefault="00A33B72" w:rsidP="006330BA">
            <w:pPr>
              <w:pStyle w:val="ConsPlusNormal"/>
              <w:jc w:val="center"/>
              <w:rPr>
                <w:rFonts w:ascii="Times New Roman" w:hAnsi="Times New Roman" w:cs="Times New Roman"/>
              </w:rPr>
            </w:pPr>
            <w:r w:rsidRPr="00A33B72">
              <w:rPr>
                <w:rFonts w:ascii="Times New Roman" w:hAnsi="Times New Roman" w:cs="Times New Roman"/>
              </w:rPr>
              <w:t>Наименования денежных документов</w:t>
            </w:r>
          </w:p>
        </w:tc>
        <w:tc>
          <w:tcPr>
            <w:tcW w:w="4819" w:type="dxa"/>
          </w:tcPr>
          <w:p w:rsidR="00A33B72" w:rsidRPr="00A33B72" w:rsidRDefault="00A33B72" w:rsidP="006330BA">
            <w:pPr>
              <w:pStyle w:val="ConsPlusNormal"/>
              <w:jc w:val="center"/>
              <w:rPr>
                <w:rFonts w:ascii="Times New Roman" w:hAnsi="Times New Roman" w:cs="Times New Roman"/>
              </w:rPr>
            </w:pPr>
            <w:r w:rsidRPr="00A33B72">
              <w:rPr>
                <w:rFonts w:ascii="Times New Roman" w:hAnsi="Times New Roman" w:cs="Times New Roman"/>
              </w:rPr>
              <w:t>Наименование должности работника, имеющего право получать под отчет денежные документы</w:t>
            </w:r>
          </w:p>
        </w:tc>
      </w:tr>
      <w:tr w:rsidR="00A33B72" w:rsidRPr="00A33B72" w:rsidTr="006330BA">
        <w:tc>
          <w:tcPr>
            <w:tcW w:w="4819" w:type="dxa"/>
          </w:tcPr>
          <w:p w:rsidR="00A33B72" w:rsidRPr="00A33B72" w:rsidRDefault="00A33B72" w:rsidP="00A33B72">
            <w:pPr>
              <w:pStyle w:val="ConsPlusNormal"/>
              <w:rPr>
                <w:rFonts w:ascii="Times New Roman" w:hAnsi="Times New Roman" w:cs="Times New Roman"/>
              </w:rPr>
            </w:pPr>
            <w:r w:rsidRPr="00A33B72">
              <w:rPr>
                <w:rFonts w:ascii="Times New Roman" w:hAnsi="Times New Roman" w:cs="Times New Roman"/>
              </w:rPr>
              <w:t>Почтовые конверты</w:t>
            </w:r>
            <w:r>
              <w:rPr>
                <w:rFonts w:ascii="Times New Roman" w:hAnsi="Times New Roman" w:cs="Times New Roman"/>
              </w:rPr>
              <w:t>,</w:t>
            </w:r>
            <w:r w:rsidRPr="00A33B72">
              <w:rPr>
                <w:rFonts w:ascii="Times New Roman" w:hAnsi="Times New Roman" w:cs="Times New Roman"/>
              </w:rPr>
              <w:t xml:space="preserve"> марки</w:t>
            </w:r>
          </w:p>
        </w:tc>
        <w:tc>
          <w:tcPr>
            <w:tcW w:w="4819" w:type="dxa"/>
          </w:tcPr>
          <w:p w:rsidR="00A33B72" w:rsidRPr="00A33B72" w:rsidRDefault="00A33B72" w:rsidP="006330BA">
            <w:pPr>
              <w:pStyle w:val="ConsPlusNormal"/>
              <w:rPr>
                <w:rFonts w:ascii="Times New Roman" w:hAnsi="Times New Roman" w:cs="Times New Roman"/>
              </w:rPr>
            </w:pPr>
            <w:r w:rsidRPr="00A33B72">
              <w:rPr>
                <w:rFonts w:ascii="Times New Roman" w:hAnsi="Times New Roman" w:cs="Times New Roman"/>
              </w:rPr>
              <w:t>Секретарь или лицо его замещающее</w:t>
            </w:r>
          </w:p>
        </w:tc>
      </w:tr>
      <w:tr w:rsidR="00A33B72" w:rsidRPr="00A33B72" w:rsidTr="006330BA">
        <w:tc>
          <w:tcPr>
            <w:tcW w:w="4819" w:type="dxa"/>
          </w:tcPr>
          <w:p w:rsidR="00A33B72" w:rsidRPr="00A33B72" w:rsidRDefault="00A33B72" w:rsidP="006330BA">
            <w:pPr>
              <w:pStyle w:val="ConsPlusNormal"/>
              <w:rPr>
                <w:rFonts w:ascii="Times New Roman" w:hAnsi="Times New Roman" w:cs="Times New Roman"/>
              </w:rPr>
            </w:pPr>
            <w:r w:rsidRPr="00A33B72">
              <w:rPr>
                <w:rFonts w:ascii="Times New Roman" w:hAnsi="Times New Roman" w:cs="Times New Roman"/>
              </w:rPr>
              <w:t>Топливная карта</w:t>
            </w:r>
          </w:p>
        </w:tc>
        <w:tc>
          <w:tcPr>
            <w:tcW w:w="4819" w:type="dxa"/>
          </w:tcPr>
          <w:p w:rsidR="00A33B72" w:rsidRPr="00A33B72" w:rsidRDefault="00A33B72" w:rsidP="006330BA">
            <w:pPr>
              <w:pStyle w:val="ConsPlusNormal"/>
              <w:rPr>
                <w:rFonts w:ascii="Times New Roman" w:hAnsi="Times New Roman" w:cs="Times New Roman"/>
              </w:rPr>
            </w:pPr>
            <w:r w:rsidRPr="00A33B72">
              <w:rPr>
                <w:rFonts w:ascii="Times New Roman" w:hAnsi="Times New Roman" w:cs="Times New Roman"/>
              </w:rPr>
              <w:t>Заместитель главного врача по АХЧ, водители автомобиля</w:t>
            </w:r>
          </w:p>
        </w:tc>
      </w:tr>
    </w:tbl>
    <w:p w:rsidR="00606ADB" w:rsidRDefault="00BF4B9E" w:rsidP="00BF4B9E">
      <w:pPr>
        <w:jc w:val="both"/>
        <w:rPr>
          <w:sz w:val="22"/>
          <w:szCs w:val="22"/>
        </w:rPr>
      </w:pPr>
      <w:r>
        <w:rPr>
          <w:sz w:val="22"/>
          <w:szCs w:val="22"/>
        </w:rPr>
        <w:t>1.28</w:t>
      </w:r>
      <w:r w:rsidRPr="00BF4B9E">
        <w:rPr>
          <w:sz w:val="22"/>
          <w:szCs w:val="22"/>
        </w:rPr>
        <w:t xml:space="preserve">. </w:t>
      </w:r>
      <w:bookmarkStart w:id="1" w:name="P3003"/>
      <w:bookmarkEnd w:id="1"/>
      <w:r w:rsidR="00A33B72" w:rsidRPr="00BF4B9E">
        <w:rPr>
          <w:sz w:val="22"/>
          <w:szCs w:val="22"/>
        </w:rPr>
        <w:t xml:space="preserve"> Перечень лиц, </w:t>
      </w:r>
      <w:r>
        <w:rPr>
          <w:sz w:val="22"/>
          <w:szCs w:val="22"/>
        </w:rPr>
        <w:t>о</w:t>
      </w:r>
      <w:r w:rsidR="00A33B72" w:rsidRPr="00A33B72">
        <w:rPr>
          <w:sz w:val="22"/>
          <w:szCs w:val="22"/>
        </w:rPr>
        <w:t>тветственны</w:t>
      </w:r>
      <w:r>
        <w:rPr>
          <w:sz w:val="22"/>
          <w:szCs w:val="22"/>
        </w:rPr>
        <w:t>х</w:t>
      </w:r>
      <w:r w:rsidR="00606ADB">
        <w:rPr>
          <w:sz w:val="22"/>
          <w:szCs w:val="22"/>
        </w:rPr>
        <w:t>:</w:t>
      </w:r>
    </w:p>
    <w:p w:rsidR="00A33B72" w:rsidRDefault="00606ADB" w:rsidP="00BF4B9E">
      <w:pPr>
        <w:jc w:val="both"/>
        <w:rPr>
          <w:sz w:val="22"/>
          <w:szCs w:val="22"/>
        </w:rPr>
      </w:pPr>
      <w:r>
        <w:rPr>
          <w:sz w:val="22"/>
          <w:szCs w:val="22"/>
        </w:rPr>
        <w:t>1.28.1.</w:t>
      </w:r>
      <w:r w:rsidR="00A33B72" w:rsidRPr="00A33B72">
        <w:rPr>
          <w:sz w:val="22"/>
          <w:szCs w:val="22"/>
        </w:rPr>
        <w:t xml:space="preserve"> за получение, учет, хранение, выдачу бланков строгой отчетности являются:</w:t>
      </w:r>
    </w:p>
    <w:p w:rsidR="00BF4B9E" w:rsidRPr="00A33B72" w:rsidRDefault="00BF4B9E" w:rsidP="00BF4B9E">
      <w:pPr>
        <w:jc w:val="both"/>
        <w:rPr>
          <w:sz w:val="22"/>
          <w:szCs w:val="22"/>
        </w:rPr>
      </w:pPr>
      <w:r>
        <w:rPr>
          <w:sz w:val="22"/>
          <w:szCs w:val="22"/>
        </w:rPr>
        <w:t>1.28.1.</w:t>
      </w:r>
      <w:r w:rsidR="00606ADB">
        <w:rPr>
          <w:sz w:val="22"/>
          <w:szCs w:val="22"/>
        </w:rPr>
        <w:t>1.</w:t>
      </w:r>
      <w:r>
        <w:rPr>
          <w:sz w:val="22"/>
          <w:szCs w:val="22"/>
        </w:rPr>
        <w:t xml:space="preserve"> бухгалтер:</w:t>
      </w:r>
    </w:p>
    <w:p w:rsidR="00BF4B9E" w:rsidRDefault="00BF4B9E" w:rsidP="00BF4B9E">
      <w:pPr>
        <w:pStyle w:val="a3"/>
        <w:jc w:val="both"/>
        <w:rPr>
          <w:rFonts w:ascii="Times New Roman" w:hAnsi="Times New Roman" w:cs="Times New Roman"/>
        </w:rPr>
      </w:pPr>
      <w:r w:rsidRPr="006C55BE">
        <w:rPr>
          <w:rFonts w:ascii="Times New Roman" w:hAnsi="Times New Roman" w:cs="Times New Roman"/>
        </w:rPr>
        <w:t>- трудовые книжки;</w:t>
      </w:r>
      <w:r>
        <w:rPr>
          <w:rFonts w:ascii="Times New Roman" w:hAnsi="Times New Roman" w:cs="Times New Roman"/>
        </w:rPr>
        <w:t xml:space="preserve"> </w:t>
      </w:r>
      <w:r w:rsidRPr="006C55BE">
        <w:rPr>
          <w:rFonts w:ascii="Times New Roman" w:hAnsi="Times New Roman" w:cs="Times New Roman"/>
        </w:rPr>
        <w:t xml:space="preserve"> вкладыши в трудовые книжк</w:t>
      </w:r>
      <w:proofErr w:type="gramStart"/>
      <w:r w:rsidRPr="006C55BE">
        <w:rPr>
          <w:rFonts w:ascii="Times New Roman" w:hAnsi="Times New Roman" w:cs="Times New Roman"/>
        </w:rPr>
        <w:t>и</w:t>
      </w:r>
      <w:r>
        <w:rPr>
          <w:rFonts w:ascii="Times New Roman" w:hAnsi="Times New Roman" w:cs="Times New Roman"/>
        </w:rPr>
        <w:t>-</w:t>
      </w:r>
      <w:proofErr w:type="gramEnd"/>
      <w:r>
        <w:rPr>
          <w:rFonts w:ascii="Times New Roman" w:hAnsi="Times New Roman" w:cs="Times New Roman"/>
        </w:rPr>
        <w:t xml:space="preserve"> бухгалтер</w:t>
      </w:r>
      <w:r w:rsidRPr="006C55BE">
        <w:rPr>
          <w:rFonts w:ascii="Times New Roman" w:hAnsi="Times New Roman" w:cs="Times New Roman"/>
        </w:rPr>
        <w:t>;</w:t>
      </w:r>
    </w:p>
    <w:p w:rsidR="00BF4B9E" w:rsidRDefault="00BF4B9E" w:rsidP="00BF4B9E">
      <w:pPr>
        <w:pStyle w:val="a3"/>
        <w:jc w:val="both"/>
        <w:rPr>
          <w:rFonts w:ascii="Times New Roman" w:hAnsi="Times New Roman" w:cs="Times New Roman"/>
        </w:rPr>
      </w:pPr>
      <w:r>
        <w:rPr>
          <w:rFonts w:ascii="Times New Roman" w:hAnsi="Times New Roman" w:cs="Times New Roman"/>
        </w:rPr>
        <w:t>- м</w:t>
      </w:r>
      <w:r w:rsidRPr="00D4265B">
        <w:rPr>
          <w:rFonts w:ascii="Times New Roman" w:hAnsi="Times New Roman" w:cs="Times New Roman"/>
        </w:rPr>
        <w:t>едицинское заключение об отсутствии медицинских противопоказаний к владению оружием</w:t>
      </w:r>
      <w:r>
        <w:rPr>
          <w:rFonts w:ascii="Times New Roman" w:hAnsi="Times New Roman" w:cs="Times New Roman"/>
        </w:rPr>
        <w:t xml:space="preserve"> - </w:t>
      </w:r>
    </w:p>
    <w:p w:rsidR="00BF4B9E" w:rsidRDefault="00BF4B9E" w:rsidP="00BF4B9E">
      <w:pPr>
        <w:pStyle w:val="a3"/>
        <w:jc w:val="both"/>
        <w:rPr>
          <w:rFonts w:ascii="Times New Roman" w:hAnsi="Times New Roman" w:cs="Times New Roman"/>
        </w:rPr>
      </w:pPr>
      <w:r>
        <w:rPr>
          <w:rFonts w:ascii="Times New Roman" w:hAnsi="Times New Roman" w:cs="Times New Roman"/>
        </w:rPr>
        <w:t xml:space="preserve">- </w:t>
      </w:r>
      <w:r w:rsidRPr="00D4265B">
        <w:rPr>
          <w:rFonts w:ascii="Times New Roman" w:hAnsi="Times New Roman" w:cs="Times New Roman"/>
        </w:rPr>
        <w:t>медицинское заключение о наличии   (об отсутствии) у трактористов, машинистов  и водителей самоходных машин мед</w:t>
      </w:r>
      <w:proofErr w:type="gramStart"/>
      <w:r w:rsidRPr="00D4265B">
        <w:rPr>
          <w:rFonts w:ascii="Times New Roman" w:hAnsi="Times New Roman" w:cs="Times New Roman"/>
        </w:rPr>
        <w:t>.</w:t>
      </w:r>
      <w:proofErr w:type="gramEnd"/>
      <w:r w:rsidRPr="00D4265B">
        <w:rPr>
          <w:rFonts w:ascii="Times New Roman" w:hAnsi="Times New Roman" w:cs="Times New Roman"/>
        </w:rPr>
        <w:t xml:space="preserve"> </w:t>
      </w:r>
      <w:proofErr w:type="gramStart"/>
      <w:r w:rsidRPr="00D4265B">
        <w:rPr>
          <w:rFonts w:ascii="Times New Roman" w:hAnsi="Times New Roman" w:cs="Times New Roman"/>
        </w:rPr>
        <w:t>п</w:t>
      </w:r>
      <w:proofErr w:type="gramEnd"/>
      <w:r w:rsidRPr="00D4265B">
        <w:rPr>
          <w:rFonts w:ascii="Times New Roman" w:hAnsi="Times New Roman" w:cs="Times New Roman"/>
        </w:rPr>
        <w:t>ротивопоказаний, медицинских показа</w:t>
      </w:r>
    </w:p>
    <w:p w:rsidR="00BF4B9E" w:rsidRDefault="00BF4B9E" w:rsidP="00BF4B9E">
      <w:pPr>
        <w:pStyle w:val="a3"/>
        <w:jc w:val="both"/>
        <w:rPr>
          <w:rFonts w:ascii="Times New Roman" w:hAnsi="Times New Roman" w:cs="Times New Roman"/>
        </w:rPr>
      </w:pPr>
      <w:r>
        <w:rPr>
          <w:rFonts w:ascii="Times New Roman" w:hAnsi="Times New Roman" w:cs="Times New Roman"/>
        </w:rPr>
        <w:t xml:space="preserve">- </w:t>
      </w:r>
      <w:r w:rsidRPr="00D4265B">
        <w:rPr>
          <w:rFonts w:ascii="Times New Roman" w:hAnsi="Times New Roman" w:cs="Times New Roman"/>
        </w:rPr>
        <w:t>медицинское заключение о наличии  об отсутствии у водителей транспортных средств мед</w:t>
      </w:r>
      <w:proofErr w:type="gramStart"/>
      <w:r w:rsidRPr="00D4265B">
        <w:rPr>
          <w:rFonts w:ascii="Times New Roman" w:hAnsi="Times New Roman" w:cs="Times New Roman"/>
        </w:rPr>
        <w:t>.</w:t>
      </w:r>
      <w:proofErr w:type="gramEnd"/>
      <w:r>
        <w:rPr>
          <w:rFonts w:ascii="Times New Roman" w:hAnsi="Times New Roman" w:cs="Times New Roman"/>
        </w:rPr>
        <w:t xml:space="preserve"> </w:t>
      </w:r>
      <w:proofErr w:type="gramStart"/>
      <w:r>
        <w:rPr>
          <w:rFonts w:ascii="Times New Roman" w:hAnsi="Times New Roman" w:cs="Times New Roman"/>
        </w:rPr>
        <w:t>п</w:t>
      </w:r>
      <w:proofErr w:type="gramEnd"/>
      <w:r w:rsidRPr="00D4265B">
        <w:rPr>
          <w:rFonts w:ascii="Times New Roman" w:hAnsi="Times New Roman" w:cs="Times New Roman"/>
        </w:rPr>
        <w:t>ротивопоказани</w:t>
      </w:r>
      <w:r>
        <w:rPr>
          <w:rFonts w:ascii="Times New Roman" w:hAnsi="Times New Roman" w:cs="Times New Roman"/>
        </w:rPr>
        <w:t>я</w:t>
      </w:r>
    </w:p>
    <w:p w:rsidR="00BF4B9E" w:rsidRPr="006C55BE" w:rsidRDefault="00BF4B9E" w:rsidP="00BF4B9E">
      <w:pPr>
        <w:pStyle w:val="a3"/>
        <w:jc w:val="both"/>
        <w:rPr>
          <w:rFonts w:ascii="Times New Roman" w:hAnsi="Times New Roman" w:cs="Times New Roman"/>
        </w:rPr>
      </w:pPr>
      <w:r>
        <w:rPr>
          <w:rFonts w:ascii="Times New Roman" w:hAnsi="Times New Roman" w:cs="Times New Roman"/>
        </w:rPr>
        <w:t xml:space="preserve">- </w:t>
      </w:r>
      <w:r w:rsidRPr="007F6852">
        <w:rPr>
          <w:rFonts w:ascii="Times New Roman" w:hAnsi="Times New Roman" w:cs="Times New Roman"/>
        </w:rPr>
        <w:t>медицинское свидетельство о рождении</w:t>
      </w:r>
    </w:p>
    <w:p w:rsidR="00BF4B9E" w:rsidRDefault="00BF4B9E" w:rsidP="00BF4B9E">
      <w:pPr>
        <w:pStyle w:val="a3"/>
        <w:jc w:val="both"/>
        <w:rPr>
          <w:rFonts w:ascii="Times New Roman" w:hAnsi="Times New Roman" w:cs="Times New Roman"/>
        </w:rPr>
      </w:pPr>
      <w:r>
        <w:rPr>
          <w:rFonts w:ascii="Times New Roman" w:hAnsi="Times New Roman" w:cs="Times New Roman"/>
        </w:rPr>
        <w:t>1.28.2.</w:t>
      </w:r>
      <w:r w:rsidR="00606ADB">
        <w:rPr>
          <w:rFonts w:ascii="Times New Roman" w:hAnsi="Times New Roman" w:cs="Times New Roman"/>
        </w:rPr>
        <w:t>2.</w:t>
      </w:r>
      <w:r>
        <w:rPr>
          <w:rFonts w:ascii="Times New Roman" w:hAnsi="Times New Roman" w:cs="Times New Roman"/>
        </w:rPr>
        <w:t xml:space="preserve"> главная медицинская сестра:</w:t>
      </w:r>
    </w:p>
    <w:p w:rsidR="00BF4B9E" w:rsidRDefault="00BF4B9E" w:rsidP="00BF4B9E">
      <w:pPr>
        <w:pStyle w:val="a3"/>
        <w:jc w:val="both"/>
        <w:rPr>
          <w:rFonts w:ascii="Times New Roman" w:hAnsi="Times New Roman" w:cs="Times New Roman"/>
        </w:rPr>
      </w:pPr>
      <w:r>
        <w:rPr>
          <w:rFonts w:ascii="Times New Roman" w:hAnsi="Times New Roman" w:cs="Times New Roman"/>
        </w:rPr>
        <w:t xml:space="preserve">- </w:t>
      </w:r>
      <w:r w:rsidRPr="00D4265B">
        <w:rPr>
          <w:rFonts w:ascii="Times New Roman" w:hAnsi="Times New Roman" w:cs="Times New Roman"/>
        </w:rPr>
        <w:t>специальный рецептурный бланк</w:t>
      </w:r>
    </w:p>
    <w:p w:rsidR="00606ADB" w:rsidRDefault="00606ADB" w:rsidP="00BF4B9E">
      <w:pPr>
        <w:pStyle w:val="a3"/>
        <w:jc w:val="both"/>
        <w:rPr>
          <w:rFonts w:ascii="Times New Roman" w:hAnsi="Times New Roman" w:cs="Times New Roman"/>
        </w:rPr>
      </w:pPr>
      <w:r>
        <w:rPr>
          <w:rFonts w:ascii="Times New Roman" w:hAnsi="Times New Roman" w:cs="Times New Roman"/>
        </w:rPr>
        <w:t>1.28.2. за получение денежных документов являются:</w:t>
      </w:r>
    </w:p>
    <w:p w:rsidR="00606ADB" w:rsidRDefault="00606ADB" w:rsidP="00BF4B9E">
      <w:pPr>
        <w:pStyle w:val="a3"/>
        <w:jc w:val="both"/>
        <w:rPr>
          <w:rFonts w:ascii="Times New Roman" w:hAnsi="Times New Roman" w:cs="Times New Roman"/>
        </w:rPr>
      </w:pPr>
      <w:r>
        <w:rPr>
          <w:rFonts w:ascii="Times New Roman" w:hAnsi="Times New Roman" w:cs="Times New Roman"/>
        </w:rPr>
        <w:t>-  к</w:t>
      </w:r>
      <w:r w:rsidRPr="00606ADB">
        <w:rPr>
          <w:rFonts w:ascii="Times New Roman" w:hAnsi="Times New Roman" w:cs="Times New Roman"/>
        </w:rPr>
        <w:t>онверты</w:t>
      </w:r>
      <w:r>
        <w:rPr>
          <w:rFonts w:ascii="Times New Roman" w:hAnsi="Times New Roman" w:cs="Times New Roman"/>
        </w:rPr>
        <w:t xml:space="preserve"> почтовые, марки – секретарь или работник, выполняющий обязанности секретаря, на время его отсутствия.</w:t>
      </w:r>
    </w:p>
    <w:p w:rsidR="00BF4B9E" w:rsidRPr="00BF4B9E" w:rsidRDefault="00BF4B9E" w:rsidP="00BF4B9E">
      <w:pPr>
        <w:pStyle w:val="ConsPlusNormal"/>
        <w:jc w:val="both"/>
        <w:rPr>
          <w:rFonts w:ascii="Times New Roman" w:hAnsi="Times New Roman" w:cs="Times New Roman"/>
          <w:i/>
        </w:rPr>
      </w:pPr>
      <w:r w:rsidRPr="00BF4B9E">
        <w:rPr>
          <w:rFonts w:ascii="Times New Roman" w:hAnsi="Times New Roman" w:cs="Times New Roman"/>
        </w:rPr>
        <w:t xml:space="preserve"> </w:t>
      </w:r>
      <w:r>
        <w:rPr>
          <w:rFonts w:ascii="Times New Roman" w:hAnsi="Times New Roman" w:cs="Times New Roman"/>
        </w:rPr>
        <w:t>1.29</w:t>
      </w:r>
      <w:r w:rsidRPr="00BF4B9E">
        <w:rPr>
          <w:rFonts w:ascii="Times New Roman" w:hAnsi="Times New Roman" w:cs="Times New Roman"/>
        </w:rPr>
        <w:t xml:space="preserve">. Форма расчетного листка приведена </w:t>
      </w:r>
      <w:r w:rsidRPr="00AA1E24">
        <w:rPr>
          <w:rFonts w:ascii="Times New Roman" w:hAnsi="Times New Roman" w:cs="Times New Roman"/>
        </w:rPr>
        <w:t xml:space="preserve">в </w:t>
      </w:r>
      <w:hyperlink w:anchor="P3702" w:history="1">
        <w:r w:rsidRPr="00AA1E24">
          <w:rPr>
            <w:rFonts w:ascii="Times New Roman" w:hAnsi="Times New Roman" w:cs="Times New Roman"/>
            <w:color w:val="0000FF"/>
          </w:rPr>
          <w:t xml:space="preserve">Приложении N </w:t>
        </w:r>
      </w:hyperlink>
      <w:r w:rsidRPr="00AA1E24">
        <w:rPr>
          <w:rFonts w:ascii="Times New Roman" w:hAnsi="Times New Roman" w:cs="Times New Roman"/>
        </w:rPr>
        <w:t>1</w:t>
      </w:r>
      <w:r w:rsidR="00E90344" w:rsidRPr="00AA1E24">
        <w:rPr>
          <w:rFonts w:ascii="Times New Roman" w:hAnsi="Times New Roman" w:cs="Times New Roman"/>
        </w:rPr>
        <w:t>3</w:t>
      </w:r>
      <w:r w:rsidRPr="00AA1E24">
        <w:rPr>
          <w:rFonts w:ascii="Times New Roman" w:hAnsi="Times New Roman" w:cs="Times New Roman"/>
        </w:rPr>
        <w:t xml:space="preserve"> к настоящей Уч</w:t>
      </w:r>
      <w:r w:rsidRPr="00BF4B9E">
        <w:rPr>
          <w:rFonts w:ascii="Times New Roman" w:hAnsi="Times New Roman" w:cs="Times New Roman"/>
        </w:rPr>
        <w:t xml:space="preserve">етной политике. </w:t>
      </w:r>
      <w:r w:rsidRPr="00BF4B9E">
        <w:rPr>
          <w:rFonts w:ascii="Times New Roman" w:hAnsi="Times New Roman" w:cs="Times New Roman"/>
          <w:i/>
        </w:rPr>
        <w:t xml:space="preserve">(Основание: </w:t>
      </w:r>
      <w:hyperlink r:id="rId105" w:history="1">
        <w:r w:rsidRPr="00BF4B9E">
          <w:rPr>
            <w:rFonts w:ascii="Times New Roman" w:hAnsi="Times New Roman" w:cs="Times New Roman"/>
            <w:i/>
            <w:color w:val="0000FF"/>
          </w:rPr>
          <w:t>п. 6</w:t>
        </w:r>
      </w:hyperlink>
      <w:r w:rsidRPr="00BF4B9E">
        <w:rPr>
          <w:rFonts w:ascii="Times New Roman" w:hAnsi="Times New Roman" w:cs="Times New Roman"/>
          <w:i/>
        </w:rPr>
        <w:t xml:space="preserve"> Инструкции N 157н)</w:t>
      </w:r>
    </w:p>
    <w:p w:rsidR="00BF4B9E" w:rsidRPr="00BF4B9E" w:rsidRDefault="00BF4B9E" w:rsidP="00BF4B9E">
      <w:pPr>
        <w:pStyle w:val="ConsPlusNormal"/>
        <w:jc w:val="both"/>
        <w:rPr>
          <w:rFonts w:ascii="Times New Roman" w:hAnsi="Times New Roman" w:cs="Times New Roman"/>
        </w:rPr>
      </w:pPr>
      <w:r w:rsidRPr="00BF4B9E">
        <w:rPr>
          <w:rFonts w:ascii="Times New Roman" w:hAnsi="Times New Roman" w:cs="Times New Roman"/>
        </w:rPr>
        <w:t>1.</w:t>
      </w:r>
      <w:r>
        <w:rPr>
          <w:rFonts w:ascii="Times New Roman" w:hAnsi="Times New Roman" w:cs="Times New Roman"/>
        </w:rPr>
        <w:t>30</w:t>
      </w:r>
      <w:r w:rsidRPr="00BF4B9E">
        <w:rPr>
          <w:rFonts w:ascii="Times New Roman" w:hAnsi="Times New Roman" w:cs="Times New Roman"/>
        </w:rPr>
        <w:t>. Перечень должностных лиц, имеющих право подписи (утверждения) первичных учетных документов, счетов-фактур, денежных и расчетных документов, финансовых обязательств:</w:t>
      </w:r>
    </w:p>
    <w:p w:rsidR="00BF4B9E" w:rsidRPr="00BF4B9E" w:rsidRDefault="00BF4B9E" w:rsidP="00BF4B9E">
      <w:pPr>
        <w:pStyle w:val="ConsPlusNormal"/>
        <w:jc w:val="both"/>
        <w:rPr>
          <w:rFonts w:ascii="Times New Roman" w:hAnsi="Times New Roman" w:cs="Times New Roman"/>
        </w:rPr>
      </w:pPr>
      <w:r w:rsidRPr="00BF4B9E">
        <w:rPr>
          <w:rFonts w:ascii="Times New Roman" w:hAnsi="Times New Roman" w:cs="Times New Roman"/>
        </w:rPr>
        <w:t>1.</w:t>
      </w:r>
      <w:r>
        <w:rPr>
          <w:rFonts w:ascii="Times New Roman" w:hAnsi="Times New Roman" w:cs="Times New Roman"/>
        </w:rPr>
        <w:t>30</w:t>
      </w:r>
      <w:r w:rsidRPr="00BF4B9E">
        <w:rPr>
          <w:rFonts w:ascii="Times New Roman" w:hAnsi="Times New Roman" w:cs="Times New Roman"/>
        </w:rPr>
        <w:t>.1. Право подписи денежных, расчетных документов, финансовых обязательств, счетов-фактур имеют:</w:t>
      </w:r>
    </w:p>
    <w:p w:rsidR="00BF4B9E" w:rsidRPr="00BF4B9E" w:rsidRDefault="00BF4B9E" w:rsidP="00BF4B9E">
      <w:pPr>
        <w:pStyle w:val="ConsPlusNormal"/>
        <w:ind w:firstLine="540"/>
        <w:jc w:val="both"/>
        <w:rPr>
          <w:rFonts w:ascii="Times New Roman" w:hAnsi="Times New Roman" w:cs="Times New Roman"/>
        </w:rPr>
      </w:pPr>
      <w:r w:rsidRPr="00BF4B9E">
        <w:rPr>
          <w:rFonts w:ascii="Times New Roman" w:hAnsi="Times New Roman" w:cs="Times New Roman"/>
        </w:rPr>
        <w:t>право первой подписи:</w:t>
      </w:r>
    </w:p>
    <w:p w:rsidR="00BF4B9E" w:rsidRPr="00BF4B9E" w:rsidRDefault="00BF4B9E" w:rsidP="00BF4B9E">
      <w:pPr>
        <w:pStyle w:val="ConsPlusNormal"/>
        <w:ind w:firstLine="540"/>
        <w:jc w:val="both"/>
        <w:rPr>
          <w:rFonts w:ascii="Times New Roman" w:hAnsi="Times New Roman" w:cs="Times New Roman"/>
        </w:rPr>
      </w:pPr>
      <w:r w:rsidRPr="00BF4B9E">
        <w:rPr>
          <w:rFonts w:ascii="Times New Roman" w:hAnsi="Times New Roman" w:cs="Times New Roman"/>
        </w:rPr>
        <w:t>- главный врач;</w:t>
      </w:r>
    </w:p>
    <w:p w:rsidR="00BF4B9E" w:rsidRPr="00BF4B9E" w:rsidRDefault="00BF4B9E" w:rsidP="00BF4B9E">
      <w:pPr>
        <w:pStyle w:val="ConsPlusNormal"/>
        <w:ind w:firstLine="540"/>
        <w:jc w:val="both"/>
        <w:rPr>
          <w:rFonts w:ascii="Times New Roman" w:hAnsi="Times New Roman" w:cs="Times New Roman"/>
        </w:rPr>
      </w:pPr>
      <w:r w:rsidRPr="00BF4B9E">
        <w:rPr>
          <w:rFonts w:ascii="Times New Roman" w:hAnsi="Times New Roman" w:cs="Times New Roman"/>
        </w:rPr>
        <w:t>- заместитель главного врача по лечебной части (на время отпуска, отсутствия или на время передачи полномочий);</w:t>
      </w:r>
    </w:p>
    <w:p w:rsidR="00BF4B9E" w:rsidRPr="00BF4B9E" w:rsidRDefault="00BF4B9E" w:rsidP="00BF4B9E">
      <w:pPr>
        <w:pStyle w:val="ConsPlusNormal"/>
        <w:ind w:firstLine="540"/>
        <w:jc w:val="both"/>
        <w:rPr>
          <w:rFonts w:ascii="Times New Roman" w:hAnsi="Times New Roman" w:cs="Times New Roman"/>
        </w:rPr>
      </w:pPr>
      <w:r w:rsidRPr="00BF4B9E">
        <w:rPr>
          <w:rFonts w:ascii="Times New Roman" w:hAnsi="Times New Roman" w:cs="Times New Roman"/>
        </w:rPr>
        <w:t>право второй подписи:</w:t>
      </w:r>
    </w:p>
    <w:p w:rsidR="00BF4B9E" w:rsidRPr="00BF4B9E" w:rsidRDefault="00BF4B9E" w:rsidP="00BF4B9E">
      <w:pPr>
        <w:pStyle w:val="ConsPlusNormal"/>
        <w:ind w:firstLine="540"/>
        <w:jc w:val="both"/>
        <w:rPr>
          <w:rFonts w:ascii="Times New Roman" w:hAnsi="Times New Roman" w:cs="Times New Roman"/>
        </w:rPr>
      </w:pPr>
      <w:r w:rsidRPr="00BF4B9E">
        <w:rPr>
          <w:rFonts w:ascii="Times New Roman" w:hAnsi="Times New Roman" w:cs="Times New Roman"/>
        </w:rPr>
        <w:t>- главный бухгалтер;</w:t>
      </w:r>
    </w:p>
    <w:p w:rsidR="00BF4B9E" w:rsidRPr="00BF4B9E" w:rsidRDefault="00BF4B9E" w:rsidP="00BF4B9E">
      <w:pPr>
        <w:pStyle w:val="ConsPlusNormal"/>
        <w:ind w:firstLine="540"/>
        <w:jc w:val="both"/>
        <w:rPr>
          <w:rFonts w:ascii="Times New Roman" w:hAnsi="Times New Roman" w:cs="Times New Roman"/>
        </w:rPr>
      </w:pPr>
      <w:r w:rsidRPr="00BF4B9E">
        <w:rPr>
          <w:rFonts w:ascii="Times New Roman" w:hAnsi="Times New Roman" w:cs="Times New Roman"/>
        </w:rPr>
        <w:t>- заместитель главного бухгалтера</w:t>
      </w:r>
      <w:r>
        <w:rPr>
          <w:rFonts w:ascii="Times New Roman" w:hAnsi="Times New Roman" w:cs="Times New Roman"/>
        </w:rPr>
        <w:t xml:space="preserve"> или бухгалтер назначенный приказом главного врача исполнять обязанности главного бухгалтера </w:t>
      </w:r>
      <w:r w:rsidRPr="00BF4B9E">
        <w:rPr>
          <w:rFonts w:ascii="Times New Roman" w:hAnsi="Times New Roman" w:cs="Times New Roman"/>
        </w:rPr>
        <w:t xml:space="preserve">(на время отпуска, отсутствия или на время передачи </w:t>
      </w:r>
      <w:r w:rsidRPr="00BF4B9E">
        <w:rPr>
          <w:rFonts w:ascii="Times New Roman" w:hAnsi="Times New Roman" w:cs="Times New Roman"/>
        </w:rPr>
        <w:lastRenderedPageBreak/>
        <w:t>полномочий).</w:t>
      </w:r>
    </w:p>
    <w:p w:rsidR="00BF4B9E" w:rsidRPr="00BF4B9E" w:rsidRDefault="00BF4B9E" w:rsidP="00BF4B9E">
      <w:pPr>
        <w:pStyle w:val="ConsPlusNormal"/>
        <w:jc w:val="both"/>
        <w:rPr>
          <w:rFonts w:ascii="Times New Roman" w:hAnsi="Times New Roman" w:cs="Times New Roman"/>
        </w:rPr>
      </w:pPr>
      <w:r w:rsidRPr="00BF4B9E">
        <w:rPr>
          <w:rFonts w:ascii="Times New Roman" w:hAnsi="Times New Roman" w:cs="Times New Roman"/>
        </w:rPr>
        <w:t>1.</w:t>
      </w:r>
      <w:r>
        <w:rPr>
          <w:rFonts w:ascii="Times New Roman" w:hAnsi="Times New Roman" w:cs="Times New Roman"/>
        </w:rPr>
        <w:t>30</w:t>
      </w:r>
      <w:r w:rsidRPr="00BF4B9E">
        <w:rPr>
          <w:rFonts w:ascii="Times New Roman" w:hAnsi="Times New Roman" w:cs="Times New Roman"/>
        </w:rPr>
        <w:t>.2. Право утверждения первичных учетных документов в части поступления и выбытия (списания) нефинансовых активов</w:t>
      </w:r>
      <w:r>
        <w:rPr>
          <w:rFonts w:ascii="Times New Roman" w:hAnsi="Times New Roman" w:cs="Times New Roman"/>
        </w:rPr>
        <w:t xml:space="preserve">, </w:t>
      </w:r>
      <w:r w:rsidRPr="00BF4B9E">
        <w:rPr>
          <w:rFonts w:ascii="Times New Roman" w:hAnsi="Times New Roman" w:cs="Times New Roman"/>
        </w:rPr>
        <w:t>в части выдачи материальных ценностей на нужды учреждени</w:t>
      </w:r>
      <w:r>
        <w:rPr>
          <w:rFonts w:ascii="Times New Roman" w:hAnsi="Times New Roman" w:cs="Times New Roman"/>
        </w:rPr>
        <w:t>я</w:t>
      </w:r>
      <w:r w:rsidRPr="00BF4B9E">
        <w:rPr>
          <w:rFonts w:ascii="Times New Roman" w:hAnsi="Times New Roman" w:cs="Times New Roman"/>
        </w:rPr>
        <w:t xml:space="preserve"> имеют:</w:t>
      </w:r>
    </w:p>
    <w:p w:rsidR="00BF4B9E" w:rsidRPr="00BF4B9E" w:rsidRDefault="00BF4B9E" w:rsidP="00BF4B9E">
      <w:pPr>
        <w:pStyle w:val="ConsPlusNormal"/>
        <w:ind w:firstLine="540"/>
        <w:jc w:val="both"/>
        <w:rPr>
          <w:rFonts w:ascii="Times New Roman" w:hAnsi="Times New Roman" w:cs="Times New Roman"/>
        </w:rPr>
      </w:pPr>
      <w:r w:rsidRPr="00BF4B9E">
        <w:rPr>
          <w:rFonts w:ascii="Times New Roman" w:hAnsi="Times New Roman" w:cs="Times New Roman"/>
        </w:rPr>
        <w:t>- главный врач;</w:t>
      </w:r>
    </w:p>
    <w:p w:rsidR="00BF4B9E" w:rsidRPr="00BF4B9E" w:rsidRDefault="00BF4B9E" w:rsidP="00BF4B9E">
      <w:pPr>
        <w:pStyle w:val="ConsPlusNormal"/>
        <w:ind w:firstLine="540"/>
        <w:jc w:val="both"/>
        <w:rPr>
          <w:rFonts w:ascii="Times New Roman" w:hAnsi="Times New Roman" w:cs="Times New Roman"/>
        </w:rPr>
      </w:pPr>
      <w:r w:rsidRPr="00BF4B9E">
        <w:rPr>
          <w:rFonts w:ascii="Times New Roman" w:hAnsi="Times New Roman" w:cs="Times New Roman"/>
        </w:rPr>
        <w:t>- заместитель главного врача по лечебной части (на время отпуска, отсутствия или на время передачи полномочий).</w:t>
      </w:r>
    </w:p>
    <w:p w:rsidR="00BF4B9E" w:rsidRPr="00BF4B9E" w:rsidRDefault="00BF4B9E" w:rsidP="00BF4B9E">
      <w:pPr>
        <w:pStyle w:val="ConsPlusNormal"/>
        <w:jc w:val="both"/>
        <w:rPr>
          <w:rFonts w:ascii="Times New Roman" w:hAnsi="Times New Roman" w:cs="Times New Roman"/>
        </w:rPr>
      </w:pPr>
      <w:r w:rsidRPr="00BF4B9E">
        <w:rPr>
          <w:rFonts w:ascii="Times New Roman" w:hAnsi="Times New Roman" w:cs="Times New Roman"/>
        </w:rPr>
        <w:t>1.3</w:t>
      </w:r>
      <w:r>
        <w:rPr>
          <w:rFonts w:ascii="Times New Roman" w:hAnsi="Times New Roman" w:cs="Times New Roman"/>
        </w:rPr>
        <w:t>1</w:t>
      </w:r>
      <w:r w:rsidRPr="00BF4B9E">
        <w:rPr>
          <w:rFonts w:ascii="Times New Roman" w:hAnsi="Times New Roman" w:cs="Times New Roman"/>
        </w:rPr>
        <w:t>. Сведения о помещениях с хранением материальных ценностей:</w:t>
      </w:r>
    </w:p>
    <w:p w:rsidR="006C55BE" w:rsidRPr="00BF4B9E" w:rsidRDefault="006C55BE" w:rsidP="006C55BE">
      <w:pPr>
        <w:pStyle w:val="a3"/>
        <w:jc w:val="both"/>
        <w:rPr>
          <w:rFonts w:ascii="Times New Roman" w:hAnsi="Times New Roman" w:cs="Times New Roman"/>
        </w:rPr>
      </w:pPr>
    </w:p>
    <w:tbl>
      <w:tblPr>
        <w:tblW w:w="946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tblPr>
      <w:tblGrid>
        <w:gridCol w:w="2052"/>
        <w:gridCol w:w="1806"/>
        <w:gridCol w:w="5606"/>
      </w:tblGrid>
      <w:tr w:rsidR="00BF4B9E" w:rsidRPr="00BF4B9E" w:rsidTr="0093119E">
        <w:tc>
          <w:tcPr>
            <w:tcW w:w="2052" w:type="dxa"/>
            <w:tcBorders>
              <w:top w:val="single" w:sz="6" w:space="0" w:color="auto"/>
              <w:left w:val="single" w:sz="6" w:space="0" w:color="auto"/>
              <w:bottom w:val="single" w:sz="6" w:space="0" w:color="auto"/>
              <w:right w:val="single" w:sz="6" w:space="0" w:color="auto"/>
            </w:tcBorders>
          </w:tcPr>
          <w:p w:rsidR="00BF4B9E" w:rsidRPr="00BF4B9E" w:rsidRDefault="00BF4B9E" w:rsidP="006330BA">
            <w:pPr>
              <w:jc w:val="center"/>
            </w:pPr>
            <w:r w:rsidRPr="00BF4B9E">
              <w:rPr>
                <w:sz w:val="22"/>
                <w:szCs w:val="22"/>
              </w:rPr>
              <w:t>Должность</w:t>
            </w:r>
          </w:p>
        </w:tc>
        <w:tc>
          <w:tcPr>
            <w:tcW w:w="1806" w:type="dxa"/>
            <w:tcBorders>
              <w:top w:val="single" w:sz="6" w:space="0" w:color="auto"/>
              <w:left w:val="single" w:sz="6" w:space="0" w:color="auto"/>
              <w:bottom w:val="single" w:sz="6" w:space="0" w:color="auto"/>
              <w:right w:val="single" w:sz="6" w:space="0" w:color="auto"/>
            </w:tcBorders>
          </w:tcPr>
          <w:p w:rsidR="00BF4B9E" w:rsidRPr="00BF4B9E" w:rsidRDefault="00BF4B9E" w:rsidP="006330BA">
            <w:pPr>
              <w:jc w:val="center"/>
            </w:pPr>
            <w:r w:rsidRPr="00BF4B9E">
              <w:rPr>
                <w:sz w:val="22"/>
                <w:szCs w:val="22"/>
              </w:rPr>
              <w:t>Наименование помещения</w:t>
            </w:r>
          </w:p>
        </w:tc>
        <w:tc>
          <w:tcPr>
            <w:tcW w:w="5606" w:type="dxa"/>
            <w:tcBorders>
              <w:top w:val="single" w:sz="6" w:space="0" w:color="auto"/>
              <w:left w:val="single" w:sz="6" w:space="0" w:color="auto"/>
              <w:bottom w:val="single" w:sz="6" w:space="0" w:color="auto"/>
              <w:right w:val="single" w:sz="6" w:space="0" w:color="auto"/>
            </w:tcBorders>
          </w:tcPr>
          <w:p w:rsidR="00BF4B9E" w:rsidRPr="00BF4B9E" w:rsidRDefault="00BF4B9E" w:rsidP="006330BA">
            <w:pPr>
              <w:jc w:val="center"/>
            </w:pPr>
            <w:r w:rsidRPr="00BF4B9E">
              <w:rPr>
                <w:sz w:val="22"/>
                <w:szCs w:val="22"/>
              </w:rPr>
              <w:t xml:space="preserve">Сведения  о </w:t>
            </w:r>
            <w:proofErr w:type="gramStart"/>
            <w:r w:rsidRPr="00BF4B9E">
              <w:rPr>
                <w:sz w:val="22"/>
                <w:szCs w:val="22"/>
              </w:rPr>
              <w:t>технической</w:t>
            </w:r>
            <w:proofErr w:type="gramEnd"/>
            <w:r w:rsidRPr="00BF4B9E">
              <w:rPr>
                <w:sz w:val="22"/>
                <w:szCs w:val="22"/>
              </w:rPr>
              <w:t xml:space="preserve"> </w:t>
            </w:r>
            <w:proofErr w:type="spellStart"/>
            <w:r w:rsidRPr="00BF4B9E">
              <w:rPr>
                <w:sz w:val="22"/>
                <w:szCs w:val="22"/>
              </w:rPr>
              <w:t>укреплённости</w:t>
            </w:r>
            <w:proofErr w:type="spellEnd"/>
          </w:p>
        </w:tc>
      </w:tr>
      <w:tr w:rsidR="00BF4B9E" w:rsidRPr="00BF4B9E" w:rsidTr="0093119E">
        <w:tc>
          <w:tcPr>
            <w:tcW w:w="2052" w:type="dxa"/>
            <w:tcBorders>
              <w:top w:val="single" w:sz="6" w:space="0" w:color="auto"/>
              <w:left w:val="single" w:sz="6" w:space="0" w:color="auto"/>
              <w:bottom w:val="single" w:sz="6" w:space="0" w:color="auto"/>
              <w:right w:val="single" w:sz="6" w:space="0" w:color="auto"/>
            </w:tcBorders>
          </w:tcPr>
          <w:p w:rsidR="00BF4B9E" w:rsidRPr="00BF4B9E" w:rsidRDefault="00BF4B9E" w:rsidP="006330BA">
            <w:pPr>
              <w:jc w:val="center"/>
            </w:pPr>
            <w:r w:rsidRPr="00BF4B9E">
              <w:rPr>
                <w:sz w:val="22"/>
                <w:szCs w:val="22"/>
              </w:rPr>
              <w:t>бухгалтер</w:t>
            </w:r>
          </w:p>
        </w:tc>
        <w:tc>
          <w:tcPr>
            <w:tcW w:w="1806" w:type="dxa"/>
            <w:tcBorders>
              <w:top w:val="single" w:sz="6" w:space="0" w:color="auto"/>
              <w:left w:val="single" w:sz="6" w:space="0" w:color="auto"/>
              <w:bottom w:val="single" w:sz="6" w:space="0" w:color="auto"/>
              <w:right w:val="single" w:sz="6" w:space="0" w:color="auto"/>
            </w:tcBorders>
          </w:tcPr>
          <w:p w:rsidR="00BF4B9E" w:rsidRPr="00BF4B9E" w:rsidRDefault="00BF4B9E" w:rsidP="006330BA">
            <w:pPr>
              <w:jc w:val="center"/>
            </w:pPr>
            <w:r w:rsidRPr="00BF4B9E">
              <w:rPr>
                <w:sz w:val="22"/>
                <w:szCs w:val="22"/>
              </w:rPr>
              <w:t>касса</w:t>
            </w:r>
          </w:p>
        </w:tc>
        <w:tc>
          <w:tcPr>
            <w:tcW w:w="5606" w:type="dxa"/>
            <w:tcBorders>
              <w:top w:val="single" w:sz="6" w:space="0" w:color="auto"/>
              <w:left w:val="single" w:sz="6" w:space="0" w:color="auto"/>
              <w:bottom w:val="single" w:sz="6" w:space="0" w:color="auto"/>
              <w:right w:val="single" w:sz="6" w:space="0" w:color="auto"/>
            </w:tcBorders>
          </w:tcPr>
          <w:p w:rsidR="00BF4B9E" w:rsidRPr="00BF4B9E" w:rsidRDefault="00BF4B9E" w:rsidP="0093119E">
            <w:pPr>
              <w:jc w:val="both"/>
            </w:pPr>
            <w:r w:rsidRPr="00BF4B9E">
              <w:rPr>
                <w:sz w:val="22"/>
                <w:szCs w:val="22"/>
              </w:rPr>
              <w:t>Отдельно оборудованное помещение, сигнализация пожарно-охранная,  выведена на пульт управления в приемном покое, окна зарешечены, двери металлические с внутренней стороны  дополнительно защищены металлической решеткой</w:t>
            </w:r>
          </w:p>
        </w:tc>
      </w:tr>
      <w:tr w:rsidR="00BF4B9E" w:rsidRPr="00BF4B9E" w:rsidTr="0093119E">
        <w:tc>
          <w:tcPr>
            <w:tcW w:w="2052" w:type="dxa"/>
            <w:tcBorders>
              <w:top w:val="single" w:sz="6" w:space="0" w:color="auto"/>
              <w:left w:val="single" w:sz="6" w:space="0" w:color="auto"/>
              <w:bottom w:val="single" w:sz="6" w:space="0" w:color="auto"/>
              <w:right w:val="single" w:sz="6" w:space="0" w:color="auto"/>
            </w:tcBorders>
          </w:tcPr>
          <w:p w:rsidR="00BF4B9E" w:rsidRPr="00BF4B9E" w:rsidRDefault="00BF4B9E" w:rsidP="006330BA">
            <w:pPr>
              <w:jc w:val="center"/>
            </w:pPr>
            <w:r w:rsidRPr="00BF4B9E">
              <w:rPr>
                <w:sz w:val="22"/>
                <w:szCs w:val="22"/>
              </w:rPr>
              <w:t>Зам</w:t>
            </w:r>
            <w:proofErr w:type="gramStart"/>
            <w:r w:rsidRPr="00BF4B9E">
              <w:rPr>
                <w:sz w:val="22"/>
                <w:szCs w:val="22"/>
              </w:rPr>
              <w:t>.г</w:t>
            </w:r>
            <w:proofErr w:type="gramEnd"/>
            <w:r w:rsidRPr="00BF4B9E">
              <w:rPr>
                <w:sz w:val="22"/>
                <w:szCs w:val="22"/>
              </w:rPr>
              <w:t>лавного врача по АХЧ</w:t>
            </w:r>
          </w:p>
        </w:tc>
        <w:tc>
          <w:tcPr>
            <w:tcW w:w="1806" w:type="dxa"/>
            <w:tcBorders>
              <w:top w:val="single" w:sz="6" w:space="0" w:color="auto"/>
              <w:left w:val="single" w:sz="6" w:space="0" w:color="auto"/>
              <w:bottom w:val="single" w:sz="6" w:space="0" w:color="auto"/>
              <w:right w:val="single" w:sz="6" w:space="0" w:color="auto"/>
            </w:tcBorders>
          </w:tcPr>
          <w:p w:rsidR="00BF4B9E" w:rsidRPr="00BF4B9E" w:rsidRDefault="00BF4B9E" w:rsidP="006330BA">
            <w:pPr>
              <w:jc w:val="center"/>
            </w:pPr>
            <w:r w:rsidRPr="00BF4B9E">
              <w:rPr>
                <w:sz w:val="22"/>
                <w:szCs w:val="22"/>
              </w:rPr>
              <w:t>Склад</w:t>
            </w:r>
          </w:p>
        </w:tc>
        <w:tc>
          <w:tcPr>
            <w:tcW w:w="5606" w:type="dxa"/>
            <w:tcBorders>
              <w:top w:val="single" w:sz="6" w:space="0" w:color="auto"/>
              <w:left w:val="single" w:sz="6" w:space="0" w:color="auto"/>
              <w:bottom w:val="single" w:sz="6" w:space="0" w:color="auto"/>
              <w:right w:val="single" w:sz="6" w:space="0" w:color="auto"/>
            </w:tcBorders>
          </w:tcPr>
          <w:p w:rsidR="00BF4B9E" w:rsidRPr="00BF4B9E" w:rsidRDefault="00BF4B9E" w:rsidP="0093119E">
            <w:pPr>
              <w:jc w:val="both"/>
            </w:pPr>
            <w:r w:rsidRPr="00BF4B9E">
              <w:rPr>
                <w:sz w:val="22"/>
                <w:szCs w:val="22"/>
              </w:rPr>
              <w:t>Сигнализация пожарно-охранная,  выведена на пульт управления в приемном покое, окна зарешечены, двери металлические</w:t>
            </w:r>
          </w:p>
        </w:tc>
      </w:tr>
      <w:tr w:rsidR="00BF4B9E" w:rsidRPr="00BF4B9E" w:rsidTr="0093119E">
        <w:tc>
          <w:tcPr>
            <w:tcW w:w="2052" w:type="dxa"/>
            <w:tcBorders>
              <w:top w:val="single" w:sz="6" w:space="0" w:color="auto"/>
              <w:left w:val="single" w:sz="6" w:space="0" w:color="auto"/>
              <w:bottom w:val="single" w:sz="6" w:space="0" w:color="auto"/>
              <w:right w:val="single" w:sz="6" w:space="0" w:color="auto"/>
            </w:tcBorders>
          </w:tcPr>
          <w:p w:rsidR="00BF4B9E" w:rsidRPr="00BF4B9E" w:rsidRDefault="0093119E" w:rsidP="006330BA">
            <w:pPr>
              <w:jc w:val="center"/>
            </w:pPr>
            <w:r>
              <w:rPr>
                <w:sz w:val="22"/>
                <w:szCs w:val="22"/>
              </w:rPr>
              <w:t>Заведующая складом</w:t>
            </w:r>
          </w:p>
        </w:tc>
        <w:tc>
          <w:tcPr>
            <w:tcW w:w="1806" w:type="dxa"/>
            <w:tcBorders>
              <w:top w:val="single" w:sz="6" w:space="0" w:color="auto"/>
              <w:left w:val="single" w:sz="6" w:space="0" w:color="auto"/>
              <w:bottom w:val="single" w:sz="6" w:space="0" w:color="auto"/>
              <w:right w:val="single" w:sz="6" w:space="0" w:color="auto"/>
            </w:tcBorders>
          </w:tcPr>
          <w:p w:rsidR="00BF4B9E" w:rsidRPr="00BF4B9E" w:rsidRDefault="00BF4B9E" w:rsidP="006330BA">
            <w:pPr>
              <w:jc w:val="center"/>
            </w:pPr>
            <w:r w:rsidRPr="00BF4B9E">
              <w:rPr>
                <w:sz w:val="22"/>
                <w:szCs w:val="22"/>
              </w:rPr>
              <w:t>прачечная</w:t>
            </w:r>
          </w:p>
        </w:tc>
        <w:tc>
          <w:tcPr>
            <w:tcW w:w="5606" w:type="dxa"/>
            <w:tcBorders>
              <w:top w:val="single" w:sz="6" w:space="0" w:color="auto"/>
              <w:left w:val="single" w:sz="6" w:space="0" w:color="auto"/>
              <w:bottom w:val="single" w:sz="6" w:space="0" w:color="auto"/>
              <w:right w:val="single" w:sz="6" w:space="0" w:color="auto"/>
            </w:tcBorders>
          </w:tcPr>
          <w:p w:rsidR="00BF4B9E" w:rsidRPr="00BF4B9E" w:rsidRDefault="00BF4B9E" w:rsidP="0093119E">
            <w:pPr>
              <w:jc w:val="both"/>
            </w:pPr>
            <w:r w:rsidRPr="00BF4B9E">
              <w:rPr>
                <w:sz w:val="22"/>
                <w:szCs w:val="22"/>
              </w:rPr>
              <w:t>Сигнализация пожарно-охранная,  выведена на пульт управления в приемном покое, окна зарешечены, двери металлические</w:t>
            </w:r>
          </w:p>
        </w:tc>
      </w:tr>
      <w:tr w:rsidR="00BF4B9E" w:rsidRPr="00BF4B9E" w:rsidTr="0093119E">
        <w:tc>
          <w:tcPr>
            <w:tcW w:w="2052" w:type="dxa"/>
            <w:tcBorders>
              <w:top w:val="single" w:sz="6" w:space="0" w:color="auto"/>
              <w:left w:val="single" w:sz="6" w:space="0" w:color="auto"/>
              <w:bottom w:val="single" w:sz="6" w:space="0" w:color="auto"/>
              <w:right w:val="single" w:sz="6" w:space="0" w:color="auto"/>
            </w:tcBorders>
          </w:tcPr>
          <w:p w:rsidR="00BF4B9E" w:rsidRPr="00BF4B9E" w:rsidRDefault="00BF4B9E" w:rsidP="006330BA">
            <w:proofErr w:type="spellStart"/>
            <w:r w:rsidRPr="00BF4B9E">
              <w:rPr>
                <w:sz w:val="22"/>
                <w:szCs w:val="22"/>
              </w:rPr>
              <w:t>Медстатист</w:t>
            </w:r>
            <w:proofErr w:type="spellEnd"/>
            <w:r w:rsidRPr="00BF4B9E">
              <w:rPr>
                <w:sz w:val="22"/>
                <w:szCs w:val="22"/>
              </w:rPr>
              <w:t xml:space="preserve"> (заведующий)</w:t>
            </w:r>
          </w:p>
        </w:tc>
        <w:tc>
          <w:tcPr>
            <w:tcW w:w="1806" w:type="dxa"/>
            <w:tcBorders>
              <w:top w:val="single" w:sz="6" w:space="0" w:color="auto"/>
              <w:left w:val="single" w:sz="6" w:space="0" w:color="auto"/>
              <w:bottom w:val="single" w:sz="6" w:space="0" w:color="auto"/>
              <w:right w:val="single" w:sz="6" w:space="0" w:color="auto"/>
            </w:tcBorders>
          </w:tcPr>
          <w:p w:rsidR="00BF4B9E" w:rsidRPr="00BF4B9E" w:rsidRDefault="00BF4B9E" w:rsidP="006330BA">
            <w:pPr>
              <w:jc w:val="center"/>
            </w:pPr>
            <w:r w:rsidRPr="00BF4B9E">
              <w:rPr>
                <w:sz w:val="22"/>
                <w:szCs w:val="22"/>
              </w:rPr>
              <w:t>методкабинет</w:t>
            </w:r>
          </w:p>
        </w:tc>
        <w:tc>
          <w:tcPr>
            <w:tcW w:w="5606" w:type="dxa"/>
            <w:tcBorders>
              <w:top w:val="single" w:sz="6" w:space="0" w:color="auto"/>
              <w:left w:val="single" w:sz="6" w:space="0" w:color="auto"/>
              <w:bottom w:val="single" w:sz="6" w:space="0" w:color="auto"/>
              <w:right w:val="single" w:sz="6" w:space="0" w:color="auto"/>
            </w:tcBorders>
          </w:tcPr>
          <w:p w:rsidR="00BF4B9E" w:rsidRPr="00BF4B9E" w:rsidRDefault="00BF4B9E" w:rsidP="0093119E">
            <w:pPr>
              <w:jc w:val="both"/>
            </w:pPr>
            <w:r w:rsidRPr="00BF4B9E">
              <w:rPr>
                <w:sz w:val="22"/>
                <w:szCs w:val="22"/>
              </w:rPr>
              <w:t>Сигнализация пожарно-охранная,  выведена на пульт управления в приемном покое</w:t>
            </w:r>
          </w:p>
        </w:tc>
      </w:tr>
      <w:tr w:rsidR="00BF4B9E" w:rsidRPr="00BF4B9E" w:rsidTr="0093119E">
        <w:tc>
          <w:tcPr>
            <w:tcW w:w="2052" w:type="dxa"/>
            <w:tcBorders>
              <w:top w:val="single" w:sz="6" w:space="0" w:color="auto"/>
              <w:left w:val="single" w:sz="6" w:space="0" w:color="auto"/>
              <w:bottom w:val="single" w:sz="6" w:space="0" w:color="auto"/>
              <w:right w:val="single" w:sz="6" w:space="0" w:color="auto"/>
            </w:tcBorders>
          </w:tcPr>
          <w:p w:rsidR="00BF4B9E" w:rsidRPr="00BF4B9E" w:rsidRDefault="0093119E" w:rsidP="006330BA">
            <w:pPr>
              <w:jc w:val="center"/>
            </w:pPr>
            <w:r>
              <w:rPr>
                <w:sz w:val="22"/>
                <w:szCs w:val="22"/>
              </w:rPr>
              <w:t>Заведующая складом</w:t>
            </w:r>
          </w:p>
        </w:tc>
        <w:tc>
          <w:tcPr>
            <w:tcW w:w="1806" w:type="dxa"/>
            <w:tcBorders>
              <w:top w:val="single" w:sz="6" w:space="0" w:color="auto"/>
              <w:left w:val="single" w:sz="6" w:space="0" w:color="auto"/>
              <w:bottom w:val="single" w:sz="6" w:space="0" w:color="auto"/>
              <w:right w:val="single" w:sz="6" w:space="0" w:color="auto"/>
            </w:tcBorders>
          </w:tcPr>
          <w:p w:rsidR="00BF4B9E" w:rsidRPr="00BF4B9E" w:rsidRDefault="00BF4B9E" w:rsidP="006330BA">
            <w:pPr>
              <w:jc w:val="center"/>
            </w:pPr>
            <w:r w:rsidRPr="00BF4B9E">
              <w:rPr>
                <w:sz w:val="22"/>
                <w:szCs w:val="22"/>
              </w:rPr>
              <w:t>Склад хранения мягкого инвентаря</w:t>
            </w:r>
          </w:p>
        </w:tc>
        <w:tc>
          <w:tcPr>
            <w:tcW w:w="5606" w:type="dxa"/>
            <w:tcBorders>
              <w:top w:val="single" w:sz="6" w:space="0" w:color="auto"/>
              <w:left w:val="single" w:sz="6" w:space="0" w:color="auto"/>
              <w:bottom w:val="single" w:sz="6" w:space="0" w:color="auto"/>
              <w:right w:val="single" w:sz="6" w:space="0" w:color="auto"/>
            </w:tcBorders>
          </w:tcPr>
          <w:p w:rsidR="00BF4B9E" w:rsidRPr="00BF4B9E" w:rsidRDefault="00BF4B9E" w:rsidP="0093119E">
            <w:pPr>
              <w:jc w:val="both"/>
            </w:pPr>
            <w:r w:rsidRPr="00BF4B9E">
              <w:rPr>
                <w:sz w:val="22"/>
                <w:szCs w:val="22"/>
              </w:rPr>
              <w:t>Сигнализация пожарно-охранная,  выведена на пульт управления в приемном покое, окна зарешечены</w:t>
            </w:r>
          </w:p>
        </w:tc>
      </w:tr>
      <w:tr w:rsidR="00BF4B9E" w:rsidRPr="00BF4B9E" w:rsidTr="0093119E">
        <w:tc>
          <w:tcPr>
            <w:tcW w:w="2052" w:type="dxa"/>
            <w:vMerge w:val="restart"/>
            <w:tcBorders>
              <w:top w:val="single" w:sz="6" w:space="0" w:color="auto"/>
              <w:left w:val="single" w:sz="6" w:space="0" w:color="auto"/>
              <w:right w:val="single" w:sz="6" w:space="0" w:color="auto"/>
            </w:tcBorders>
          </w:tcPr>
          <w:p w:rsidR="00BF4B9E" w:rsidRPr="00BF4B9E" w:rsidRDefault="00BF4B9E" w:rsidP="006330BA">
            <w:pPr>
              <w:jc w:val="center"/>
            </w:pPr>
            <w:r w:rsidRPr="00BF4B9E">
              <w:rPr>
                <w:sz w:val="22"/>
                <w:szCs w:val="22"/>
              </w:rPr>
              <w:t>Зав. продуктовым складом</w:t>
            </w:r>
          </w:p>
        </w:tc>
        <w:tc>
          <w:tcPr>
            <w:tcW w:w="1806" w:type="dxa"/>
            <w:tcBorders>
              <w:top w:val="single" w:sz="6" w:space="0" w:color="auto"/>
              <w:left w:val="single" w:sz="6" w:space="0" w:color="auto"/>
              <w:bottom w:val="single" w:sz="6" w:space="0" w:color="auto"/>
              <w:right w:val="single" w:sz="6" w:space="0" w:color="auto"/>
            </w:tcBorders>
          </w:tcPr>
          <w:p w:rsidR="00BF4B9E" w:rsidRPr="00BF4B9E" w:rsidRDefault="00BF4B9E" w:rsidP="006330BA">
            <w:pPr>
              <w:jc w:val="center"/>
            </w:pPr>
            <w:r w:rsidRPr="00BF4B9E">
              <w:rPr>
                <w:sz w:val="22"/>
                <w:szCs w:val="22"/>
              </w:rPr>
              <w:t>Склад хранения продуктов питания</w:t>
            </w:r>
          </w:p>
        </w:tc>
        <w:tc>
          <w:tcPr>
            <w:tcW w:w="5606" w:type="dxa"/>
            <w:tcBorders>
              <w:top w:val="single" w:sz="6" w:space="0" w:color="auto"/>
              <w:left w:val="single" w:sz="6" w:space="0" w:color="auto"/>
              <w:bottom w:val="single" w:sz="6" w:space="0" w:color="auto"/>
              <w:right w:val="single" w:sz="6" w:space="0" w:color="auto"/>
            </w:tcBorders>
          </w:tcPr>
          <w:p w:rsidR="00BF4B9E" w:rsidRPr="00BF4B9E" w:rsidRDefault="00BF4B9E" w:rsidP="0093119E">
            <w:pPr>
              <w:jc w:val="both"/>
            </w:pPr>
            <w:r w:rsidRPr="00BF4B9E">
              <w:rPr>
                <w:sz w:val="22"/>
                <w:szCs w:val="22"/>
              </w:rPr>
              <w:t>Сигнализация пожарно-охранная,  выведена на пульт управления в приемном покое, окна зарешечены</w:t>
            </w:r>
          </w:p>
        </w:tc>
      </w:tr>
      <w:tr w:rsidR="00BF4B9E" w:rsidRPr="00BF4B9E" w:rsidTr="0093119E">
        <w:tc>
          <w:tcPr>
            <w:tcW w:w="2052" w:type="dxa"/>
            <w:vMerge/>
            <w:tcBorders>
              <w:left w:val="single" w:sz="6" w:space="0" w:color="auto"/>
              <w:bottom w:val="single" w:sz="6" w:space="0" w:color="auto"/>
              <w:right w:val="single" w:sz="6" w:space="0" w:color="auto"/>
            </w:tcBorders>
          </w:tcPr>
          <w:p w:rsidR="00BF4B9E" w:rsidRPr="00BF4B9E" w:rsidRDefault="00BF4B9E" w:rsidP="006330BA">
            <w:pPr>
              <w:jc w:val="center"/>
            </w:pPr>
          </w:p>
        </w:tc>
        <w:tc>
          <w:tcPr>
            <w:tcW w:w="1806" w:type="dxa"/>
            <w:tcBorders>
              <w:top w:val="single" w:sz="6" w:space="0" w:color="auto"/>
              <w:left w:val="single" w:sz="6" w:space="0" w:color="auto"/>
              <w:bottom w:val="single" w:sz="6" w:space="0" w:color="auto"/>
              <w:right w:val="single" w:sz="6" w:space="0" w:color="auto"/>
            </w:tcBorders>
          </w:tcPr>
          <w:p w:rsidR="00BF4B9E" w:rsidRPr="00BF4B9E" w:rsidRDefault="00BF4B9E" w:rsidP="006330BA">
            <w:pPr>
              <w:jc w:val="center"/>
            </w:pPr>
            <w:r w:rsidRPr="00BF4B9E">
              <w:rPr>
                <w:sz w:val="22"/>
                <w:szCs w:val="22"/>
              </w:rPr>
              <w:t>овощехранилище</w:t>
            </w:r>
          </w:p>
        </w:tc>
        <w:tc>
          <w:tcPr>
            <w:tcW w:w="5606" w:type="dxa"/>
            <w:tcBorders>
              <w:top w:val="single" w:sz="6" w:space="0" w:color="auto"/>
              <w:left w:val="single" w:sz="6" w:space="0" w:color="auto"/>
              <w:bottom w:val="single" w:sz="6" w:space="0" w:color="auto"/>
              <w:right w:val="single" w:sz="6" w:space="0" w:color="auto"/>
            </w:tcBorders>
          </w:tcPr>
          <w:p w:rsidR="00BF4B9E" w:rsidRPr="00BF4B9E" w:rsidRDefault="00BF4B9E" w:rsidP="0093119E">
            <w:pPr>
              <w:jc w:val="both"/>
            </w:pPr>
            <w:r w:rsidRPr="00BF4B9E">
              <w:rPr>
                <w:sz w:val="22"/>
                <w:szCs w:val="22"/>
              </w:rPr>
              <w:t>Сигнализация пожарно-охранная,  выведена на пульт управления в приемном покое, окна зарешечены, дверь металлическая</w:t>
            </w:r>
          </w:p>
        </w:tc>
      </w:tr>
      <w:tr w:rsidR="00BF4B9E" w:rsidRPr="00BF4B9E" w:rsidTr="0093119E">
        <w:tc>
          <w:tcPr>
            <w:tcW w:w="2052" w:type="dxa"/>
            <w:vMerge w:val="restart"/>
            <w:tcBorders>
              <w:top w:val="single" w:sz="6" w:space="0" w:color="auto"/>
              <w:left w:val="single" w:sz="6" w:space="0" w:color="auto"/>
              <w:right w:val="single" w:sz="6" w:space="0" w:color="auto"/>
            </w:tcBorders>
          </w:tcPr>
          <w:p w:rsidR="00BF4B9E" w:rsidRPr="00BF4B9E" w:rsidRDefault="00BF4B9E" w:rsidP="006330BA">
            <w:pPr>
              <w:jc w:val="center"/>
            </w:pPr>
            <w:r w:rsidRPr="00BF4B9E">
              <w:rPr>
                <w:sz w:val="22"/>
                <w:szCs w:val="22"/>
              </w:rPr>
              <w:t>Главная медсестра</w:t>
            </w:r>
          </w:p>
        </w:tc>
        <w:tc>
          <w:tcPr>
            <w:tcW w:w="1806" w:type="dxa"/>
            <w:tcBorders>
              <w:top w:val="single" w:sz="6" w:space="0" w:color="auto"/>
              <w:left w:val="single" w:sz="6" w:space="0" w:color="auto"/>
              <w:bottom w:val="single" w:sz="6" w:space="0" w:color="auto"/>
              <w:right w:val="single" w:sz="6" w:space="0" w:color="auto"/>
            </w:tcBorders>
          </w:tcPr>
          <w:p w:rsidR="00BF4B9E" w:rsidRPr="00BF4B9E" w:rsidRDefault="00BF4B9E" w:rsidP="006330BA">
            <w:pPr>
              <w:jc w:val="center"/>
            </w:pPr>
            <w:r w:rsidRPr="00BF4B9E">
              <w:rPr>
                <w:sz w:val="22"/>
                <w:szCs w:val="22"/>
              </w:rPr>
              <w:t>Склад для хранения медикаментов</w:t>
            </w:r>
          </w:p>
        </w:tc>
        <w:tc>
          <w:tcPr>
            <w:tcW w:w="5606" w:type="dxa"/>
            <w:tcBorders>
              <w:top w:val="single" w:sz="6" w:space="0" w:color="auto"/>
              <w:left w:val="single" w:sz="6" w:space="0" w:color="auto"/>
              <w:bottom w:val="single" w:sz="6" w:space="0" w:color="auto"/>
              <w:right w:val="single" w:sz="6" w:space="0" w:color="auto"/>
            </w:tcBorders>
          </w:tcPr>
          <w:p w:rsidR="00BF4B9E" w:rsidRPr="00BF4B9E" w:rsidRDefault="00BF4B9E" w:rsidP="0093119E">
            <w:pPr>
              <w:jc w:val="both"/>
            </w:pPr>
            <w:r w:rsidRPr="00BF4B9E">
              <w:rPr>
                <w:sz w:val="22"/>
                <w:szCs w:val="22"/>
              </w:rPr>
              <w:t>Сигнализация пожарно-охранная,  выведена на пульт управления в приемном покое, окна зарешечены</w:t>
            </w:r>
          </w:p>
        </w:tc>
      </w:tr>
      <w:tr w:rsidR="00BF4B9E" w:rsidRPr="00BF4B9E" w:rsidTr="0093119E">
        <w:tc>
          <w:tcPr>
            <w:tcW w:w="2052" w:type="dxa"/>
            <w:vMerge/>
            <w:tcBorders>
              <w:left w:val="single" w:sz="6" w:space="0" w:color="auto"/>
              <w:bottom w:val="single" w:sz="6" w:space="0" w:color="auto"/>
              <w:right w:val="single" w:sz="6" w:space="0" w:color="auto"/>
            </w:tcBorders>
          </w:tcPr>
          <w:p w:rsidR="00BF4B9E" w:rsidRPr="00BF4B9E" w:rsidRDefault="00BF4B9E" w:rsidP="006330BA">
            <w:pPr>
              <w:jc w:val="center"/>
            </w:pPr>
          </w:p>
        </w:tc>
        <w:tc>
          <w:tcPr>
            <w:tcW w:w="1806" w:type="dxa"/>
            <w:tcBorders>
              <w:top w:val="single" w:sz="6" w:space="0" w:color="auto"/>
              <w:left w:val="single" w:sz="6" w:space="0" w:color="auto"/>
              <w:bottom w:val="single" w:sz="6" w:space="0" w:color="auto"/>
              <w:right w:val="single" w:sz="6" w:space="0" w:color="auto"/>
            </w:tcBorders>
          </w:tcPr>
          <w:p w:rsidR="00BF4B9E" w:rsidRPr="00BF4B9E" w:rsidRDefault="00BF4B9E" w:rsidP="006330BA">
            <w:pPr>
              <w:jc w:val="center"/>
            </w:pPr>
            <w:r w:rsidRPr="00BF4B9E">
              <w:rPr>
                <w:sz w:val="22"/>
                <w:szCs w:val="22"/>
              </w:rPr>
              <w:t>Склад хранения наркотических средств</w:t>
            </w:r>
          </w:p>
        </w:tc>
        <w:tc>
          <w:tcPr>
            <w:tcW w:w="5606" w:type="dxa"/>
            <w:tcBorders>
              <w:top w:val="single" w:sz="6" w:space="0" w:color="auto"/>
              <w:left w:val="single" w:sz="6" w:space="0" w:color="auto"/>
              <w:bottom w:val="single" w:sz="6" w:space="0" w:color="auto"/>
              <w:right w:val="single" w:sz="6" w:space="0" w:color="auto"/>
            </w:tcBorders>
          </w:tcPr>
          <w:p w:rsidR="00BF4B9E" w:rsidRPr="00BF4B9E" w:rsidRDefault="00BF4B9E" w:rsidP="0093119E">
            <w:pPr>
              <w:jc w:val="both"/>
            </w:pPr>
            <w:r w:rsidRPr="00BF4B9E">
              <w:rPr>
                <w:sz w:val="22"/>
                <w:szCs w:val="22"/>
              </w:rPr>
              <w:t xml:space="preserve">Стены, потолочные перекрытия,   укреплены стальными решетками с диаметром прутьев 15мм, пол забетонирован, дверной проем с внутренней стороны  дополнительно защищен металлической решеткой, дверная коробка выполнена из стального профиля, окна отсутствуют, сигнализация пожарно-охранная, выведена на пульт охраны ФГУП «Охрана» </w:t>
            </w:r>
          </w:p>
        </w:tc>
      </w:tr>
    </w:tbl>
    <w:p w:rsidR="00BF4B9E" w:rsidRPr="0093119E" w:rsidRDefault="00BF4B9E" w:rsidP="0093119E">
      <w:pPr>
        <w:pStyle w:val="a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pPr>
      <w:r w:rsidRPr="0093119E">
        <w:t>1.3</w:t>
      </w:r>
      <w:r w:rsidR="0093119E" w:rsidRPr="0093119E">
        <w:t>2</w:t>
      </w:r>
      <w:r w:rsidRPr="0093119E">
        <w:t>. В целях упорядочения эксплуатации служебного автотранспорта и контроля над расходом топлива и смазочных материалов создать постоянно действующую комиссию по проверке показаний одометров автотранспорта в следующем составе:</w:t>
      </w:r>
    </w:p>
    <w:p w:rsidR="00BF4B9E" w:rsidRPr="0093119E" w:rsidRDefault="00BF4B9E" w:rsidP="00BF4B9E">
      <w:pPr>
        <w:pStyle w:val="a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rPr>
          <w:rStyle w:val="fill"/>
          <w:b w:val="0"/>
          <w:i w:val="0"/>
          <w:color w:val="auto"/>
        </w:rPr>
      </w:pPr>
      <w:r w:rsidRPr="0093119E">
        <w:rPr>
          <w:rStyle w:val="fill"/>
          <w:b w:val="0"/>
          <w:i w:val="0"/>
          <w:color w:val="auto"/>
        </w:rPr>
        <w:t xml:space="preserve">– </w:t>
      </w:r>
      <w:proofErr w:type="spellStart"/>
      <w:r w:rsidRPr="0093119E">
        <w:rPr>
          <w:rStyle w:val="fill"/>
          <w:b w:val="0"/>
          <w:i w:val="0"/>
          <w:color w:val="auto"/>
        </w:rPr>
        <w:t>Чикалкина</w:t>
      </w:r>
      <w:proofErr w:type="spellEnd"/>
      <w:r w:rsidRPr="0093119E">
        <w:rPr>
          <w:rStyle w:val="fill"/>
          <w:b w:val="0"/>
          <w:i w:val="0"/>
          <w:color w:val="auto"/>
        </w:rPr>
        <w:t xml:space="preserve"> Л.Н заместитель глав</w:t>
      </w:r>
      <w:r w:rsidR="0093119E" w:rsidRPr="0093119E">
        <w:rPr>
          <w:rStyle w:val="fill"/>
          <w:b w:val="0"/>
          <w:i w:val="0"/>
          <w:color w:val="auto"/>
        </w:rPr>
        <w:t>н</w:t>
      </w:r>
      <w:r w:rsidRPr="0093119E">
        <w:rPr>
          <w:rStyle w:val="fill"/>
          <w:b w:val="0"/>
          <w:i w:val="0"/>
          <w:color w:val="auto"/>
        </w:rPr>
        <w:t>ого врача по АХЧ   (председатель комиссии);</w:t>
      </w:r>
      <w:r w:rsidRPr="0093119E">
        <w:br/>
      </w:r>
      <w:r w:rsidRPr="0093119E">
        <w:rPr>
          <w:rStyle w:val="fill"/>
          <w:b w:val="0"/>
          <w:i w:val="0"/>
          <w:color w:val="auto"/>
        </w:rPr>
        <w:t>– Шипилова Е.Г. бухгалтер;</w:t>
      </w:r>
    </w:p>
    <w:p w:rsidR="00BF4B9E" w:rsidRPr="0093119E" w:rsidRDefault="00BF4B9E" w:rsidP="00BF4B9E">
      <w:pPr>
        <w:pStyle w:val="a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pPr>
      <w:r w:rsidRPr="0093119E">
        <w:rPr>
          <w:rStyle w:val="fill"/>
          <w:b w:val="0"/>
          <w:i w:val="0"/>
          <w:color w:val="auto"/>
        </w:rPr>
        <w:t xml:space="preserve">– </w:t>
      </w:r>
      <w:proofErr w:type="spellStart"/>
      <w:r w:rsidRPr="0093119E">
        <w:rPr>
          <w:rStyle w:val="fill"/>
          <w:b w:val="0"/>
          <w:i w:val="0"/>
          <w:color w:val="auto"/>
        </w:rPr>
        <w:t>Шведко</w:t>
      </w:r>
      <w:proofErr w:type="spellEnd"/>
      <w:r w:rsidRPr="0093119E">
        <w:rPr>
          <w:rStyle w:val="fill"/>
          <w:b w:val="0"/>
          <w:i w:val="0"/>
          <w:color w:val="auto"/>
        </w:rPr>
        <w:t xml:space="preserve"> А.Т. водитель (механик);</w:t>
      </w:r>
      <w:r w:rsidRPr="0093119E">
        <w:br/>
        <w:t xml:space="preserve">     Возложить на комиссию следующие обязанности:</w:t>
      </w:r>
    </w:p>
    <w:p w:rsidR="00BF4B9E" w:rsidRPr="0093119E" w:rsidRDefault="0093119E" w:rsidP="0093119E">
      <w:pPr>
        <w:pStyle w:val="HTML"/>
        <w:jc w:val="both"/>
      </w:pPr>
      <w:r>
        <w:t xml:space="preserve">- </w:t>
      </w:r>
      <w:r w:rsidR="00BF4B9E" w:rsidRPr="0093119E">
        <w:t>проверка наличия пломб и правильности пломбирования спидометра;</w:t>
      </w:r>
    </w:p>
    <w:p w:rsidR="00BF4B9E" w:rsidRPr="0093119E" w:rsidRDefault="0093119E" w:rsidP="0093119E">
      <w:pPr>
        <w:pStyle w:val="HTML"/>
        <w:jc w:val="both"/>
      </w:pPr>
      <w:r>
        <w:t xml:space="preserve">- </w:t>
      </w:r>
      <w:r w:rsidR="00BF4B9E" w:rsidRPr="0093119E">
        <w:t>проверка показаний одометра;</w:t>
      </w:r>
    </w:p>
    <w:p w:rsidR="0093119E" w:rsidRPr="0093119E" w:rsidRDefault="0093119E" w:rsidP="0093119E">
      <w:pPr>
        <w:jc w:val="both"/>
        <w:rPr>
          <w:rStyle w:val="fill"/>
          <w:b w:val="0"/>
          <w:i w:val="0"/>
          <w:color w:val="auto"/>
          <w:sz w:val="22"/>
          <w:szCs w:val="22"/>
        </w:rPr>
      </w:pPr>
      <w:r>
        <w:rPr>
          <w:rStyle w:val="fill"/>
          <w:b w:val="0"/>
          <w:i w:val="0"/>
          <w:color w:val="auto"/>
          <w:sz w:val="22"/>
          <w:szCs w:val="22"/>
        </w:rPr>
        <w:t xml:space="preserve">- </w:t>
      </w:r>
      <w:r w:rsidR="00BF4B9E" w:rsidRPr="0093119E">
        <w:rPr>
          <w:rStyle w:val="fill"/>
          <w:b w:val="0"/>
          <w:i w:val="0"/>
          <w:color w:val="auto"/>
          <w:sz w:val="22"/>
          <w:szCs w:val="22"/>
        </w:rPr>
        <w:t>проверка правильности оформления первичных документов бухучета, полноты и</w:t>
      </w:r>
      <w:r w:rsidR="00BF4B9E" w:rsidRPr="0093119E">
        <w:rPr>
          <w:iCs/>
          <w:sz w:val="22"/>
          <w:szCs w:val="22"/>
        </w:rPr>
        <w:t xml:space="preserve"> </w:t>
      </w:r>
      <w:r w:rsidR="00BF4B9E" w:rsidRPr="0093119E">
        <w:rPr>
          <w:rStyle w:val="fill"/>
          <w:b w:val="0"/>
          <w:i w:val="0"/>
          <w:color w:val="auto"/>
          <w:sz w:val="22"/>
          <w:szCs w:val="22"/>
        </w:rPr>
        <w:t>качества ведения документооборота по автомобилям (заполнение всех реквизитов</w:t>
      </w:r>
      <w:r w:rsidR="00BF4B9E" w:rsidRPr="0093119E">
        <w:rPr>
          <w:iCs/>
          <w:sz w:val="22"/>
          <w:szCs w:val="22"/>
        </w:rPr>
        <w:t xml:space="preserve"> </w:t>
      </w:r>
      <w:r w:rsidR="00BF4B9E" w:rsidRPr="0093119E">
        <w:rPr>
          <w:sz w:val="22"/>
          <w:szCs w:val="22"/>
        </w:rPr>
        <w:br/>
      </w:r>
      <w:r w:rsidR="00BF4B9E" w:rsidRPr="0093119E">
        <w:rPr>
          <w:rStyle w:val="fill"/>
          <w:b w:val="0"/>
          <w:i w:val="0"/>
          <w:color w:val="auto"/>
          <w:sz w:val="22"/>
          <w:szCs w:val="22"/>
        </w:rPr>
        <w:t>путевых листов, проставление необходимых подписей, наличие</w:t>
      </w:r>
      <w:r w:rsidRPr="0093119E">
        <w:rPr>
          <w:sz w:val="22"/>
          <w:szCs w:val="22"/>
        </w:rPr>
        <w:t xml:space="preserve"> </w:t>
      </w:r>
      <w:r w:rsidRPr="0093119E">
        <w:rPr>
          <w:rStyle w:val="fill"/>
          <w:b w:val="0"/>
          <w:i w:val="0"/>
          <w:color w:val="auto"/>
          <w:sz w:val="22"/>
          <w:szCs w:val="22"/>
        </w:rPr>
        <w:t>неоговоренных</w:t>
      </w:r>
      <w:r w:rsidRPr="0093119E">
        <w:rPr>
          <w:iCs/>
          <w:sz w:val="22"/>
          <w:szCs w:val="22"/>
        </w:rPr>
        <w:t xml:space="preserve"> </w:t>
      </w:r>
      <w:r w:rsidRPr="0093119E">
        <w:rPr>
          <w:rStyle w:val="fill"/>
          <w:b w:val="0"/>
          <w:i w:val="0"/>
          <w:color w:val="auto"/>
          <w:sz w:val="22"/>
          <w:szCs w:val="22"/>
        </w:rPr>
        <w:t>исправлений, наличие и заполнение журнала выдачи путевых листов).</w:t>
      </w:r>
    </w:p>
    <w:p w:rsidR="00BF4B9E" w:rsidRPr="0093119E" w:rsidRDefault="00BF4B9E" w:rsidP="00BF4B9E">
      <w:pPr>
        <w:pStyle w:val="a3"/>
        <w:jc w:val="both"/>
        <w:rPr>
          <w:rStyle w:val="fill"/>
          <w:rFonts w:ascii="Times New Roman" w:hAnsi="Times New Roman" w:cs="Times New Roman"/>
          <w:color w:val="auto"/>
        </w:rPr>
      </w:pPr>
    </w:p>
    <w:p w:rsidR="006C55BE" w:rsidRPr="003826BC" w:rsidRDefault="006C55BE" w:rsidP="00812A0F">
      <w:pPr>
        <w:pStyle w:val="a3"/>
        <w:jc w:val="center"/>
        <w:rPr>
          <w:rFonts w:ascii="Times New Roman" w:hAnsi="Times New Roman" w:cs="Times New Roman"/>
        </w:rPr>
      </w:pPr>
      <w:r w:rsidRPr="003826BC">
        <w:rPr>
          <w:rFonts w:ascii="Times New Roman" w:hAnsi="Times New Roman" w:cs="Times New Roman"/>
          <w:b/>
          <w:bCs/>
        </w:rPr>
        <w:t>2. Основные средства</w:t>
      </w:r>
    </w:p>
    <w:p w:rsidR="006C55BE" w:rsidRPr="006C55BE" w:rsidRDefault="006C55BE" w:rsidP="006C55BE">
      <w:pPr>
        <w:pStyle w:val="a3"/>
        <w:jc w:val="both"/>
        <w:rPr>
          <w:rFonts w:ascii="Times New Roman" w:hAnsi="Times New Roman" w:cs="Times New Roman"/>
        </w:rPr>
      </w:pPr>
      <w:r w:rsidRPr="003826BC">
        <w:rPr>
          <w:rFonts w:ascii="Times New Roman" w:hAnsi="Times New Roman" w:cs="Times New Roman"/>
        </w:rPr>
        <w:t>2.1. Срок полезного использования объекта основных средств определяется исходя из ожидаемого срока получения</w:t>
      </w:r>
      <w:r w:rsidRPr="006C55BE">
        <w:rPr>
          <w:rFonts w:ascii="Times New Roman" w:hAnsi="Times New Roman" w:cs="Times New Roman"/>
        </w:rPr>
        <w:t xml:space="preserve"> экономических выгод и (или) полезного потенциала, заключенного в активе, в порядке, установленном </w:t>
      </w:r>
      <w:hyperlink r:id="rId106" w:history="1">
        <w:r w:rsidRPr="006C55BE">
          <w:rPr>
            <w:rFonts w:ascii="Times New Roman" w:hAnsi="Times New Roman" w:cs="Times New Roman"/>
            <w:color w:val="0000FF"/>
          </w:rPr>
          <w:t>п. 35</w:t>
        </w:r>
      </w:hyperlink>
      <w:r w:rsidRPr="006C55BE">
        <w:rPr>
          <w:rFonts w:ascii="Times New Roman" w:hAnsi="Times New Roman" w:cs="Times New Roman"/>
        </w:rPr>
        <w:t xml:space="preserve"> СГС "Основные средства", </w:t>
      </w:r>
      <w:hyperlink r:id="rId107" w:history="1">
        <w:r w:rsidRPr="006C55BE">
          <w:rPr>
            <w:rFonts w:ascii="Times New Roman" w:hAnsi="Times New Roman" w:cs="Times New Roman"/>
            <w:color w:val="0000FF"/>
          </w:rPr>
          <w:t>п. 44</w:t>
        </w:r>
      </w:hyperlink>
      <w:r w:rsidRPr="006C55BE">
        <w:rPr>
          <w:rFonts w:ascii="Times New Roman" w:hAnsi="Times New Roman" w:cs="Times New Roman"/>
        </w:rPr>
        <w:t xml:space="preserve"> Инструкции N 157н.</w:t>
      </w:r>
    </w:p>
    <w:p w:rsidR="006C55BE" w:rsidRPr="006C55BE" w:rsidRDefault="006C55BE" w:rsidP="006C55BE">
      <w:pPr>
        <w:pStyle w:val="a3"/>
        <w:jc w:val="both"/>
        <w:rPr>
          <w:rFonts w:ascii="Times New Roman" w:hAnsi="Times New Roman" w:cs="Times New Roman"/>
        </w:rPr>
      </w:pPr>
      <w:r w:rsidRPr="006C55BE">
        <w:rPr>
          <w:rFonts w:ascii="Times New Roman" w:hAnsi="Times New Roman" w:cs="Times New Roman"/>
        </w:rPr>
        <w:t>2.2. Амортизация по всем основным средствам начисляется линейным методом.</w:t>
      </w:r>
    </w:p>
    <w:p w:rsidR="006C55BE" w:rsidRDefault="006C55BE" w:rsidP="006C55BE">
      <w:pPr>
        <w:pStyle w:val="a3"/>
        <w:jc w:val="both"/>
        <w:rPr>
          <w:rFonts w:ascii="Times New Roman" w:hAnsi="Times New Roman" w:cs="Times New Roman"/>
          <w:i/>
          <w:iCs/>
        </w:rPr>
      </w:pPr>
      <w:r w:rsidRPr="006C55BE">
        <w:rPr>
          <w:rFonts w:ascii="Times New Roman" w:hAnsi="Times New Roman" w:cs="Times New Roman"/>
          <w:i/>
          <w:iCs/>
        </w:rPr>
        <w:t xml:space="preserve">(Основание: </w:t>
      </w:r>
      <w:hyperlink r:id="rId108" w:history="1">
        <w:r w:rsidRPr="006C55BE">
          <w:rPr>
            <w:rFonts w:ascii="Times New Roman" w:hAnsi="Times New Roman" w:cs="Times New Roman"/>
            <w:i/>
            <w:iCs/>
            <w:color w:val="0000FF"/>
          </w:rPr>
          <w:t>п. п. 36</w:t>
        </w:r>
      </w:hyperlink>
      <w:r w:rsidRPr="006C55BE">
        <w:rPr>
          <w:rFonts w:ascii="Times New Roman" w:hAnsi="Times New Roman" w:cs="Times New Roman"/>
          <w:i/>
          <w:iCs/>
        </w:rPr>
        <w:t xml:space="preserve">, </w:t>
      </w:r>
      <w:hyperlink r:id="rId109" w:history="1">
        <w:r w:rsidRPr="006C55BE">
          <w:rPr>
            <w:rFonts w:ascii="Times New Roman" w:hAnsi="Times New Roman" w:cs="Times New Roman"/>
            <w:i/>
            <w:iCs/>
            <w:color w:val="0000FF"/>
          </w:rPr>
          <w:t>37</w:t>
        </w:r>
      </w:hyperlink>
      <w:r w:rsidRPr="006C55BE">
        <w:rPr>
          <w:rFonts w:ascii="Times New Roman" w:hAnsi="Times New Roman" w:cs="Times New Roman"/>
          <w:i/>
          <w:iCs/>
        </w:rPr>
        <w:t xml:space="preserve"> СГС "Основные средства")</w:t>
      </w:r>
    </w:p>
    <w:p w:rsidR="00E32749" w:rsidRPr="00E32749" w:rsidRDefault="00E32749" w:rsidP="00E32749">
      <w:pPr>
        <w:pStyle w:val="a3"/>
        <w:jc w:val="both"/>
        <w:rPr>
          <w:rFonts w:ascii="Times New Roman" w:hAnsi="Times New Roman" w:cs="Times New Roman"/>
        </w:rPr>
      </w:pPr>
      <w:r w:rsidRPr="00E32749">
        <w:rPr>
          <w:rFonts w:ascii="Times New Roman" w:hAnsi="Times New Roman" w:cs="Times New Roman"/>
        </w:rPr>
        <w:t>Амортизация объекта основных средств начисляется:</w:t>
      </w:r>
    </w:p>
    <w:p w:rsidR="00E32749" w:rsidRPr="00E32749" w:rsidRDefault="00E32749" w:rsidP="00E32749">
      <w:pPr>
        <w:pStyle w:val="a3"/>
        <w:jc w:val="both"/>
        <w:rPr>
          <w:rFonts w:ascii="Times New Roman" w:hAnsi="Times New Roman" w:cs="Times New Roman"/>
        </w:rPr>
      </w:pPr>
      <w:r w:rsidRPr="00E32749">
        <w:rPr>
          <w:rFonts w:ascii="Times New Roman" w:hAnsi="Times New Roman" w:cs="Times New Roman"/>
        </w:rPr>
        <w:t>а) на объект основных сре</w:t>
      </w:r>
      <w:proofErr w:type="gramStart"/>
      <w:r w:rsidRPr="00E32749">
        <w:rPr>
          <w:rFonts w:ascii="Times New Roman" w:hAnsi="Times New Roman" w:cs="Times New Roman"/>
        </w:rPr>
        <w:t>дств ст</w:t>
      </w:r>
      <w:proofErr w:type="gramEnd"/>
      <w:r w:rsidRPr="00E32749">
        <w:rPr>
          <w:rFonts w:ascii="Times New Roman" w:hAnsi="Times New Roman" w:cs="Times New Roman"/>
        </w:rPr>
        <w:t>оимостью свыше 100 000 рублей амортизация начисляется в соответствии с рассчитанными нормами амортизации;</w:t>
      </w:r>
    </w:p>
    <w:p w:rsidR="00E32749" w:rsidRPr="00E32749" w:rsidRDefault="00E32749" w:rsidP="00E32749">
      <w:pPr>
        <w:pStyle w:val="a3"/>
        <w:jc w:val="both"/>
        <w:rPr>
          <w:rFonts w:ascii="Times New Roman" w:hAnsi="Times New Roman" w:cs="Times New Roman"/>
        </w:rPr>
      </w:pPr>
      <w:r w:rsidRPr="00E32749">
        <w:rPr>
          <w:rFonts w:ascii="Times New Roman" w:hAnsi="Times New Roman" w:cs="Times New Roman"/>
        </w:rPr>
        <w:t>б) на объект основных сре</w:t>
      </w:r>
      <w:proofErr w:type="gramStart"/>
      <w:r w:rsidRPr="00E32749">
        <w:rPr>
          <w:rFonts w:ascii="Times New Roman" w:hAnsi="Times New Roman" w:cs="Times New Roman"/>
        </w:rPr>
        <w:t>дств ст</w:t>
      </w:r>
      <w:proofErr w:type="gramEnd"/>
      <w:r w:rsidRPr="00E32749">
        <w:rPr>
          <w:rFonts w:ascii="Times New Roman" w:hAnsi="Times New Roman" w:cs="Times New Roman"/>
        </w:rPr>
        <w:t xml:space="preserve">оимостью до 10 000 рублей включительно, за исключением объектов библиотечного фонда, амортизация не начисляется. Первоначальная стоимость введенного (переданного) в эксплуатацию объекта основных средств, являющегося объектом движимого имущества, стоимостью до 10 000 рублей включительно, за исключением объектов библиотечного фонда, списывается с балансового учета с одновременным отражением объекта основных средств на </w:t>
      </w:r>
      <w:proofErr w:type="spellStart"/>
      <w:r w:rsidRPr="00E32749">
        <w:rPr>
          <w:rFonts w:ascii="Times New Roman" w:hAnsi="Times New Roman" w:cs="Times New Roman"/>
        </w:rPr>
        <w:t>забалансовом</w:t>
      </w:r>
      <w:proofErr w:type="spellEnd"/>
      <w:r w:rsidRPr="00E32749">
        <w:rPr>
          <w:rFonts w:ascii="Times New Roman" w:hAnsi="Times New Roman" w:cs="Times New Roman"/>
        </w:rPr>
        <w:t xml:space="preserve"> учете в соответствии с порядком применения Единого плана счетов бухгалтерского учета;</w:t>
      </w:r>
    </w:p>
    <w:p w:rsidR="00E32749" w:rsidRPr="00E32749" w:rsidRDefault="00E32749" w:rsidP="00E32749">
      <w:pPr>
        <w:pStyle w:val="a3"/>
        <w:jc w:val="both"/>
        <w:rPr>
          <w:rFonts w:ascii="Times New Roman" w:hAnsi="Times New Roman" w:cs="Times New Roman"/>
        </w:rPr>
      </w:pPr>
      <w:r w:rsidRPr="00E32749">
        <w:rPr>
          <w:rFonts w:ascii="Times New Roman" w:hAnsi="Times New Roman" w:cs="Times New Roman"/>
        </w:rPr>
        <w:t xml:space="preserve">(в ред. </w:t>
      </w:r>
      <w:hyperlink r:id="rId110" w:history="1">
        <w:r w:rsidRPr="00E32749">
          <w:rPr>
            <w:rFonts w:ascii="Times New Roman" w:hAnsi="Times New Roman" w:cs="Times New Roman"/>
            <w:color w:val="0000FF"/>
          </w:rPr>
          <w:t>Приказа</w:t>
        </w:r>
      </w:hyperlink>
      <w:r w:rsidRPr="00E32749">
        <w:rPr>
          <w:rFonts w:ascii="Times New Roman" w:hAnsi="Times New Roman" w:cs="Times New Roman"/>
        </w:rPr>
        <w:t xml:space="preserve"> Минфина России от 25.12.2019 N 253н)</w:t>
      </w:r>
    </w:p>
    <w:p w:rsidR="00E32749" w:rsidRDefault="00E32749" w:rsidP="00E32749">
      <w:pPr>
        <w:pStyle w:val="a3"/>
        <w:jc w:val="both"/>
        <w:rPr>
          <w:rFonts w:ascii="Times New Roman" w:hAnsi="Times New Roman" w:cs="Times New Roman"/>
          <w:i/>
          <w:iCs/>
        </w:rPr>
      </w:pPr>
      <w:r w:rsidRPr="00E32749">
        <w:rPr>
          <w:rFonts w:ascii="Times New Roman" w:hAnsi="Times New Roman" w:cs="Times New Roman"/>
        </w:rPr>
        <w:t>в) на иной объект основных сре</w:t>
      </w:r>
      <w:proofErr w:type="gramStart"/>
      <w:r w:rsidRPr="00E32749">
        <w:rPr>
          <w:rFonts w:ascii="Times New Roman" w:hAnsi="Times New Roman" w:cs="Times New Roman"/>
        </w:rPr>
        <w:t>дств ст</w:t>
      </w:r>
      <w:proofErr w:type="gramEnd"/>
      <w:r w:rsidRPr="00E32749">
        <w:rPr>
          <w:rFonts w:ascii="Times New Roman" w:hAnsi="Times New Roman" w:cs="Times New Roman"/>
        </w:rPr>
        <w:t>оимостью от 10 000 до 100 000 рублей включительно амортизация начисляется в размере 100% первоначальной стоимости при выдаче его в эксплуатацию.</w:t>
      </w:r>
      <w:r w:rsidRPr="00E32749">
        <w:rPr>
          <w:rFonts w:ascii="Times New Roman" w:hAnsi="Times New Roman" w:cs="Times New Roman"/>
          <w:i/>
          <w:iCs/>
        </w:rPr>
        <w:t xml:space="preserve"> </w:t>
      </w:r>
      <w:r w:rsidRPr="006C55BE">
        <w:rPr>
          <w:rFonts w:ascii="Times New Roman" w:hAnsi="Times New Roman" w:cs="Times New Roman"/>
          <w:i/>
          <w:iCs/>
        </w:rPr>
        <w:t xml:space="preserve">(Основание: </w:t>
      </w:r>
      <w:hyperlink r:id="rId111" w:history="1">
        <w:r w:rsidRPr="006C55BE">
          <w:rPr>
            <w:rFonts w:ascii="Times New Roman" w:hAnsi="Times New Roman" w:cs="Times New Roman"/>
            <w:i/>
            <w:iCs/>
            <w:color w:val="0000FF"/>
          </w:rPr>
          <w:t>п. п. 3</w:t>
        </w:r>
      </w:hyperlink>
      <w:r>
        <w:rPr>
          <w:rFonts w:ascii="Times New Roman" w:hAnsi="Times New Roman" w:cs="Times New Roman"/>
        </w:rPr>
        <w:t xml:space="preserve">9 </w:t>
      </w:r>
      <w:r w:rsidRPr="006C55BE">
        <w:rPr>
          <w:rFonts w:ascii="Times New Roman" w:hAnsi="Times New Roman" w:cs="Times New Roman"/>
          <w:i/>
          <w:iCs/>
        </w:rPr>
        <w:t>СГС "Основные средства")</w:t>
      </w:r>
    </w:p>
    <w:p w:rsidR="00E32749" w:rsidRPr="00E32749" w:rsidRDefault="00E32749" w:rsidP="00E32749">
      <w:pPr>
        <w:pStyle w:val="a3"/>
        <w:jc w:val="both"/>
        <w:rPr>
          <w:rFonts w:ascii="Times New Roman" w:hAnsi="Times New Roman" w:cs="Times New Roman"/>
        </w:rPr>
      </w:pPr>
    </w:p>
    <w:p w:rsidR="00E32749" w:rsidRPr="00E32749" w:rsidRDefault="00E32749" w:rsidP="00E32749">
      <w:pPr>
        <w:pStyle w:val="a3"/>
        <w:jc w:val="both"/>
        <w:rPr>
          <w:rFonts w:ascii="Times New Roman" w:hAnsi="Times New Roman" w:cs="Times New Roman"/>
        </w:rPr>
      </w:pPr>
    </w:p>
    <w:p w:rsidR="006C55BE" w:rsidRPr="00E32749" w:rsidRDefault="006C55BE" w:rsidP="00E32749">
      <w:pPr>
        <w:pStyle w:val="a3"/>
        <w:jc w:val="both"/>
        <w:rPr>
          <w:rFonts w:ascii="Times New Roman" w:hAnsi="Times New Roman" w:cs="Times New Roman"/>
        </w:rPr>
      </w:pPr>
      <w:r w:rsidRPr="00E32749">
        <w:rPr>
          <w:rFonts w:ascii="Times New Roman" w:hAnsi="Times New Roman" w:cs="Times New Roman"/>
        </w:rPr>
        <w:t xml:space="preserve">2.3. На балансовых счетах вне зависимости от стоимости учитываются объекты специальных средств (оборудования), без которых осуществление учреждением предусмотренных его уставом основных видов деятельности будет </w:t>
      </w:r>
      <w:proofErr w:type="gramStart"/>
      <w:r w:rsidRPr="00E32749">
        <w:rPr>
          <w:rFonts w:ascii="Times New Roman" w:hAnsi="Times New Roman" w:cs="Times New Roman"/>
        </w:rPr>
        <w:t>сущес</w:t>
      </w:r>
      <w:r w:rsidR="00E32749">
        <w:rPr>
          <w:rFonts w:ascii="Times New Roman" w:hAnsi="Times New Roman" w:cs="Times New Roman"/>
        </w:rPr>
        <w:t>твенно затруднено</w:t>
      </w:r>
      <w:proofErr w:type="gramEnd"/>
      <w:r w:rsidRPr="00E32749">
        <w:rPr>
          <w:rFonts w:ascii="Times New Roman" w:hAnsi="Times New Roman" w:cs="Times New Roman"/>
        </w:rPr>
        <w:t>.</w:t>
      </w:r>
    </w:p>
    <w:p w:rsidR="006C55BE" w:rsidRPr="00E32749" w:rsidRDefault="006C55BE" w:rsidP="006C55BE">
      <w:pPr>
        <w:pStyle w:val="a3"/>
        <w:jc w:val="both"/>
        <w:rPr>
          <w:rFonts w:ascii="Times New Roman" w:hAnsi="Times New Roman" w:cs="Times New Roman"/>
        </w:rPr>
      </w:pPr>
      <w:r w:rsidRPr="00E32749">
        <w:rPr>
          <w:rFonts w:ascii="Times New Roman" w:hAnsi="Times New Roman" w:cs="Times New Roman"/>
        </w:rPr>
        <w:t>2.4. Объекты основных сре</w:t>
      </w:r>
      <w:proofErr w:type="gramStart"/>
      <w:r w:rsidRPr="00E32749">
        <w:rPr>
          <w:rFonts w:ascii="Times New Roman" w:hAnsi="Times New Roman" w:cs="Times New Roman"/>
        </w:rPr>
        <w:t>дств ст</w:t>
      </w:r>
      <w:proofErr w:type="gramEnd"/>
      <w:r w:rsidRPr="00E32749">
        <w:rPr>
          <w:rFonts w:ascii="Times New Roman" w:hAnsi="Times New Roman" w:cs="Times New Roman"/>
        </w:rPr>
        <w:t>оимостью менее 10 000 руб. каждый, имеющие сходное назначение и одинаковый срок полезного использования и находящиеся в одном помещении, объединяются в один инвентарный объект.</w:t>
      </w:r>
      <w:r w:rsidR="00E32749" w:rsidRPr="00E32749">
        <w:rPr>
          <w:rFonts w:ascii="Times New Roman" w:hAnsi="Times New Roman" w:cs="Times New Roman"/>
        </w:rPr>
        <w:t xml:space="preserve"> </w:t>
      </w:r>
      <w:r w:rsidRPr="00E32749">
        <w:rPr>
          <w:rFonts w:ascii="Times New Roman" w:hAnsi="Times New Roman" w:cs="Times New Roman"/>
          <w:i/>
          <w:iCs/>
        </w:rPr>
        <w:t xml:space="preserve">(Основание: </w:t>
      </w:r>
      <w:hyperlink r:id="rId112" w:history="1">
        <w:r w:rsidRPr="00E32749">
          <w:rPr>
            <w:rFonts w:ascii="Times New Roman" w:hAnsi="Times New Roman" w:cs="Times New Roman"/>
            <w:i/>
            <w:iCs/>
            <w:color w:val="0000FF"/>
          </w:rPr>
          <w:t>п. 10</w:t>
        </w:r>
      </w:hyperlink>
      <w:r w:rsidRPr="00E32749">
        <w:rPr>
          <w:rFonts w:ascii="Times New Roman" w:hAnsi="Times New Roman" w:cs="Times New Roman"/>
          <w:i/>
          <w:iCs/>
        </w:rPr>
        <w:t xml:space="preserve"> СГС "Основные средства")</w:t>
      </w:r>
    </w:p>
    <w:p w:rsidR="006C55BE" w:rsidRPr="006C55BE" w:rsidRDefault="006C55BE" w:rsidP="006C55BE">
      <w:pPr>
        <w:pStyle w:val="a3"/>
        <w:jc w:val="both"/>
        <w:rPr>
          <w:rFonts w:ascii="Times New Roman" w:hAnsi="Times New Roman" w:cs="Times New Roman"/>
        </w:rPr>
      </w:pPr>
      <w:r w:rsidRPr="00E32749">
        <w:rPr>
          <w:rFonts w:ascii="Times New Roman" w:hAnsi="Times New Roman" w:cs="Times New Roman"/>
        </w:rPr>
        <w:t>2.5. Структурная часть объекта основных средств, которая имеет срок полезного использования,</w:t>
      </w:r>
      <w:r w:rsidRPr="006C55BE">
        <w:rPr>
          <w:rFonts w:ascii="Times New Roman" w:hAnsi="Times New Roman" w:cs="Times New Roman"/>
        </w:rPr>
        <w:t xml:space="preserve"> существенно отличающийся от сроков полезного использования других частей этого же объекта, и стоимость, составляющую значительную величину от его общей стоимости, учитывается как самостоятельный инвентарный объект.</w:t>
      </w:r>
    </w:p>
    <w:p w:rsidR="006C55BE" w:rsidRPr="006C55BE" w:rsidRDefault="006C55BE" w:rsidP="006C55BE">
      <w:pPr>
        <w:pStyle w:val="a3"/>
        <w:jc w:val="both"/>
        <w:rPr>
          <w:rFonts w:ascii="Times New Roman" w:hAnsi="Times New Roman" w:cs="Times New Roman"/>
        </w:rPr>
      </w:pPr>
      <w:r w:rsidRPr="006C55BE">
        <w:rPr>
          <w:rFonts w:ascii="Times New Roman" w:hAnsi="Times New Roman" w:cs="Times New Roman"/>
        </w:rPr>
        <w:t xml:space="preserve">Для целей настоящего пункта сроки полезного использования считаются существенно отличающимися, если они относятся к разным амортизационным группам, определенным в </w:t>
      </w:r>
      <w:hyperlink r:id="rId113" w:history="1">
        <w:r w:rsidRPr="006C55BE">
          <w:rPr>
            <w:rFonts w:ascii="Times New Roman" w:hAnsi="Times New Roman" w:cs="Times New Roman"/>
            <w:color w:val="0000FF"/>
          </w:rPr>
          <w:t>Постановлении</w:t>
        </w:r>
      </w:hyperlink>
      <w:r w:rsidRPr="006C55BE">
        <w:rPr>
          <w:rFonts w:ascii="Times New Roman" w:hAnsi="Times New Roman" w:cs="Times New Roman"/>
        </w:rPr>
        <w:t xml:space="preserve"> Правительства РФ от 01.01.2002 N 1.</w:t>
      </w:r>
    </w:p>
    <w:p w:rsidR="006C55BE" w:rsidRPr="006C55BE" w:rsidRDefault="006C55BE" w:rsidP="006C55BE">
      <w:pPr>
        <w:pStyle w:val="a3"/>
        <w:jc w:val="both"/>
        <w:rPr>
          <w:rFonts w:ascii="Times New Roman" w:hAnsi="Times New Roman" w:cs="Times New Roman"/>
        </w:rPr>
      </w:pPr>
      <w:r w:rsidRPr="006C55BE">
        <w:rPr>
          <w:rFonts w:ascii="Times New Roman" w:hAnsi="Times New Roman" w:cs="Times New Roman"/>
        </w:rPr>
        <w:t xml:space="preserve">Для целей настоящего пункта стоимость структурной части объекта основных средств считается значительной, если она составляет не менее </w:t>
      </w:r>
      <w:r w:rsidR="003972A0">
        <w:rPr>
          <w:rFonts w:ascii="Times New Roman" w:hAnsi="Times New Roman" w:cs="Times New Roman"/>
        </w:rPr>
        <w:t>15</w:t>
      </w:r>
      <w:r w:rsidRPr="006C55BE">
        <w:rPr>
          <w:rFonts w:ascii="Times New Roman" w:hAnsi="Times New Roman" w:cs="Times New Roman"/>
        </w:rPr>
        <w:t>% его общей стоимости</w:t>
      </w:r>
      <w:proofErr w:type="gramStart"/>
      <w:r w:rsidRPr="006C55BE">
        <w:rPr>
          <w:rFonts w:ascii="Times New Roman" w:hAnsi="Times New Roman" w:cs="Times New Roman"/>
        </w:rPr>
        <w:t>.</w:t>
      </w:r>
      <w:r w:rsidRPr="006C55BE">
        <w:rPr>
          <w:rFonts w:ascii="Times New Roman" w:hAnsi="Times New Roman" w:cs="Times New Roman"/>
          <w:i/>
          <w:iCs/>
        </w:rPr>
        <w:t>(</w:t>
      </w:r>
      <w:proofErr w:type="gramEnd"/>
      <w:r w:rsidRPr="006C55BE">
        <w:rPr>
          <w:rFonts w:ascii="Times New Roman" w:hAnsi="Times New Roman" w:cs="Times New Roman"/>
          <w:i/>
          <w:iCs/>
        </w:rPr>
        <w:t xml:space="preserve">Основание: </w:t>
      </w:r>
      <w:hyperlink r:id="rId114" w:history="1">
        <w:r w:rsidRPr="006C55BE">
          <w:rPr>
            <w:rFonts w:ascii="Times New Roman" w:hAnsi="Times New Roman" w:cs="Times New Roman"/>
            <w:i/>
            <w:iCs/>
            <w:color w:val="0000FF"/>
          </w:rPr>
          <w:t>п. 10</w:t>
        </w:r>
      </w:hyperlink>
      <w:r w:rsidRPr="006C55BE">
        <w:rPr>
          <w:rFonts w:ascii="Times New Roman" w:hAnsi="Times New Roman" w:cs="Times New Roman"/>
          <w:i/>
          <w:iCs/>
        </w:rPr>
        <w:t xml:space="preserve"> СГС "Основные средства")</w:t>
      </w:r>
    </w:p>
    <w:p w:rsidR="006C55BE" w:rsidRPr="006C55BE" w:rsidRDefault="006C55BE" w:rsidP="006C55BE">
      <w:pPr>
        <w:pStyle w:val="a3"/>
        <w:jc w:val="both"/>
        <w:rPr>
          <w:rFonts w:ascii="Times New Roman" w:hAnsi="Times New Roman" w:cs="Times New Roman"/>
        </w:rPr>
      </w:pPr>
      <w:r w:rsidRPr="006C55BE">
        <w:rPr>
          <w:rFonts w:ascii="Times New Roman" w:hAnsi="Times New Roman" w:cs="Times New Roman"/>
        </w:rPr>
        <w:t>2.6. Отдельными инвентарными объектами являются:</w:t>
      </w:r>
    </w:p>
    <w:p w:rsidR="006C55BE" w:rsidRPr="006C55BE" w:rsidRDefault="006C55BE" w:rsidP="006C55BE">
      <w:pPr>
        <w:pStyle w:val="a3"/>
        <w:jc w:val="both"/>
        <w:rPr>
          <w:rFonts w:ascii="Times New Roman" w:hAnsi="Times New Roman" w:cs="Times New Roman"/>
        </w:rPr>
      </w:pPr>
      <w:r w:rsidRPr="006C55BE">
        <w:rPr>
          <w:rFonts w:ascii="Times New Roman" w:hAnsi="Times New Roman" w:cs="Times New Roman"/>
        </w:rPr>
        <w:t>- локальная вычислительная сеть;</w:t>
      </w:r>
    </w:p>
    <w:p w:rsidR="006C55BE" w:rsidRPr="006C55BE" w:rsidRDefault="006C55BE" w:rsidP="006C55BE">
      <w:pPr>
        <w:pStyle w:val="a3"/>
        <w:jc w:val="both"/>
        <w:rPr>
          <w:rFonts w:ascii="Times New Roman" w:hAnsi="Times New Roman" w:cs="Times New Roman"/>
        </w:rPr>
      </w:pPr>
      <w:r w:rsidRPr="006C55BE">
        <w:rPr>
          <w:rFonts w:ascii="Times New Roman" w:hAnsi="Times New Roman" w:cs="Times New Roman"/>
        </w:rPr>
        <w:t>- принтеры;</w:t>
      </w:r>
    </w:p>
    <w:p w:rsidR="006C55BE" w:rsidRPr="006C55BE" w:rsidRDefault="006C55BE" w:rsidP="006C55BE">
      <w:pPr>
        <w:pStyle w:val="a3"/>
        <w:jc w:val="both"/>
        <w:rPr>
          <w:rFonts w:ascii="Times New Roman" w:hAnsi="Times New Roman" w:cs="Times New Roman"/>
        </w:rPr>
      </w:pPr>
      <w:r w:rsidRPr="006C55BE">
        <w:rPr>
          <w:rFonts w:ascii="Times New Roman" w:hAnsi="Times New Roman" w:cs="Times New Roman"/>
        </w:rPr>
        <w:t>- сканеры;</w:t>
      </w:r>
    </w:p>
    <w:p w:rsidR="006C55BE" w:rsidRPr="006C55BE" w:rsidRDefault="006C55BE" w:rsidP="006C55BE">
      <w:pPr>
        <w:pStyle w:val="a3"/>
        <w:jc w:val="both"/>
        <w:rPr>
          <w:rFonts w:ascii="Times New Roman" w:hAnsi="Times New Roman" w:cs="Times New Roman"/>
        </w:rPr>
      </w:pPr>
      <w:r w:rsidRPr="006C55BE">
        <w:rPr>
          <w:rFonts w:ascii="Times New Roman" w:hAnsi="Times New Roman" w:cs="Times New Roman"/>
        </w:rPr>
        <w:t>- приборы (аппаратура) пожарной сигнализации;</w:t>
      </w:r>
    </w:p>
    <w:p w:rsidR="006C55BE" w:rsidRPr="006C55BE" w:rsidRDefault="006C55BE" w:rsidP="006C55BE">
      <w:pPr>
        <w:pStyle w:val="a3"/>
        <w:jc w:val="both"/>
        <w:rPr>
          <w:rFonts w:ascii="Times New Roman" w:hAnsi="Times New Roman" w:cs="Times New Roman"/>
        </w:rPr>
      </w:pPr>
      <w:r w:rsidRPr="006C55BE">
        <w:rPr>
          <w:rFonts w:ascii="Times New Roman" w:hAnsi="Times New Roman" w:cs="Times New Roman"/>
        </w:rPr>
        <w:t>- приборы (аппаратура) охранной сигнализации;</w:t>
      </w:r>
    </w:p>
    <w:p w:rsidR="006C55BE" w:rsidRPr="006C55BE" w:rsidRDefault="006C55BE" w:rsidP="006C55BE">
      <w:pPr>
        <w:pStyle w:val="a3"/>
        <w:jc w:val="both"/>
        <w:rPr>
          <w:rFonts w:ascii="Times New Roman" w:hAnsi="Times New Roman" w:cs="Times New Roman"/>
        </w:rPr>
      </w:pPr>
      <w:r w:rsidRPr="006C55BE">
        <w:rPr>
          <w:rFonts w:ascii="Times New Roman" w:hAnsi="Times New Roman" w:cs="Times New Roman"/>
        </w:rPr>
        <w:t>- комплекс оборудования инженерных систем здания.</w:t>
      </w:r>
    </w:p>
    <w:p w:rsidR="006C55BE" w:rsidRPr="006C55BE" w:rsidRDefault="006C55BE" w:rsidP="006C55BE">
      <w:pPr>
        <w:pStyle w:val="a3"/>
        <w:jc w:val="both"/>
        <w:rPr>
          <w:rFonts w:ascii="Times New Roman" w:hAnsi="Times New Roman" w:cs="Times New Roman"/>
        </w:rPr>
      </w:pPr>
      <w:r w:rsidRPr="006C55BE">
        <w:rPr>
          <w:rFonts w:ascii="Times New Roman" w:hAnsi="Times New Roman" w:cs="Times New Roman"/>
          <w:i/>
          <w:iCs/>
        </w:rPr>
        <w:t xml:space="preserve">(Основание: </w:t>
      </w:r>
      <w:hyperlink r:id="rId115" w:history="1">
        <w:r w:rsidRPr="006C55BE">
          <w:rPr>
            <w:rFonts w:ascii="Times New Roman" w:hAnsi="Times New Roman" w:cs="Times New Roman"/>
            <w:i/>
            <w:iCs/>
            <w:color w:val="0000FF"/>
          </w:rPr>
          <w:t>п. 10</w:t>
        </w:r>
      </w:hyperlink>
      <w:r w:rsidRPr="006C55BE">
        <w:rPr>
          <w:rFonts w:ascii="Times New Roman" w:hAnsi="Times New Roman" w:cs="Times New Roman"/>
          <w:i/>
          <w:iCs/>
        </w:rPr>
        <w:t xml:space="preserve"> СГС "Основные средства", </w:t>
      </w:r>
      <w:hyperlink r:id="rId116" w:history="1">
        <w:r w:rsidRPr="006C55BE">
          <w:rPr>
            <w:rFonts w:ascii="Times New Roman" w:hAnsi="Times New Roman" w:cs="Times New Roman"/>
            <w:i/>
            <w:iCs/>
            <w:color w:val="0000FF"/>
          </w:rPr>
          <w:t>п. 9</w:t>
        </w:r>
      </w:hyperlink>
      <w:r w:rsidRPr="006C55BE">
        <w:rPr>
          <w:rFonts w:ascii="Times New Roman" w:hAnsi="Times New Roman" w:cs="Times New Roman"/>
          <w:i/>
          <w:iCs/>
        </w:rPr>
        <w:t xml:space="preserve"> СГС "Учетная политика", </w:t>
      </w:r>
      <w:hyperlink r:id="rId117" w:history="1">
        <w:r w:rsidRPr="006C55BE">
          <w:rPr>
            <w:rFonts w:ascii="Times New Roman" w:hAnsi="Times New Roman" w:cs="Times New Roman"/>
            <w:i/>
            <w:iCs/>
            <w:color w:val="0000FF"/>
          </w:rPr>
          <w:t>п. 45</w:t>
        </w:r>
      </w:hyperlink>
      <w:r w:rsidRPr="006C55BE">
        <w:rPr>
          <w:rFonts w:ascii="Times New Roman" w:hAnsi="Times New Roman" w:cs="Times New Roman"/>
          <w:i/>
          <w:iCs/>
        </w:rPr>
        <w:t xml:space="preserve"> Инструкции N 157н)</w:t>
      </w:r>
    </w:p>
    <w:p w:rsidR="006C55BE" w:rsidRPr="006C55BE" w:rsidRDefault="006C55BE" w:rsidP="006C55BE">
      <w:pPr>
        <w:pStyle w:val="a3"/>
        <w:jc w:val="both"/>
        <w:rPr>
          <w:rFonts w:ascii="Times New Roman" w:hAnsi="Times New Roman" w:cs="Times New Roman"/>
        </w:rPr>
      </w:pPr>
      <w:r w:rsidRPr="006C55BE">
        <w:rPr>
          <w:rFonts w:ascii="Times New Roman" w:hAnsi="Times New Roman" w:cs="Times New Roman"/>
        </w:rPr>
        <w:t>2.7. В один инвентарный объект, признаваемый комплексом объектов основных средств, объединяются:</w:t>
      </w:r>
    </w:p>
    <w:p w:rsidR="006C55BE" w:rsidRPr="006C55BE" w:rsidRDefault="006C55BE" w:rsidP="006C55BE">
      <w:pPr>
        <w:pStyle w:val="a3"/>
        <w:jc w:val="both"/>
        <w:rPr>
          <w:rFonts w:ascii="Times New Roman" w:hAnsi="Times New Roman" w:cs="Times New Roman"/>
        </w:rPr>
      </w:pPr>
      <w:r w:rsidRPr="006C55BE">
        <w:rPr>
          <w:rFonts w:ascii="Times New Roman" w:hAnsi="Times New Roman" w:cs="Times New Roman"/>
        </w:rPr>
        <w:t>- офисная мебель;</w:t>
      </w:r>
    </w:p>
    <w:p w:rsidR="006C55BE" w:rsidRPr="006C55BE" w:rsidRDefault="006C55BE" w:rsidP="006C55BE">
      <w:pPr>
        <w:pStyle w:val="a3"/>
        <w:jc w:val="both"/>
        <w:rPr>
          <w:rFonts w:ascii="Times New Roman" w:hAnsi="Times New Roman" w:cs="Times New Roman"/>
        </w:rPr>
      </w:pPr>
      <w:r w:rsidRPr="006C55BE">
        <w:rPr>
          <w:rFonts w:ascii="Times New Roman" w:hAnsi="Times New Roman" w:cs="Times New Roman"/>
        </w:rPr>
        <w:t>- медицинская мебель одного помещения (кабинета).</w:t>
      </w:r>
    </w:p>
    <w:p w:rsidR="006C55BE" w:rsidRPr="006C55BE" w:rsidRDefault="006C55BE" w:rsidP="006C55BE">
      <w:pPr>
        <w:pStyle w:val="a3"/>
        <w:jc w:val="both"/>
        <w:rPr>
          <w:rFonts w:ascii="Times New Roman" w:hAnsi="Times New Roman" w:cs="Times New Roman"/>
        </w:rPr>
      </w:pPr>
      <w:r w:rsidRPr="006C55BE">
        <w:rPr>
          <w:rFonts w:ascii="Times New Roman" w:hAnsi="Times New Roman" w:cs="Times New Roman"/>
          <w:i/>
          <w:iCs/>
        </w:rPr>
        <w:t xml:space="preserve">(Основание: </w:t>
      </w:r>
      <w:hyperlink r:id="rId118" w:history="1">
        <w:r w:rsidRPr="006C55BE">
          <w:rPr>
            <w:rFonts w:ascii="Times New Roman" w:hAnsi="Times New Roman" w:cs="Times New Roman"/>
            <w:i/>
            <w:iCs/>
            <w:color w:val="0000FF"/>
          </w:rPr>
          <w:t>п. 10</w:t>
        </w:r>
      </w:hyperlink>
      <w:r w:rsidRPr="006C55BE">
        <w:rPr>
          <w:rFonts w:ascii="Times New Roman" w:hAnsi="Times New Roman" w:cs="Times New Roman"/>
          <w:i/>
          <w:iCs/>
        </w:rPr>
        <w:t xml:space="preserve"> СГС "Основные средства")</w:t>
      </w:r>
    </w:p>
    <w:p w:rsidR="006C55BE" w:rsidRPr="006C55BE" w:rsidRDefault="006C55BE" w:rsidP="006C55BE">
      <w:pPr>
        <w:pStyle w:val="a3"/>
        <w:jc w:val="both"/>
        <w:rPr>
          <w:rFonts w:ascii="Times New Roman" w:hAnsi="Times New Roman" w:cs="Times New Roman"/>
        </w:rPr>
      </w:pPr>
      <w:r w:rsidRPr="006C55BE">
        <w:rPr>
          <w:rFonts w:ascii="Times New Roman" w:hAnsi="Times New Roman" w:cs="Times New Roman"/>
        </w:rPr>
        <w:t>2.8. В целях получения дополнительных данных для раскрытия показателей отчетности устанавливаются следующие объекты аналитического учета:</w:t>
      </w:r>
    </w:p>
    <w:p w:rsidR="006C55BE" w:rsidRPr="006C55BE" w:rsidRDefault="006C55BE" w:rsidP="006C55BE">
      <w:pPr>
        <w:pStyle w:val="a3"/>
        <w:jc w:val="both"/>
        <w:rPr>
          <w:rFonts w:ascii="Times New Roman" w:hAnsi="Times New Roman" w:cs="Times New Roman"/>
        </w:rPr>
      </w:pPr>
      <w:r w:rsidRPr="006C55BE">
        <w:rPr>
          <w:rFonts w:ascii="Times New Roman" w:hAnsi="Times New Roman" w:cs="Times New Roman"/>
        </w:rPr>
        <w:t>- в эксплуатации;</w:t>
      </w:r>
    </w:p>
    <w:p w:rsidR="006C55BE" w:rsidRPr="006C55BE" w:rsidRDefault="006C55BE" w:rsidP="006C55BE">
      <w:pPr>
        <w:pStyle w:val="a3"/>
        <w:jc w:val="both"/>
        <w:rPr>
          <w:rFonts w:ascii="Times New Roman" w:hAnsi="Times New Roman" w:cs="Times New Roman"/>
        </w:rPr>
      </w:pPr>
      <w:r w:rsidRPr="006C55BE">
        <w:rPr>
          <w:rFonts w:ascii="Times New Roman" w:hAnsi="Times New Roman" w:cs="Times New Roman"/>
        </w:rPr>
        <w:t>- в запасе;</w:t>
      </w:r>
    </w:p>
    <w:p w:rsidR="006C55BE" w:rsidRPr="006C55BE" w:rsidRDefault="006C55BE" w:rsidP="006C55BE">
      <w:pPr>
        <w:pStyle w:val="a3"/>
        <w:jc w:val="both"/>
        <w:rPr>
          <w:rFonts w:ascii="Times New Roman" w:hAnsi="Times New Roman" w:cs="Times New Roman"/>
        </w:rPr>
      </w:pPr>
      <w:r w:rsidRPr="006C55BE">
        <w:rPr>
          <w:rFonts w:ascii="Times New Roman" w:hAnsi="Times New Roman" w:cs="Times New Roman"/>
        </w:rPr>
        <w:lastRenderedPageBreak/>
        <w:t>- на консервации;</w:t>
      </w:r>
    </w:p>
    <w:p w:rsidR="006C55BE" w:rsidRPr="006C55BE" w:rsidRDefault="006C55BE" w:rsidP="006C55BE">
      <w:pPr>
        <w:pStyle w:val="a3"/>
        <w:jc w:val="both"/>
        <w:rPr>
          <w:rFonts w:ascii="Times New Roman" w:hAnsi="Times New Roman" w:cs="Times New Roman"/>
        </w:rPr>
      </w:pPr>
      <w:r w:rsidRPr="006C55BE">
        <w:rPr>
          <w:rFonts w:ascii="Times New Roman" w:hAnsi="Times New Roman" w:cs="Times New Roman"/>
        </w:rPr>
        <w:t>- получено в безвозмездное пользование (объекты учета финансовой (</w:t>
      </w:r>
      <w:proofErr w:type="spellStart"/>
      <w:r w:rsidRPr="006C55BE">
        <w:rPr>
          <w:rFonts w:ascii="Times New Roman" w:hAnsi="Times New Roman" w:cs="Times New Roman"/>
        </w:rPr>
        <w:t>неоперационной</w:t>
      </w:r>
      <w:proofErr w:type="spellEnd"/>
      <w:r w:rsidRPr="006C55BE">
        <w:rPr>
          <w:rFonts w:ascii="Times New Roman" w:hAnsi="Times New Roman" w:cs="Times New Roman"/>
        </w:rPr>
        <w:t>) аренды).</w:t>
      </w:r>
    </w:p>
    <w:p w:rsidR="006C55BE" w:rsidRPr="006C55BE" w:rsidRDefault="006C55BE" w:rsidP="006C55BE">
      <w:pPr>
        <w:pStyle w:val="a3"/>
        <w:jc w:val="both"/>
        <w:rPr>
          <w:rFonts w:ascii="Times New Roman" w:hAnsi="Times New Roman" w:cs="Times New Roman"/>
        </w:rPr>
      </w:pPr>
      <w:r w:rsidRPr="006C55BE">
        <w:rPr>
          <w:rFonts w:ascii="Times New Roman" w:hAnsi="Times New Roman" w:cs="Times New Roman"/>
          <w:i/>
          <w:iCs/>
        </w:rPr>
        <w:t xml:space="preserve">(Основание: </w:t>
      </w:r>
      <w:hyperlink r:id="rId119" w:history="1">
        <w:r w:rsidRPr="006C55BE">
          <w:rPr>
            <w:rFonts w:ascii="Times New Roman" w:hAnsi="Times New Roman" w:cs="Times New Roman"/>
            <w:i/>
            <w:iCs/>
            <w:color w:val="0000FF"/>
          </w:rPr>
          <w:t>п. 7</w:t>
        </w:r>
      </w:hyperlink>
      <w:r w:rsidRPr="006C55BE">
        <w:rPr>
          <w:rFonts w:ascii="Times New Roman" w:hAnsi="Times New Roman" w:cs="Times New Roman"/>
          <w:i/>
          <w:iCs/>
        </w:rPr>
        <w:t xml:space="preserve"> СГС "Основные средства")</w:t>
      </w:r>
    </w:p>
    <w:p w:rsidR="006C55BE" w:rsidRPr="006C55BE" w:rsidRDefault="006C55BE" w:rsidP="006C55BE">
      <w:pPr>
        <w:pStyle w:val="a3"/>
        <w:jc w:val="both"/>
        <w:rPr>
          <w:rFonts w:ascii="Times New Roman" w:hAnsi="Times New Roman" w:cs="Times New Roman"/>
        </w:rPr>
      </w:pPr>
      <w:r w:rsidRPr="006C55BE">
        <w:rPr>
          <w:rFonts w:ascii="Times New Roman" w:hAnsi="Times New Roman" w:cs="Times New Roman"/>
        </w:rPr>
        <w:t>2.9. Каждому инвентарному объекту основных сре</w:t>
      </w:r>
      <w:proofErr w:type="gramStart"/>
      <w:r w:rsidRPr="006C55BE">
        <w:rPr>
          <w:rFonts w:ascii="Times New Roman" w:hAnsi="Times New Roman" w:cs="Times New Roman"/>
        </w:rPr>
        <w:t>дств пр</w:t>
      </w:r>
      <w:proofErr w:type="gramEnd"/>
      <w:r w:rsidRPr="006C55BE">
        <w:rPr>
          <w:rFonts w:ascii="Times New Roman" w:hAnsi="Times New Roman" w:cs="Times New Roman"/>
        </w:rPr>
        <w:t>исваивается инвентарный номер, состоящий из 1</w:t>
      </w:r>
      <w:r w:rsidR="003972A0">
        <w:rPr>
          <w:rFonts w:ascii="Times New Roman" w:hAnsi="Times New Roman" w:cs="Times New Roman"/>
        </w:rPr>
        <w:t>3</w:t>
      </w:r>
      <w:r w:rsidRPr="006C55BE">
        <w:rPr>
          <w:rFonts w:ascii="Times New Roman" w:hAnsi="Times New Roman" w:cs="Times New Roman"/>
        </w:rPr>
        <w:t xml:space="preserve"> знаков:</w:t>
      </w:r>
    </w:p>
    <w:p w:rsidR="006C55BE" w:rsidRPr="006C55BE" w:rsidRDefault="006C55BE" w:rsidP="006C55BE">
      <w:pPr>
        <w:pStyle w:val="a3"/>
        <w:jc w:val="both"/>
        <w:rPr>
          <w:rFonts w:ascii="Times New Roman" w:hAnsi="Times New Roman" w:cs="Times New Roman"/>
        </w:rPr>
      </w:pPr>
      <w:r w:rsidRPr="006C55BE">
        <w:rPr>
          <w:rFonts w:ascii="Times New Roman" w:hAnsi="Times New Roman" w:cs="Times New Roman"/>
        </w:rPr>
        <w:t>1-й знак - код вида финансового обеспечения (деятельности);</w:t>
      </w:r>
    </w:p>
    <w:p w:rsidR="006C55BE" w:rsidRPr="006C55BE" w:rsidRDefault="006C55BE" w:rsidP="006C55BE">
      <w:pPr>
        <w:pStyle w:val="a3"/>
        <w:jc w:val="both"/>
        <w:rPr>
          <w:rFonts w:ascii="Times New Roman" w:hAnsi="Times New Roman" w:cs="Times New Roman"/>
        </w:rPr>
      </w:pPr>
      <w:r w:rsidRPr="006C55BE">
        <w:rPr>
          <w:rFonts w:ascii="Times New Roman" w:hAnsi="Times New Roman" w:cs="Times New Roman"/>
        </w:rPr>
        <w:t>2 - 4-й знаки - код синтетического счета;</w:t>
      </w:r>
    </w:p>
    <w:p w:rsidR="006C55BE" w:rsidRPr="006C55BE" w:rsidRDefault="006C55BE" w:rsidP="006C55BE">
      <w:pPr>
        <w:pStyle w:val="a3"/>
        <w:jc w:val="both"/>
        <w:rPr>
          <w:rFonts w:ascii="Times New Roman" w:hAnsi="Times New Roman" w:cs="Times New Roman"/>
        </w:rPr>
      </w:pPr>
      <w:r w:rsidRPr="006C55BE">
        <w:rPr>
          <w:rFonts w:ascii="Times New Roman" w:hAnsi="Times New Roman" w:cs="Times New Roman"/>
        </w:rPr>
        <w:t>5 - 6-й знаки - код аналитического счета;</w:t>
      </w:r>
    </w:p>
    <w:p w:rsidR="006C55BE" w:rsidRPr="006C55BE" w:rsidRDefault="006C55BE" w:rsidP="006C55BE">
      <w:pPr>
        <w:pStyle w:val="a3"/>
        <w:jc w:val="both"/>
        <w:rPr>
          <w:rFonts w:ascii="Times New Roman" w:hAnsi="Times New Roman" w:cs="Times New Roman"/>
        </w:rPr>
      </w:pPr>
      <w:r w:rsidRPr="006C55BE">
        <w:rPr>
          <w:rFonts w:ascii="Times New Roman" w:hAnsi="Times New Roman" w:cs="Times New Roman"/>
        </w:rPr>
        <w:t>7 - 1</w:t>
      </w:r>
      <w:r w:rsidR="003972A0">
        <w:rPr>
          <w:rFonts w:ascii="Times New Roman" w:hAnsi="Times New Roman" w:cs="Times New Roman"/>
        </w:rPr>
        <w:t>3</w:t>
      </w:r>
      <w:r w:rsidRPr="006C55BE">
        <w:rPr>
          <w:rFonts w:ascii="Times New Roman" w:hAnsi="Times New Roman" w:cs="Times New Roman"/>
        </w:rPr>
        <w:t>-й знаки - порядковый номер объекта в группе (000001 - 999999).</w:t>
      </w:r>
    </w:p>
    <w:p w:rsidR="006C55BE" w:rsidRPr="006C55BE" w:rsidRDefault="006C55BE" w:rsidP="006C55BE">
      <w:pPr>
        <w:pStyle w:val="a3"/>
        <w:jc w:val="both"/>
        <w:rPr>
          <w:rFonts w:ascii="Times New Roman" w:hAnsi="Times New Roman" w:cs="Times New Roman"/>
        </w:rPr>
      </w:pPr>
      <w:r w:rsidRPr="006C55BE">
        <w:rPr>
          <w:rFonts w:ascii="Times New Roman" w:hAnsi="Times New Roman" w:cs="Times New Roman"/>
          <w:i/>
          <w:iCs/>
        </w:rPr>
        <w:t xml:space="preserve">(Основание: </w:t>
      </w:r>
      <w:hyperlink r:id="rId120" w:history="1">
        <w:r w:rsidRPr="006C55BE">
          <w:rPr>
            <w:rFonts w:ascii="Times New Roman" w:hAnsi="Times New Roman" w:cs="Times New Roman"/>
            <w:i/>
            <w:iCs/>
            <w:color w:val="0000FF"/>
          </w:rPr>
          <w:t>п. 9</w:t>
        </w:r>
      </w:hyperlink>
      <w:r w:rsidRPr="006C55BE">
        <w:rPr>
          <w:rFonts w:ascii="Times New Roman" w:hAnsi="Times New Roman" w:cs="Times New Roman"/>
          <w:i/>
          <w:iCs/>
        </w:rPr>
        <w:t xml:space="preserve"> СГС "Основные средства", </w:t>
      </w:r>
      <w:hyperlink r:id="rId121" w:history="1">
        <w:r w:rsidRPr="006C55BE">
          <w:rPr>
            <w:rFonts w:ascii="Times New Roman" w:hAnsi="Times New Roman" w:cs="Times New Roman"/>
            <w:i/>
            <w:iCs/>
            <w:color w:val="0000FF"/>
          </w:rPr>
          <w:t>п. 46</w:t>
        </w:r>
      </w:hyperlink>
      <w:r w:rsidRPr="006C55BE">
        <w:rPr>
          <w:rFonts w:ascii="Times New Roman" w:hAnsi="Times New Roman" w:cs="Times New Roman"/>
          <w:i/>
          <w:iCs/>
        </w:rPr>
        <w:t xml:space="preserve"> Инструкции N 157н)</w:t>
      </w:r>
    </w:p>
    <w:p w:rsidR="006C55BE" w:rsidRPr="006C55BE" w:rsidRDefault="006C55BE" w:rsidP="006C55BE">
      <w:pPr>
        <w:pStyle w:val="a3"/>
        <w:jc w:val="both"/>
        <w:rPr>
          <w:rFonts w:ascii="Times New Roman" w:hAnsi="Times New Roman" w:cs="Times New Roman"/>
        </w:rPr>
      </w:pPr>
      <w:r w:rsidRPr="006C55BE">
        <w:rPr>
          <w:rFonts w:ascii="Times New Roman" w:hAnsi="Times New Roman" w:cs="Times New Roman"/>
        </w:rPr>
        <w:t>2.10. Инвентарный номер наносится:</w:t>
      </w:r>
    </w:p>
    <w:p w:rsidR="006C55BE" w:rsidRPr="006C55BE" w:rsidRDefault="006C55BE" w:rsidP="006C55BE">
      <w:pPr>
        <w:pStyle w:val="a3"/>
        <w:jc w:val="both"/>
        <w:rPr>
          <w:rFonts w:ascii="Times New Roman" w:hAnsi="Times New Roman" w:cs="Times New Roman"/>
        </w:rPr>
      </w:pPr>
      <w:r w:rsidRPr="006C55BE">
        <w:rPr>
          <w:rFonts w:ascii="Times New Roman" w:hAnsi="Times New Roman" w:cs="Times New Roman"/>
        </w:rPr>
        <w:t xml:space="preserve">- на объекты недвижимого имущества </w:t>
      </w:r>
      <w:r w:rsidR="003972A0">
        <w:rPr>
          <w:rFonts w:ascii="Times New Roman" w:hAnsi="Times New Roman" w:cs="Times New Roman"/>
        </w:rPr>
        <w:t>–</w:t>
      </w:r>
      <w:r w:rsidRPr="006C55BE">
        <w:rPr>
          <w:rFonts w:ascii="Times New Roman" w:hAnsi="Times New Roman" w:cs="Times New Roman"/>
        </w:rPr>
        <w:t xml:space="preserve"> на</w:t>
      </w:r>
      <w:r w:rsidR="003972A0">
        <w:rPr>
          <w:rFonts w:ascii="Times New Roman" w:hAnsi="Times New Roman" w:cs="Times New Roman"/>
        </w:rPr>
        <w:t xml:space="preserve"> стену или</w:t>
      </w:r>
      <w:r w:rsidRPr="006C55BE">
        <w:rPr>
          <w:rFonts w:ascii="Times New Roman" w:hAnsi="Times New Roman" w:cs="Times New Roman"/>
        </w:rPr>
        <w:t xml:space="preserve"> </w:t>
      </w:r>
      <w:r w:rsidR="003972A0">
        <w:rPr>
          <w:rFonts w:ascii="Times New Roman" w:hAnsi="Times New Roman" w:cs="Times New Roman"/>
        </w:rPr>
        <w:t xml:space="preserve"> на </w:t>
      </w:r>
      <w:r w:rsidRPr="006C55BE">
        <w:rPr>
          <w:rFonts w:ascii="Times New Roman" w:hAnsi="Times New Roman" w:cs="Times New Roman"/>
        </w:rPr>
        <w:t>прикрепленной табличке;</w:t>
      </w:r>
    </w:p>
    <w:p w:rsidR="006C55BE" w:rsidRPr="006C55BE" w:rsidRDefault="006C55BE" w:rsidP="006C55BE">
      <w:pPr>
        <w:pStyle w:val="a3"/>
        <w:jc w:val="both"/>
        <w:rPr>
          <w:rFonts w:ascii="Times New Roman" w:hAnsi="Times New Roman" w:cs="Times New Roman"/>
        </w:rPr>
      </w:pPr>
      <w:r w:rsidRPr="006C55BE">
        <w:rPr>
          <w:rFonts w:ascii="Times New Roman" w:hAnsi="Times New Roman" w:cs="Times New Roman"/>
        </w:rPr>
        <w:t>- на объекты движимого имущества - на бумажной наклейке.</w:t>
      </w:r>
      <w:r w:rsidR="003972A0">
        <w:rPr>
          <w:rFonts w:ascii="Times New Roman" w:hAnsi="Times New Roman" w:cs="Times New Roman"/>
        </w:rPr>
        <w:t xml:space="preserve"> </w:t>
      </w:r>
      <w:r w:rsidRPr="006C55BE">
        <w:rPr>
          <w:rFonts w:ascii="Times New Roman" w:hAnsi="Times New Roman" w:cs="Times New Roman"/>
          <w:i/>
          <w:iCs/>
        </w:rPr>
        <w:t xml:space="preserve">(Основание: </w:t>
      </w:r>
      <w:hyperlink r:id="rId122" w:history="1">
        <w:r w:rsidRPr="006C55BE">
          <w:rPr>
            <w:rFonts w:ascii="Times New Roman" w:hAnsi="Times New Roman" w:cs="Times New Roman"/>
            <w:i/>
            <w:iCs/>
            <w:color w:val="0000FF"/>
          </w:rPr>
          <w:t>п. 46</w:t>
        </w:r>
      </w:hyperlink>
      <w:r w:rsidRPr="006C55BE">
        <w:rPr>
          <w:rFonts w:ascii="Times New Roman" w:hAnsi="Times New Roman" w:cs="Times New Roman"/>
          <w:i/>
          <w:iCs/>
        </w:rPr>
        <w:t xml:space="preserve"> Инструкции N 157н)</w:t>
      </w:r>
    </w:p>
    <w:p w:rsidR="006C55BE" w:rsidRPr="006C55BE" w:rsidRDefault="006C55BE" w:rsidP="006C55BE">
      <w:pPr>
        <w:pStyle w:val="a3"/>
        <w:jc w:val="both"/>
        <w:rPr>
          <w:rFonts w:ascii="Times New Roman" w:hAnsi="Times New Roman" w:cs="Times New Roman"/>
        </w:rPr>
      </w:pPr>
      <w:r w:rsidRPr="006C55BE">
        <w:rPr>
          <w:rFonts w:ascii="Times New Roman" w:hAnsi="Times New Roman" w:cs="Times New Roman"/>
        </w:rPr>
        <w:t>2.11. Объектам аренды, в отношении которых балансодержатель (собственник) не указал в передаточных документах инвентарный номер, присваивается инвентарный номер в соответствии с порядком, предусмотренным настоящей Учетной политикой.</w:t>
      </w:r>
      <w:r w:rsidR="003972A0">
        <w:rPr>
          <w:rFonts w:ascii="Times New Roman" w:hAnsi="Times New Roman" w:cs="Times New Roman"/>
        </w:rPr>
        <w:t xml:space="preserve"> </w:t>
      </w:r>
      <w:r w:rsidRPr="006C55BE">
        <w:rPr>
          <w:rFonts w:ascii="Times New Roman" w:hAnsi="Times New Roman" w:cs="Times New Roman"/>
          <w:i/>
          <w:iCs/>
        </w:rPr>
        <w:t xml:space="preserve">(Основание: </w:t>
      </w:r>
      <w:hyperlink r:id="rId123" w:history="1">
        <w:r w:rsidRPr="006C55BE">
          <w:rPr>
            <w:rFonts w:ascii="Times New Roman" w:hAnsi="Times New Roman" w:cs="Times New Roman"/>
            <w:i/>
            <w:iCs/>
            <w:color w:val="0000FF"/>
          </w:rPr>
          <w:t>п. 46</w:t>
        </w:r>
      </w:hyperlink>
      <w:r w:rsidRPr="006C55BE">
        <w:rPr>
          <w:rFonts w:ascii="Times New Roman" w:hAnsi="Times New Roman" w:cs="Times New Roman"/>
          <w:i/>
          <w:iCs/>
        </w:rPr>
        <w:t xml:space="preserve"> Инструкции N 157н)</w:t>
      </w:r>
    </w:p>
    <w:p w:rsidR="006C55BE" w:rsidRPr="006C55BE" w:rsidRDefault="006C55BE" w:rsidP="006C55BE">
      <w:pPr>
        <w:pStyle w:val="a3"/>
        <w:jc w:val="both"/>
        <w:rPr>
          <w:rFonts w:ascii="Times New Roman" w:hAnsi="Times New Roman" w:cs="Times New Roman"/>
        </w:rPr>
      </w:pPr>
      <w:r w:rsidRPr="006C55BE">
        <w:rPr>
          <w:rFonts w:ascii="Times New Roman" w:hAnsi="Times New Roman" w:cs="Times New Roman"/>
        </w:rPr>
        <w:t xml:space="preserve">2.12. Аналитический учет вложений в основные средства ведется в карточке капитальных вложений </w:t>
      </w:r>
      <w:hyperlink r:id="rId124" w:history="1">
        <w:r w:rsidRPr="006C55BE">
          <w:rPr>
            <w:rFonts w:ascii="Times New Roman" w:hAnsi="Times New Roman" w:cs="Times New Roman"/>
            <w:color w:val="0000FF"/>
          </w:rPr>
          <w:t>(ф. 0509211)</w:t>
        </w:r>
      </w:hyperlink>
      <w:r w:rsidRPr="006C55BE">
        <w:rPr>
          <w:rFonts w:ascii="Times New Roman" w:hAnsi="Times New Roman" w:cs="Times New Roman"/>
        </w:rPr>
        <w:t>.</w:t>
      </w:r>
      <w:r w:rsidR="003972A0">
        <w:rPr>
          <w:rFonts w:ascii="Times New Roman" w:hAnsi="Times New Roman" w:cs="Times New Roman"/>
        </w:rPr>
        <w:t xml:space="preserve"> </w:t>
      </w:r>
      <w:r w:rsidRPr="006C55BE">
        <w:rPr>
          <w:rFonts w:ascii="Times New Roman" w:hAnsi="Times New Roman" w:cs="Times New Roman"/>
          <w:i/>
          <w:iCs/>
        </w:rPr>
        <w:t>(Основание:</w:t>
      </w:r>
      <w:r w:rsidRPr="006C55BE">
        <w:rPr>
          <w:rFonts w:ascii="Times New Roman" w:hAnsi="Times New Roman" w:cs="Times New Roman"/>
        </w:rPr>
        <w:t xml:space="preserve"> </w:t>
      </w:r>
      <w:hyperlink r:id="rId125" w:history="1">
        <w:r w:rsidRPr="006C55BE">
          <w:rPr>
            <w:rFonts w:ascii="Times New Roman" w:hAnsi="Times New Roman" w:cs="Times New Roman"/>
            <w:color w:val="0000FF"/>
          </w:rPr>
          <w:t>п. 128</w:t>
        </w:r>
      </w:hyperlink>
      <w:r w:rsidRPr="006C55BE">
        <w:rPr>
          <w:rFonts w:ascii="Times New Roman" w:hAnsi="Times New Roman" w:cs="Times New Roman"/>
        </w:rPr>
        <w:t xml:space="preserve"> </w:t>
      </w:r>
      <w:r w:rsidRPr="006C55BE">
        <w:rPr>
          <w:rFonts w:ascii="Times New Roman" w:hAnsi="Times New Roman" w:cs="Times New Roman"/>
          <w:i/>
          <w:iCs/>
        </w:rPr>
        <w:t xml:space="preserve">Инструкции N 157н, Методические </w:t>
      </w:r>
      <w:hyperlink r:id="rId126" w:history="1">
        <w:r w:rsidRPr="006C55BE">
          <w:rPr>
            <w:rFonts w:ascii="Times New Roman" w:hAnsi="Times New Roman" w:cs="Times New Roman"/>
            <w:i/>
            <w:iCs/>
            <w:color w:val="0000FF"/>
          </w:rPr>
          <w:t>указания</w:t>
        </w:r>
      </w:hyperlink>
      <w:r w:rsidRPr="006C55BE">
        <w:rPr>
          <w:rFonts w:ascii="Times New Roman" w:hAnsi="Times New Roman" w:cs="Times New Roman"/>
          <w:i/>
          <w:iCs/>
        </w:rPr>
        <w:t xml:space="preserve"> N 61н)</w:t>
      </w:r>
    </w:p>
    <w:p w:rsidR="006C55BE" w:rsidRPr="006C55BE" w:rsidRDefault="006C55BE" w:rsidP="006C55BE">
      <w:pPr>
        <w:pStyle w:val="a3"/>
        <w:jc w:val="both"/>
        <w:rPr>
          <w:rFonts w:ascii="Times New Roman" w:hAnsi="Times New Roman" w:cs="Times New Roman"/>
        </w:rPr>
      </w:pPr>
      <w:r w:rsidRPr="006C55BE">
        <w:rPr>
          <w:rFonts w:ascii="Times New Roman" w:hAnsi="Times New Roman" w:cs="Times New Roman"/>
        </w:rPr>
        <w:t>2.13. Основные средства, выявленные при инвентаризации, принимаются к учету по справедливой стоимости, определенной комиссией по поступлению и выбытию активов с применением наиболее подходящего в каждом случае метода.</w:t>
      </w:r>
      <w:r w:rsidR="003972A0">
        <w:rPr>
          <w:rFonts w:ascii="Times New Roman" w:hAnsi="Times New Roman" w:cs="Times New Roman"/>
        </w:rPr>
        <w:t xml:space="preserve"> </w:t>
      </w:r>
      <w:r w:rsidRPr="006C55BE">
        <w:rPr>
          <w:rFonts w:ascii="Times New Roman" w:hAnsi="Times New Roman" w:cs="Times New Roman"/>
          <w:i/>
          <w:iCs/>
        </w:rPr>
        <w:t xml:space="preserve">(Основание: </w:t>
      </w:r>
      <w:hyperlink r:id="rId127" w:history="1">
        <w:r w:rsidRPr="006C55BE">
          <w:rPr>
            <w:rFonts w:ascii="Times New Roman" w:hAnsi="Times New Roman" w:cs="Times New Roman"/>
            <w:i/>
            <w:iCs/>
            <w:color w:val="0000FF"/>
          </w:rPr>
          <w:t>п. п. 52</w:t>
        </w:r>
      </w:hyperlink>
      <w:r w:rsidRPr="006C55BE">
        <w:rPr>
          <w:rFonts w:ascii="Times New Roman" w:hAnsi="Times New Roman" w:cs="Times New Roman"/>
          <w:i/>
          <w:iCs/>
        </w:rPr>
        <w:t xml:space="preserve">, </w:t>
      </w:r>
      <w:hyperlink r:id="rId128" w:history="1">
        <w:r w:rsidRPr="006C55BE">
          <w:rPr>
            <w:rFonts w:ascii="Times New Roman" w:hAnsi="Times New Roman" w:cs="Times New Roman"/>
            <w:i/>
            <w:iCs/>
            <w:color w:val="0000FF"/>
          </w:rPr>
          <w:t>54</w:t>
        </w:r>
      </w:hyperlink>
      <w:r w:rsidRPr="006C55BE">
        <w:rPr>
          <w:rFonts w:ascii="Times New Roman" w:hAnsi="Times New Roman" w:cs="Times New Roman"/>
          <w:i/>
          <w:iCs/>
        </w:rPr>
        <w:t xml:space="preserve"> СГС "Концептуальные основы", </w:t>
      </w:r>
      <w:hyperlink r:id="rId129" w:history="1">
        <w:r w:rsidRPr="006C55BE">
          <w:rPr>
            <w:rFonts w:ascii="Times New Roman" w:hAnsi="Times New Roman" w:cs="Times New Roman"/>
            <w:i/>
            <w:iCs/>
            <w:color w:val="0000FF"/>
          </w:rPr>
          <w:t>п. 31</w:t>
        </w:r>
      </w:hyperlink>
      <w:r w:rsidRPr="006C55BE">
        <w:rPr>
          <w:rFonts w:ascii="Times New Roman" w:hAnsi="Times New Roman" w:cs="Times New Roman"/>
          <w:i/>
          <w:iCs/>
        </w:rPr>
        <w:t xml:space="preserve"> Инструкции N 157н)</w:t>
      </w:r>
    </w:p>
    <w:p w:rsidR="006C55BE" w:rsidRPr="006C55BE" w:rsidRDefault="006C55BE" w:rsidP="006C55BE">
      <w:pPr>
        <w:pStyle w:val="a3"/>
        <w:jc w:val="both"/>
        <w:rPr>
          <w:rFonts w:ascii="Times New Roman" w:hAnsi="Times New Roman" w:cs="Times New Roman"/>
        </w:rPr>
      </w:pPr>
      <w:r w:rsidRPr="006C55BE">
        <w:rPr>
          <w:rFonts w:ascii="Times New Roman" w:hAnsi="Times New Roman" w:cs="Times New Roman"/>
        </w:rPr>
        <w:t xml:space="preserve">2.14. </w:t>
      </w:r>
      <w:proofErr w:type="gramStart"/>
      <w:r w:rsidRPr="006C55BE">
        <w:rPr>
          <w:rFonts w:ascii="Times New Roman" w:hAnsi="Times New Roman" w:cs="Times New Roman"/>
        </w:rPr>
        <w:t>Объекты учета аренды, возникающие в рамках договоров безвозмездного пользования или в рамках договоров аренды, предусматривающих предоставление имущества в возмездное пользование по цене значительно ниже рыночной стоимости, отражаются в учете по их справедливой стоимости, определяемой передающей стороной (арендодателем) на дату классификации объектов учета аренды методом рыночных цен - как если бы право пользования имуществом было предоставлено на коммерческих (рыночных) условиях.</w:t>
      </w:r>
      <w:proofErr w:type="gramEnd"/>
    </w:p>
    <w:p w:rsidR="006C55BE" w:rsidRPr="006C55BE" w:rsidRDefault="006C55BE" w:rsidP="006C55BE">
      <w:pPr>
        <w:pStyle w:val="a3"/>
        <w:jc w:val="both"/>
        <w:rPr>
          <w:rFonts w:ascii="Times New Roman" w:hAnsi="Times New Roman" w:cs="Times New Roman"/>
        </w:rPr>
      </w:pPr>
      <w:r w:rsidRPr="006C55BE">
        <w:rPr>
          <w:rFonts w:ascii="Times New Roman" w:hAnsi="Times New Roman" w:cs="Times New Roman"/>
        </w:rPr>
        <w:t>В случае отсутствия сведений о стоимости актива, он отражается в учете по условной оценке, равной одному рублю. После того, как данные о стоимости передаваемого (получаемого) объекта станут доступны, его балансовая стоимость подлежит пересмотру.</w:t>
      </w:r>
      <w:r w:rsidR="003972A0">
        <w:rPr>
          <w:rFonts w:ascii="Times New Roman" w:hAnsi="Times New Roman" w:cs="Times New Roman"/>
        </w:rPr>
        <w:t xml:space="preserve"> </w:t>
      </w:r>
      <w:r w:rsidRPr="006C55BE">
        <w:rPr>
          <w:rFonts w:ascii="Times New Roman" w:hAnsi="Times New Roman" w:cs="Times New Roman"/>
          <w:i/>
          <w:iCs/>
        </w:rPr>
        <w:t xml:space="preserve">(Основание: </w:t>
      </w:r>
      <w:hyperlink r:id="rId130" w:history="1">
        <w:r w:rsidRPr="006C55BE">
          <w:rPr>
            <w:rFonts w:ascii="Times New Roman" w:hAnsi="Times New Roman" w:cs="Times New Roman"/>
            <w:i/>
            <w:iCs/>
            <w:color w:val="0000FF"/>
          </w:rPr>
          <w:t>п. 26</w:t>
        </w:r>
      </w:hyperlink>
      <w:r w:rsidRPr="006C55BE">
        <w:rPr>
          <w:rFonts w:ascii="Times New Roman" w:hAnsi="Times New Roman" w:cs="Times New Roman"/>
          <w:i/>
          <w:iCs/>
        </w:rPr>
        <w:t xml:space="preserve"> СГС "Аренда")</w:t>
      </w:r>
    </w:p>
    <w:p w:rsidR="006C55BE" w:rsidRPr="006C55BE" w:rsidRDefault="006C55BE" w:rsidP="006C55BE">
      <w:pPr>
        <w:pStyle w:val="a3"/>
        <w:jc w:val="both"/>
        <w:rPr>
          <w:rFonts w:ascii="Times New Roman" w:hAnsi="Times New Roman" w:cs="Times New Roman"/>
        </w:rPr>
      </w:pPr>
      <w:r w:rsidRPr="006C55BE">
        <w:rPr>
          <w:rFonts w:ascii="Times New Roman" w:hAnsi="Times New Roman" w:cs="Times New Roman"/>
        </w:rPr>
        <w:t xml:space="preserve">2.15. В инвентарных карточках учета нефинансовых активов </w:t>
      </w:r>
      <w:hyperlink r:id="rId131" w:history="1">
        <w:r w:rsidRPr="006C55BE">
          <w:rPr>
            <w:rFonts w:ascii="Times New Roman" w:hAnsi="Times New Roman" w:cs="Times New Roman"/>
            <w:color w:val="0000FF"/>
          </w:rPr>
          <w:t>(ф. 0509215)</w:t>
        </w:r>
      </w:hyperlink>
      <w:r w:rsidRPr="006C55BE">
        <w:rPr>
          <w:rFonts w:ascii="Times New Roman" w:hAnsi="Times New Roman" w:cs="Times New Roman"/>
        </w:rPr>
        <w:t>, открытых в отношении зданий и сооружений, дополнительно отражаются сведения о наличии пожарной, охранной сигнализации и других аналогичных систем, связанных со зданием (прикрепленных к стенам, фундаменту, соединенных между собой кабельными линиями), с указанием даты ввода в эксплуатацию и конкретных помещений, оборудованных системой.</w:t>
      </w:r>
      <w:r w:rsidR="003972A0">
        <w:rPr>
          <w:rFonts w:ascii="Times New Roman" w:hAnsi="Times New Roman" w:cs="Times New Roman"/>
        </w:rPr>
        <w:t xml:space="preserve"> </w:t>
      </w:r>
      <w:r w:rsidRPr="006C55BE">
        <w:rPr>
          <w:rFonts w:ascii="Times New Roman" w:hAnsi="Times New Roman" w:cs="Times New Roman"/>
          <w:i/>
          <w:iCs/>
        </w:rPr>
        <w:t xml:space="preserve">(Основание: </w:t>
      </w:r>
      <w:hyperlink r:id="rId132" w:history="1">
        <w:r w:rsidRPr="006C55BE">
          <w:rPr>
            <w:rFonts w:ascii="Times New Roman" w:hAnsi="Times New Roman" w:cs="Times New Roman"/>
            <w:i/>
            <w:iCs/>
            <w:color w:val="0000FF"/>
          </w:rPr>
          <w:t>п. 9</w:t>
        </w:r>
      </w:hyperlink>
      <w:r w:rsidRPr="006C55BE">
        <w:rPr>
          <w:rFonts w:ascii="Times New Roman" w:hAnsi="Times New Roman" w:cs="Times New Roman"/>
          <w:i/>
          <w:iCs/>
        </w:rPr>
        <w:t xml:space="preserve"> СГС "Учетная политика")</w:t>
      </w:r>
    </w:p>
    <w:p w:rsidR="006C55BE" w:rsidRPr="006C55BE" w:rsidRDefault="006C55BE" w:rsidP="006C55BE">
      <w:pPr>
        <w:pStyle w:val="a3"/>
        <w:jc w:val="both"/>
        <w:rPr>
          <w:rFonts w:ascii="Times New Roman" w:hAnsi="Times New Roman" w:cs="Times New Roman"/>
        </w:rPr>
      </w:pPr>
      <w:r w:rsidRPr="006C55BE">
        <w:rPr>
          <w:rFonts w:ascii="Times New Roman" w:hAnsi="Times New Roman" w:cs="Times New Roman"/>
        </w:rPr>
        <w:t xml:space="preserve">2.16. </w:t>
      </w:r>
      <w:proofErr w:type="gramStart"/>
      <w:r w:rsidRPr="006C55BE">
        <w:rPr>
          <w:rFonts w:ascii="Times New Roman" w:hAnsi="Times New Roman" w:cs="Times New Roman"/>
        </w:rPr>
        <w:t xml:space="preserve">Балансовая стоимость объекта основных средств видов "Здания", "Сооружения", "Машины и оборудование", "Транспортные средства" </w:t>
      </w:r>
      <w:r w:rsidR="00230AD0">
        <w:rPr>
          <w:rFonts w:ascii="Times New Roman" w:hAnsi="Times New Roman" w:cs="Times New Roman"/>
        </w:rPr>
        <w:t xml:space="preserve"> </w:t>
      </w:r>
      <w:r w:rsidRPr="006C55BE">
        <w:rPr>
          <w:rFonts w:ascii="Times New Roman" w:hAnsi="Times New Roman" w:cs="Times New Roman"/>
        </w:rPr>
        <w:t>увеличивается на стоимость затрат по замене его отдельных составных частей, при условии, что такие составные части в соответствии с критериями признания объекта основных средств признаются активом и согласно порядку эксплуатации объекта требуется такая замена, в ходе капитального ремонта.</w:t>
      </w:r>
      <w:proofErr w:type="gramEnd"/>
    </w:p>
    <w:p w:rsidR="006C55BE" w:rsidRPr="006C55BE" w:rsidRDefault="0030742C" w:rsidP="006C55BE">
      <w:pPr>
        <w:pStyle w:val="a3"/>
        <w:jc w:val="both"/>
        <w:rPr>
          <w:rFonts w:ascii="Times New Roman" w:hAnsi="Times New Roman" w:cs="Times New Roman"/>
        </w:rPr>
      </w:pPr>
      <w:r w:rsidRPr="006C55BE">
        <w:rPr>
          <w:rFonts w:ascii="Times New Roman" w:hAnsi="Times New Roman" w:cs="Times New Roman"/>
          <w:i/>
          <w:iCs/>
        </w:rPr>
        <w:t xml:space="preserve"> </w:t>
      </w:r>
      <w:r w:rsidR="006C55BE" w:rsidRPr="006C55BE">
        <w:rPr>
          <w:rFonts w:ascii="Times New Roman" w:hAnsi="Times New Roman" w:cs="Times New Roman"/>
          <w:i/>
          <w:iCs/>
        </w:rPr>
        <w:t xml:space="preserve">(Основание: </w:t>
      </w:r>
      <w:hyperlink r:id="rId133" w:history="1">
        <w:r w:rsidR="006C55BE" w:rsidRPr="006C55BE">
          <w:rPr>
            <w:rFonts w:ascii="Times New Roman" w:hAnsi="Times New Roman" w:cs="Times New Roman"/>
            <w:i/>
            <w:iCs/>
            <w:color w:val="0000FF"/>
          </w:rPr>
          <w:t>п. п. 19</w:t>
        </w:r>
      </w:hyperlink>
      <w:r w:rsidR="006C55BE" w:rsidRPr="006C55BE">
        <w:rPr>
          <w:rFonts w:ascii="Times New Roman" w:hAnsi="Times New Roman" w:cs="Times New Roman"/>
          <w:i/>
          <w:iCs/>
        </w:rPr>
        <w:t xml:space="preserve">, </w:t>
      </w:r>
      <w:hyperlink r:id="rId134" w:history="1">
        <w:r w:rsidR="006C55BE" w:rsidRPr="006C55BE">
          <w:rPr>
            <w:rFonts w:ascii="Times New Roman" w:hAnsi="Times New Roman" w:cs="Times New Roman"/>
            <w:i/>
            <w:iCs/>
            <w:color w:val="0000FF"/>
          </w:rPr>
          <w:t>27</w:t>
        </w:r>
      </w:hyperlink>
      <w:r w:rsidR="006C55BE" w:rsidRPr="006C55BE">
        <w:rPr>
          <w:rFonts w:ascii="Times New Roman" w:hAnsi="Times New Roman" w:cs="Times New Roman"/>
          <w:i/>
          <w:iCs/>
        </w:rPr>
        <w:t xml:space="preserve"> СГС "Основные средства")</w:t>
      </w:r>
    </w:p>
    <w:p w:rsidR="006C55BE" w:rsidRPr="006C55BE" w:rsidRDefault="006C55BE" w:rsidP="006C55BE">
      <w:pPr>
        <w:pStyle w:val="a3"/>
        <w:jc w:val="both"/>
        <w:rPr>
          <w:rFonts w:ascii="Times New Roman" w:hAnsi="Times New Roman" w:cs="Times New Roman"/>
        </w:rPr>
      </w:pPr>
      <w:r w:rsidRPr="006C55BE">
        <w:rPr>
          <w:rFonts w:ascii="Times New Roman" w:hAnsi="Times New Roman" w:cs="Times New Roman"/>
        </w:rPr>
        <w:t>2.17. Балансовая стоимость объекта основных средств увеличивается в случаях проведения:</w:t>
      </w:r>
    </w:p>
    <w:p w:rsidR="006C55BE" w:rsidRPr="006C55BE" w:rsidRDefault="006C55BE" w:rsidP="006C55BE">
      <w:pPr>
        <w:pStyle w:val="a3"/>
        <w:jc w:val="both"/>
        <w:rPr>
          <w:rFonts w:ascii="Times New Roman" w:hAnsi="Times New Roman" w:cs="Times New Roman"/>
        </w:rPr>
      </w:pPr>
      <w:r w:rsidRPr="006C55BE">
        <w:rPr>
          <w:rFonts w:ascii="Times New Roman" w:hAnsi="Times New Roman" w:cs="Times New Roman"/>
        </w:rPr>
        <w:t>- обязательных регулярных осмотров на предмет наличия дефектов;</w:t>
      </w:r>
    </w:p>
    <w:p w:rsidR="006C55BE" w:rsidRPr="006C55BE" w:rsidRDefault="006C55BE" w:rsidP="006C55BE">
      <w:pPr>
        <w:pStyle w:val="a3"/>
        <w:jc w:val="both"/>
        <w:rPr>
          <w:rFonts w:ascii="Times New Roman" w:hAnsi="Times New Roman" w:cs="Times New Roman"/>
        </w:rPr>
      </w:pPr>
      <w:r w:rsidRPr="006C55BE">
        <w:rPr>
          <w:rFonts w:ascii="Times New Roman" w:hAnsi="Times New Roman" w:cs="Times New Roman"/>
        </w:rPr>
        <w:t xml:space="preserve">- </w:t>
      </w:r>
      <w:r w:rsidR="0030742C">
        <w:rPr>
          <w:rFonts w:ascii="Times New Roman" w:hAnsi="Times New Roman" w:cs="Times New Roman"/>
        </w:rPr>
        <w:t xml:space="preserve">капитальных </w:t>
      </w:r>
      <w:r w:rsidRPr="006C55BE">
        <w:rPr>
          <w:rFonts w:ascii="Times New Roman" w:hAnsi="Times New Roman" w:cs="Times New Roman"/>
        </w:rPr>
        <w:t>ремонтов, достройки, дооборудования, реконструкции, в том числе с элементами реставрации, технического перевооружения, модернизации, частичной ликвидации (</w:t>
      </w:r>
      <w:proofErr w:type="spellStart"/>
      <w:r w:rsidRPr="006C55BE">
        <w:rPr>
          <w:rFonts w:ascii="Times New Roman" w:hAnsi="Times New Roman" w:cs="Times New Roman"/>
        </w:rPr>
        <w:t>разукомплектации</w:t>
      </w:r>
      <w:proofErr w:type="spellEnd"/>
      <w:r w:rsidRPr="006C55BE">
        <w:rPr>
          <w:rFonts w:ascii="Times New Roman" w:hAnsi="Times New Roman" w:cs="Times New Roman"/>
        </w:rPr>
        <w:t>).</w:t>
      </w:r>
    </w:p>
    <w:p w:rsidR="006C55BE" w:rsidRPr="006C55BE" w:rsidRDefault="006C55BE" w:rsidP="006C55BE">
      <w:pPr>
        <w:pStyle w:val="a3"/>
        <w:jc w:val="both"/>
        <w:rPr>
          <w:rFonts w:ascii="Times New Roman" w:hAnsi="Times New Roman" w:cs="Times New Roman"/>
        </w:rPr>
      </w:pPr>
      <w:r w:rsidRPr="006C55BE">
        <w:rPr>
          <w:rFonts w:ascii="Times New Roman" w:hAnsi="Times New Roman" w:cs="Times New Roman"/>
        </w:rPr>
        <w:t xml:space="preserve">Балансовая стоимость основного средства увеличивается на сумму сформированных капитальных вложений в этот объект и только при условии </w:t>
      </w:r>
      <w:proofErr w:type="gramStart"/>
      <w:r w:rsidRPr="006C55BE">
        <w:rPr>
          <w:rFonts w:ascii="Times New Roman" w:hAnsi="Times New Roman" w:cs="Times New Roman"/>
        </w:rPr>
        <w:t>выполнения критериев признания объектов основных средств</w:t>
      </w:r>
      <w:proofErr w:type="gramEnd"/>
      <w:r w:rsidRPr="006C55BE">
        <w:rPr>
          <w:rFonts w:ascii="Times New Roman" w:hAnsi="Times New Roman" w:cs="Times New Roman"/>
        </w:rPr>
        <w:t>.</w:t>
      </w:r>
    </w:p>
    <w:p w:rsidR="006C55BE" w:rsidRPr="006C55BE" w:rsidRDefault="006C55BE" w:rsidP="006C55BE">
      <w:pPr>
        <w:pStyle w:val="a3"/>
        <w:jc w:val="both"/>
        <w:rPr>
          <w:rFonts w:ascii="Times New Roman" w:hAnsi="Times New Roman" w:cs="Times New Roman"/>
        </w:rPr>
      </w:pPr>
      <w:r w:rsidRPr="006C55BE">
        <w:rPr>
          <w:rFonts w:ascii="Times New Roman" w:hAnsi="Times New Roman" w:cs="Times New Roman"/>
        </w:rPr>
        <w:t>При этом ранее учтенная в стоимости объекта основных средств сумма затрат на проведение аналогичных мероприятий подлежит списанию с учетом накопленной амортизации.</w:t>
      </w:r>
    </w:p>
    <w:p w:rsidR="006C55BE" w:rsidRPr="006C55BE" w:rsidRDefault="006C55BE" w:rsidP="006C55BE">
      <w:pPr>
        <w:pStyle w:val="a3"/>
        <w:jc w:val="both"/>
        <w:rPr>
          <w:rFonts w:ascii="Times New Roman" w:hAnsi="Times New Roman" w:cs="Times New Roman"/>
        </w:rPr>
      </w:pPr>
      <w:r w:rsidRPr="006C55BE">
        <w:rPr>
          <w:rFonts w:ascii="Times New Roman" w:hAnsi="Times New Roman" w:cs="Times New Roman"/>
          <w:i/>
          <w:iCs/>
        </w:rPr>
        <w:t xml:space="preserve">(Основание: </w:t>
      </w:r>
      <w:hyperlink r:id="rId135" w:history="1">
        <w:r w:rsidRPr="006C55BE">
          <w:rPr>
            <w:rFonts w:ascii="Times New Roman" w:hAnsi="Times New Roman" w:cs="Times New Roman"/>
            <w:i/>
            <w:iCs/>
            <w:color w:val="0000FF"/>
          </w:rPr>
          <w:t>п. п. 19</w:t>
        </w:r>
      </w:hyperlink>
      <w:r w:rsidRPr="006C55BE">
        <w:rPr>
          <w:rFonts w:ascii="Times New Roman" w:hAnsi="Times New Roman" w:cs="Times New Roman"/>
          <w:i/>
          <w:iCs/>
        </w:rPr>
        <w:t xml:space="preserve">, </w:t>
      </w:r>
      <w:hyperlink r:id="rId136" w:history="1">
        <w:r w:rsidRPr="006C55BE">
          <w:rPr>
            <w:rFonts w:ascii="Times New Roman" w:hAnsi="Times New Roman" w:cs="Times New Roman"/>
            <w:i/>
            <w:iCs/>
            <w:color w:val="0000FF"/>
          </w:rPr>
          <w:t>28</w:t>
        </w:r>
      </w:hyperlink>
      <w:r w:rsidRPr="006C55BE">
        <w:rPr>
          <w:rFonts w:ascii="Times New Roman" w:hAnsi="Times New Roman" w:cs="Times New Roman"/>
          <w:i/>
          <w:iCs/>
        </w:rPr>
        <w:t xml:space="preserve"> СГС "Основные средства")</w:t>
      </w:r>
    </w:p>
    <w:p w:rsidR="006C55BE" w:rsidRPr="006C55BE" w:rsidRDefault="006C55BE" w:rsidP="006C55BE">
      <w:pPr>
        <w:pStyle w:val="a3"/>
        <w:jc w:val="both"/>
        <w:rPr>
          <w:rFonts w:ascii="Times New Roman" w:hAnsi="Times New Roman" w:cs="Times New Roman"/>
        </w:rPr>
      </w:pPr>
      <w:r w:rsidRPr="006C55BE">
        <w:rPr>
          <w:rFonts w:ascii="Times New Roman" w:hAnsi="Times New Roman" w:cs="Times New Roman"/>
        </w:rPr>
        <w:lastRenderedPageBreak/>
        <w:t>2.18. Стоимость основного средства изменяется в случае проведения переоценки этого основного средства и отражения ее результатов в учете.</w:t>
      </w:r>
      <w:r w:rsidR="0030742C">
        <w:rPr>
          <w:rFonts w:ascii="Times New Roman" w:hAnsi="Times New Roman" w:cs="Times New Roman"/>
        </w:rPr>
        <w:t xml:space="preserve"> </w:t>
      </w:r>
      <w:r w:rsidRPr="006C55BE">
        <w:rPr>
          <w:rFonts w:ascii="Times New Roman" w:hAnsi="Times New Roman" w:cs="Times New Roman"/>
          <w:i/>
          <w:iCs/>
        </w:rPr>
        <w:t xml:space="preserve">(Основание: </w:t>
      </w:r>
      <w:hyperlink r:id="rId137" w:history="1">
        <w:r w:rsidRPr="006C55BE">
          <w:rPr>
            <w:rFonts w:ascii="Times New Roman" w:hAnsi="Times New Roman" w:cs="Times New Roman"/>
            <w:i/>
            <w:iCs/>
            <w:color w:val="0000FF"/>
          </w:rPr>
          <w:t>п. 19</w:t>
        </w:r>
      </w:hyperlink>
      <w:r w:rsidRPr="006C55BE">
        <w:rPr>
          <w:rFonts w:ascii="Times New Roman" w:hAnsi="Times New Roman" w:cs="Times New Roman"/>
          <w:i/>
          <w:iCs/>
        </w:rPr>
        <w:t xml:space="preserve"> СГС "Основные средства")</w:t>
      </w:r>
    </w:p>
    <w:p w:rsidR="006C55BE" w:rsidRPr="006C55BE" w:rsidRDefault="006C55BE" w:rsidP="006C55BE">
      <w:pPr>
        <w:pStyle w:val="a3"/>
        <w:jc w:val="both"/>
        <w:rPr>
          <w:rFonts w:ascii="Times New Roman" w:hAnsi="Times New Roman" w:cs="Times New Roman"/>
        </w:rPr>
      </w:pPr>
      <w:r w:rsidRPr="006C55BE">
        <w:rPr>
          <w:rFonts w:ascii="Times New Roman" w:hAnsi="Times New Roman" w:cs="Times New Roman"/>
        </w:rPr>
        <w:t>2.19. Переоценка основных сре</w:t>
      </w:r>
      <w:proofErr w:type="gramStart"/>
      <w:r w:rsidRPr="006C55BE">
        <w:rPr>
          <w:rFonts w:ascii="Times New Roman" w:hAnsi="Times New Roman" w:cs="Times New Roman"/>
        </w:rPr>
        <w:t>дств пр</w:t>
      </w:r>
      <w:proofErr w:type="gramEnd"/>
      <w:r w:rsidRPr="006C55BE">
        <w:rPr>
          <w:rFonts w:ascii="Times New Roman" w:hAnsi="Times New Roman" w:cs="Times New Roman"/>
        </w:rPr>
        <w:t>оводится:</w:t>
      </w:r>
    </w:p>
    <w:p w:rsidR="006C55BE" w:rsidRPr="006C55BE" w:rsidRDefault="006C55BE" w:rsidP="006C55BE">
      <w:pPr>
        <w:pStyle w:val="a3"/>
        <w:jc w:val="both"/>
        <w:rPr>
          <w:rFonts w:ascii="Times New Roman" w:hAnsi="Times New Roman" w:cs="Times New Roman"/>
        </w:rPr>
      </w:pPr>
      <w:r w:rsidRPr="006C55BE">
        <w:rPr>
          <w:rFonts w:ascii="Times New Roman" w:hAnsi="Times New Roman" w:cs="Times New Roman"/>
        </w:rPr>
        <w:t>- по решению Правительства РФ;</w:t>
      </w:r>
      <w:r w:rsidR="0030742C">
        <w:rPr>
          <w:rFonts w:ascii="Times New Roman" w:hAnsi="Times New Roman" w:cs="Times New Roman"/>
        </w:rPr>
        <w:t xml:space="preserve"> </w:t>
      </w:r>
      <w:r w:rsidRPr="006C55BE">
        <w:rPr>
          <w:rFonts w:ascii="Times New Roman" w:hAnsi="Times New Roman" w:cs="Times New Roman"/>
          <w:i/>
          <w:iCs/>
        </w:rPr>
        <w:t xml:space="preserve">(Основание: </w:t>
      </w:r>
      <w:hyperlink r:id="rId138" w:history="1">
        <w:r w:rsidRPr="006C55BE">
          <w:rPr>
            <w:rFonts w:ascii="Times New Roman" w:hAnsi="Times New Roman" w:cs="Times New Roman"/>
            <w:i/>
            <w:iCs/>
            <w:color w:val="0000FF"/>
          </w:rPr>
          <w:t>п. 28</w:t>
        </w:r>
      </w:hyperlink>
      <w:r w:rsidRPr="006C55BE">
        <w:rPr>
          <w:rFonts w:ascii="Times New Roman" w:hAnsi="Times New Roman" w:cs="Times New Roman"/>
          <w:i/>
          <w:iCs/>
        </w:rPr>
        <w:t xml:space="preserve"> Инструкции N 157н)</w:t>
      </w:r>
    </w:p>
    <w:p w:rsidR="006C55BE" w:rsidRPr="006C55BE" w:rsidRDefault="006C55BE" w:rsidP="006C55BE">
      <w:pPr>
        <w:pStyle w:val="a3"/>
        <w:jc w:val="both"/>
        <w:rPr>
          <w:rFonts w:ascii="Times New Roman" w:hAnsi="Times New Roman" w:cs="Times New Roman"/>
        </w:rPr>
      </w:pPr>
      <w:r w:rsidRPr="006C55BE">
        <w:rPr>
          <w:rFonts w:ascii="Times New Roman" w:hAnsi="Times New Roman" w:cs="Times New Roman"/>
        </w:rPr>
        <w:t>- в случае отчуждения активов не в пользу организаций бюджетной сферы.</w:t>
      </w:r>
    </w:p>
    <w:p w:rsidR="006C55BE" w:rsidRPr="006C55BE" w:rsidRDefault="006C55BE" w:rsidP="006C55BE">
      <w:pPr>
        <w:pStyle w:val="a3"/>
        <w:jc w:val="both"/>
        <w:rPr>
          <w:rFonts w:ascii="Times New Roman" w:hAnsi="Times New Roman" w:cs="Times New Roman"/>
        </w:rPr>
      </w:pPr>
      <w:r w:rsidRPr="006C55BE">
        <w:rPr>
          <w:rFonts w:ascii="Times New Roman" w:hAnsi="Times New Roman" w:cs="Times New Roman"/>
          <w:i/>
          <w:iCs/>
        </w:rPr>
        <w:t xml:space="preserve">(Основание: </w:t>
      </w:r>
      <w:hyperlink r:id="rId139" w:history="1">
        <w:r w:rsidRPr="006C55BE">
          <w:rPr>
            <w:rFonts w:ascii="Times New Roman" w:hAnsi="Times New Roman" w:cs="Times New Roman"/>
            <w:i/>
            <w:iCs/>
            <w:color w:val="0000FF"/>
          </w:rPr>
          <w:t>п. 29</w:t>
        </w:r>
      </w:hyperlink>
      <w:r w:rsidRPr="006C55BE">
        <w:rPr>
          <w:rFonts w:ascii="Times New Roman" w:hAnsi="Times New Roman" w:cs="Times New Roman"/>
          <w:i/>
          <w:iCs/>
        </w:rPr>
        <w:t xml:space="preserve"> СГС "Основные средства", </w:t>
      </w:r>
      <w:hyperlink r:id="rId140" w:history="1">
        <w:r w:rsidRPr="006C55BE">
          <w:rPr>
            <w:rFonts w:ascii="Times New Roman" w:hAnsi="Times New Roman" w:cs="Times New Roman"/>
            <w:i/>
            <w:iCs/>
            <w:color w:val="0000FF"/>
          </w:rPr>
          <w:t>п. 28</w:t>
        </w:r>
      </w:hyperlink>
      <w:r w:rsidRPr="006C55BE">
        <w:rPr>
          <w:rFonts w:ascii="Times New Roman" w:hAnsi="Times New Roman" w:cs="Times New Roman"/>
          <w:i/>
          <w:iCs/>
        </w:rPr>
        <w:t xml:space="preserve"> Инструкции N 157н)</w:t>
      </w:r>
    </w:p>
    <w:p w:rsidR="006C55BE" w:rsidRPr="006C55BE" w:rsidRDefault="006C55BE" w:rsidP="006C55BE">
      <w:pPr>
        <w:pStyle w:val="a3"/>
        <w:jc w:val="both"/>
        <w:rPr>
          <w:rFonts w:ascii="Times New Roman" w:hAnsi="Times New Roman" w:cs="Times New Roman"/>
        </w:rPr>
      </w:pPr>
      <w:r w:rsidRPr="006C55BE">
        <w:rPr>
          <w:rFonts w:ascii="Times New Roman" w:hAnsi="Times New Roman" w:cs="Times New Roman"/>
        </w:rPr>
        <w:t>2.20. При отражении результатов переоценки производится пересчет накопленной амортизации пропорционально изменению первоначальной стоимости объекта основных средств таким образом, чтобы его остаточная стоимость после переоценки равнялась его переоцененной стоимости.</w:t>
      </w:r>
    </w:p>
    <w:p w:rsidR="006C55BE" w:rsidRPr="006C55BE" w:rsidRDefault="006C55BE" w:rsidP="006C55BE">
      <w:pPr>
        <w:pStyle w:val="a3"/>
        <w:jc w:val="both"/>
        <w:rPr>
          <w:rFonts w:ascii="Times New Roman" w:hAnsi="Times New Roman" w:cs="Times New Roman"/>
        </w:rPr>
      </w:pPr>
      <w:r w:rsidRPr="006C55BE">
        <w:rPr>
          <w:rFonts w:ascii="Times New Roman" w:hAnsi="Times New Roman" w:cs="Times New Roman"/>
          <w:i/>
          <w:iCs/>
        </w:rPr>
        <w:t xml:space="preserve">(Основание: </w:t>
      </w:r>
      <w:hyperlink r:id="rId141" w:history="1">
        <w:r w:rsidRPr="006C55BE">
          <w:rPr>
            <w:rFonts w:ascii="Times New Roman" w:hAnsi="Times New Roman" w:cs="Times New Roman"/>
            <w:i/>
            <w:iCs/>
            <w:color w:val="0000FF"/>
          </w:rPr>
          <w:t>п. 41</w:t>
        </w:r>
      </w:hyperlink>
      <w:r w:rsidRPr="006C55BE">
        <w:rPr>
          <w:rFonts w:ascii="Times New Roman" w:hAnsi="Times New Roman" w:cs="Times New Roman"/>
          <w:i/>
          <w:iCs/>
        </w:rPr>
        <w:t xml:space="preserve"> СГС "Основные средства")</w:t>
      </w:r>
    </w:p>
    <w:p w:rsidR="006C55BE" w:rsidRPr="006C55BE" w:rsidRDefault="006C55BE" w:rsidP="006C55BE">
      <w:pPr>
        <w:pStyle w:val="a3"/>
        <w:jc w:val="both"/>
        <w:rPr>
          <w:rFonts w:ascii="Times New Roman" w:hAnsi="Times New Roman" w:cs="Times New Roman"/>
        </w:rPr>
      </w:pPr>
      <w:r w:rsidRPr="006C55BE">
        <w:rPr>
          <w:rFonts w:ascii="Times New Roman" w:hAnsi="Times New Roman" w:cs="Times New Roman"/>
        </w:rPr>
        <w:t>2.21. Стоимость ликвидируемых (разукомплектованных) частей, если она не была выделена в документах поставщика</w:t>
      </w:r>
      <w:r w:rsidR="0030742C">
        <w:rPr>
          <w:rFonts w:ascii="Times New Roman" w:hAnsi="Times New Roman" w:cs="Times New Roman"/>
        </w:rPr>
        <w:t>, но есть в наличии</w:t>
      </w:r>
      <w:r w:rsidRPr="006C55BE">
        <w:rPr>
          <w:rFonts w:ascii="Times New Roman" w:hAnsi="Times New Roman" w:cs="Times New Roman"/>
        </w:rPr>
        <w:t>, при частичной ликвидации (</w:t>
      </w:r>
      <w:proofErr w:type="spellStart"/>
      <w:r w:rsidRPr="006C55BE">
        <w:rPr>
          <w:rFonts w:ascii="Times New Roman" w:hAnsi="Times New Roman" w:cs="Times New Roman"/>
        </w:rPr>
        <w:t>разукомплектации</w:t>
      </w:r>
      <w:proofErr w:type="spellEnd"/>
      <w:r w:rsidRPr="006C55BE">
        <w:rPr>
          <w:rFonts w:ascii="Times New Roman" w:hAnsi="Times New Roman" w:cs="Times New Roman"/>
        </w:rPr>
        <w:t xml:space="preserve">) объекта основного средства определяется комиссией по поступлению и выбытию </w:t>
      </w:r>
      <w:proofErr w:type="gramStart"/>
      <w:r w:rsidRPr="006C55BE">
        <w:rPr>
          <w:rFonts w:ascii="Times New Roman" w:hAnsi="Times New Roman" w:cs="Times New Roman"/>
        </w:rPr>
        <w:t>активов</w:t>
      </w:r>
      <w:proofErr w:type="gramEnd"/>
      <w:r w:rsidRPr="006C55BE">
        <w:rPr>
          <w:rFonts w:ascii="Times New Roman" w:hAnsi="Times New Roman" w:cs="Times New Roman"/>
        </w:rPr>
        <w:t xml:space="preserve"> пропорционально выбранному комиссией показателю (площадь, объем и др.).</w:t>
      </w:r>
      <w:r w:rsidR="0030742C">
        <w:rPr>
          <w:rFonts w:ascii="Times New Roman" w:hAnsi="Times New Roman" w:cs="Times New Roman"/>
        </w:rPr>
        <w:t xml:space="preserve"> </w:t>
      </w:r>
      <w:r w:rsidRPr="006C55BE">
        <w:rPr>
          <w:rFonts w:ascii="Times New Roman" w:hAnsi="Times New Roman" w:cs="Times New Roman"/>
          <w:i/>
          <w:iCs/>
        </w:rPr>
        <w:t xml:space="preserve">(Основание: </w:t>
      </w:r>
      <w:hyperlink r:id="rId142" w:history="1">
        <w:r w:rsidRPr="006C55BE">
          <w:rPr>
            <w:rFonts w:ascii="Times New Roman" w:hAnsi="Times New Roman" w:cs="Times New Roman"/>
            <w:i/>
            <w:iCs/>
            <w:color w:val="0000FF"/>
          </w:rPr>
          <w:t>п. 9</w:t>
        </w:r>
      </w:hyperlink>
      <w:r w:rsidRPr="006C55BE">
        <w:rPr>
          <w:rFonts w:ascii="Times New Roman" w:hAnsi="Times New Roman" w:cs="Times New Roman"/>
          <w:i/>
          <w:iCs/>
        </w:rPr>
        <w:t xml:space="preserve"> СГС "Учетная политика")</w:t>
      </w:r>
    </w:p>
    <w:p w:rsidR="006C55BE" w:rsidRPr="006C55BE" w:rsidRDefault="006C55BE" w:rsidP="006C55BE">
      <w:pPr>
        <w:pStyle w:val="a3"/>
        <w:jc w:val="both"/>
        <w:rPr>
          <w:rFonts w:ascii="Times New Roman" w:hAnsi="Times New Roman" w:cs="Times New Roman"/>
        </w:rPr>
      </w:pPr>
      <w:r w:rsidRPr="006C55BE">
        <w:rPr>
          <w:rFonts w:ascii="Times New Roman" w:hAnsi="Times New Roman" w:cs="Times New Roman"/>
        </w:rPr>
        <w:t>2.22. Ответственным за хранение документов производителя, входящих в комплектацию объекта основных средств (технической документации, гарантийных талонов), является ответственное лицо, за которым закреплено основное средство.</w:t>
      </w:r>
      <w:r w:rsidR="0030742C">
        <w:rPr>
          <w:rFonts w:ascii="Times New Roman" w:hAnsi="Times New Roman" w:cs="Times New Roman"/>
        </w:rPr>
        <w:t xml:space="preserve"> </w:t>
      </w:r>
      <w:r w:rsidRPr="006C55BE">
        <w:rPr>
          <w:rFonts w:ascii="Times New Roman" w:hAnsi="Times New Roman" w:cs="Times New Roman"/>
          <w:i/>
          <w:iCs/>
        </w:rPr>
        <w:t xml:space="preserve">(Основание: </w:t>
      </w:r>
      <w:hyperlink r:id="rId143" w:history="1">
        <w:r w:rsidRPr="006C55BE">
          <w:rPr>
            <w:rFonts w:ascii="Times New Roman" w:hAnsi="Times New Roman" w:cs="Times New Roman"/>
            <w:i/>
            <w:iCs/>
            <w:color w:val="0000FF"/>
          </w:rPr>
          <w:t>п. 9</w:t>
        </w:r>
      </w:hyperlink>
      <w:r w:rsidRPr="006C55BE">
        <w:rPr>
          <w:rFonts w:ascii="Times New Roman" w:hAnsi="Times New Roman" w:cs="Times New Roman"/>
          <w:i/>
          <w:iCs/>
        </w:rPr>
        <w:t xml:space="preserve"> СГС "Учетная политика")</w:t>
      </w:r>
    </w:p>
    <w:p w:rsidR="006C55BE" w:rsidRPr="006C55BE" w:rsidRDefault="006C55BE" w:rsidP="006C55BE">
      <w:pPr>
        <w:pStyle w:val="a3"/>
        <w:jc w:val="both"/>
        <w:rPr>
          <w:rFonts w:ascii="Times New Roman" w:hAnsi="Times New Roman" w:cs="Times New Roman"/>
        </w:rPr>
      </w:pPr>
      <w:r w:rsidRPr="006C55BE">
        <w:rPr>
          <w:rFonts w:ascii="Times New Roman" w:hAnsi="Times New Roman" w:cs="Times New Roman"/>
        </w:rPr>
        <w:t xml:space="preserve">2.23. </w:t>
      </w:r>
      <w:proofErr w:type="gramStart"/>
      <w:r w:rsidRPr="006C55BE">
        <w:rPr>
          <w:rFonts w:ascii="Times New Roman" w:hAnsi="Times New Roman" w:cs="Times New Roman"/>
        </w:rPr>
        <w:t xml:space="preserve">Безвозмездная передача объектов основных средств оформляется актом о приеме-передаче объектов нефинансовых активов </w:t>
      </w:r>
      <w:hyperlink r:id="rId144" w:history="1">
        <w:r w:rsidRPr="006C55BE">
          <w:rPr>
            <w:rFonts w:ascii="Times New Roman" w:hAnsi="Times New Roman" w:cs="Times New Roman"/>
            <w:color w:val="0000FF"/>
          </w:rPr>
          <w:t>(ф. 0510448)</w:t>
        </w:r>
      </w:hyperlink>
      <w:r w:rsidRPr="006C55BE">
        <w:rPr>
          <w:rFonts w:ascii="Times New Roman" w:hAnsi="Times New Roman" w:cs="Times New Roman"/>
        </w:rPr>
        <w:t>.</w:t>
      </w:r>
      <w:r w:rsidR="0030742C">
        <w:rPr>
          <w:rFonts w:ascii="Times New Roman" w:hAnsi="Times New Roman" w:cs="Times New Roman"/>
        </w:rPr>
        <w:t xml:space="preserve"> </w:t>
      </w:r>
      <w:r w:rsidRPr="006C55BE">
        <w:rPr>
          <w:rFonts w:ascii="Times New Roman" w:hAnsi="Times New Roman" w:cs="Times New Roman"/>
          <w:i/>
          <w:iCs/>
        </w:rPr>
        <w:t>(Основание:</w:t>
      </w:r>
      <w:proofErr w:type="gramEnd"/>
      <w:r w:rsidRPr="006C55BE">
        <w:rPr>
          <w:rFonts w:ascii="Times New Roman" w:hAnsi="Times New Roman" w:cs="Times New Roman"/>
          <w:i/>
          <w:iCs/>
        </w:rPr>
        <w:t xml:space="preserve"> </w:t>
      </w:r>
      <w:proofErr w:type="gramStart"/>
      <w:r w:rsidRPr="006C55BE">
        <w:rPr>
          <w:rFonts w:ascii="Times New Roman" w:hAnsi="Times New Roman" w:cs="Times New Roman"/>
          <w:i/>
          <w:iCs/>
        </w:rPr>
        <w:t xml:space="preserve">Методические </w:t>
      </w:r>
      <w:hyperlink r:id="rId145" w:history="1">
        <w:r w:rsidRPr="006C55BE">
          <w:rPr>
            <w:rFonts w:ascii="Times New Roman" w:hAnsi="Times New Roman" w:cs="Times New Roman"/>
            <w:i/>
            <w:iCs/>
            <w:color w:val="0000FF"/>
          </w:rPr>
          <w:t>указания</w:t>
        </w:r>
      </w:hyperlink>
      <w:r w:rsidRPr="006C55BE">
        <w:rPr>
          <w:rFonts w:ascii="Times New Roman" w:hAnsi="Times New Roman" w:cs="Times New Roman"/>
          <w:i/>
          <w:iCs/>
        </w:rPr>
        <w:t xml:space="preserve"> N 61н)</w:t>
      </w:r>
      <w:proofErr w:type="gramEnd"/>
    </w:p>
    <w:p w:rsidR="006C55BE" w:rsidRPr="006C55BE" w:rsidRDefault="006C55BE" w:rsidP="006C55BE">
      <w:pPr>
        <w:pStyle w:val="a3"/>
        <w:jc w:val="both"/>
        <w:rPr>
          <w:rFonts w:ascii="Times New Roman" w:hAnsi="Times New Roman" w:cs="Times New Roman"/>
        </w:rPr>
      </w:pPr>
      <w:r w:rsidRPr="006C55BE">
        <w:rPr>
          <w:rFonts w:ascii="Times New Roman" w:hAnsi="Times New Roman" w:cs="Times New Roman"/>
        </w:rPr>
        <w:t>2.2</w:t>
      </w:r>
      <w:r w:rsidR="0030742C">
        <w:rPr>
          <w:rFonts w:ascii="Times New Roman" w:hAnsi="Times New Roman" w:cs="Times New Roman"/>
        </w:rPr>
        <w:t>4</w:t>
      </w:r>
      <w:r w:rsidRPr="006C55BE">
        <w:rPr>
          <w:rFonts w:ascii="Times New Roman" w:hAnsi="Times New Roman" w:cs="Times New Roman"/>
        </w:rPr>
        <w:t xml:space="preserve">. </w:t>
      </w:r>
      <w:proofErr w:type="gramStart"/>
      <w:r w:rsidRPr="006C55BE">
        <w:rPr>
          <w:rFonts w:ascii="Times New Roman" w:hAnsi="Times New Roman" w:cs="Times New Roman"/>
        </w:rPr>
        <w:t xml:space="preserve">При приобретении основных средств оформляется акт о приеме-передаче объектов нефинансовых активов </w:t>
      </w:r>
      <w:hyperlink r:id="rId146" w:history="1">
        <w:r w:rsidRPr="006C55BE">
          <w:rPr>
            <w:rFonts w:ascii="Times New Roman" w:hAnsi="Times New Roman" w:cs="Times New Roman"/>
            <w:color w:val="0000FF"/>
          </w:rPr>
          <w:t>(ф. 0510448)</w:t>
        </w:r>
      </w:hyperlink>
      <w:r w:rsidRPr="006C55BE">
        <w:rPr>
          <w:rFonts w:ascii="Times New Roman" w:hAnsi="Times New Roman" w:cs="Times New Roman"/>
        </w:rPr>
        <w:t>.</w:t>
      </w:r>
      <w:r w:rsidR="0030742C">
        <w:rPr>
          <w:rFonts w:ascii="Times New Roman" w:hAnsi="Times New Roman" w:cs="Times New Roman"/>
        </w:rPr>
        <w:t xml:space="preserve"> </w:t>
      </w:r>
      <w:r w:rsidRPr="006C55BE">
        <w:rPr>
          <w:rFonts w:ascii="Times New Roman" w:hAnsi="Times New Roman" w:cs="Times New Roman"/>
          <w:i/>
          <w:iCs/>
        </w:rPr>
        <w:t>(Основание:</w:t>
      </w:r>
      <w:proofErr w:type="gramEnd"/>
      <w:r w:rsidRPr="006C55BE">
        <w:rPr>
          <w:rFonts w:ascii="Times New Roman" w:hAnsi="Times New Roman" w:cs="Times New Roman"/>
          <w:i/>
          <w:iCs/>
        </w:rPr>
        <w:t xml:space="preserve"> </w:t>
      </w:r>
      <w:proofErr w:type="gramStart"/>
      <w:r w:rsidRPr="006C55BE">
        <w:rPr>
          <w:rFonts w:ascii="Times New Roman" w:hAnsi="Times New Roman" w:cs="Times New Roman"/>
          <w:i/>
          <w:iCs/>
        </w:rPr>
        <w:t xml:space="preserve">Методические </w:t>
      </w:r>
      <w:hyperlink r:id="rId147" w:history="1">
        <w:r w:rsidRPr="006C55BE">
          <w:rPr>
            <w:rFonts w:ascii="Times New Roman" w:hAnsi="Times New Roman" w:cs="Times New Roman"/>
            <w:i/>
            <w:iCs/>
            <w:color w:val="0000FF"/>
          </w:rPr>
          <w:t>указания</w:t>
        </w:r>
      </w:hyperlink>
      <w:r w:rsidRPr="006C55BE">
        <w:rPr>
          <w:rFonts w:ascii="Times New Roman" w:hAnsi="Times New Roman" w:cs="Times New Roman"/>
          <w:i/>
          <w:iCs/>
        </w:rPr>
        <w:t xml:space="preserve"> N 61н)</w:t>
      </w:r>
      <w:proofErr w:type="gramEnd"/>
    </w:p>
    <w:p w:rsidR="006C55BE" w:rsidRPr="006C55BE" w:rsidRDefault="006C55BE" w:rsidP="006C55BE">
      <w:pPr>
        <w:pStyle w:val="a3"/>
        <w:jc w:val="both"/>
        <w:rPr>
          <w:rFonts w:ascii="Times New Roman" w:hAnsi="Times New Roman" w:cs="Times New Roman"/>
        </w:rPr>
      </w:pPr>
      <w:r w:rsidRPr="006C55BE">
        <w:rPr>
          <w:rFonts w:ascii="Times New Roman" w:hAnsi="Times New Roman" w:cs="Times New Roman"/>
        </w:rPr>
        <w:t>2.2</w:t>
      </w:r>
      <w:r w:rsidR="0030742C">
        <w:rPr>
          <w:rFonts w:ascii="Times New Roman" w:hAnsi="Times New Roman" w:cs="Times New Roman"/>
        </w:rPr>
        <w:t>5</w:t>
      </w:r>
      <w:r w:rsidRPr="006C55BE">
        <w:rPr>
          <w:rFonts w:ascii="Times New Roman" w:hAnsi="Times New Roman" w:cs="Times New Roman"/>
        </w:rPr>
        <w:t>. Частичная ликвидация объекта основных сре</w:t>
      </w:r>
      <w:proofErr w:type="gramStart"/>
      <w:r w:rsidRPr="006C55BE">
        <w:rPr>
          <w:rFonts w:ascii="Times New Roman" w:hAnsi="Times New Roman" w:cs="Times New Roman"/>
        </w:rPr>
        <w:t>дств пр</w:t>
      </w:r>
      <w:proofErr w:type="gramEnd"/>
      <w:r w:rsidRPr="006C55BE">
        <w:rPr>
          <w:rFonts w:ascii="Times New Roman" w:hAnsi="Times New Roman" w:cs="Times New Roman"/>
        </w:rPr>
        <w:t>и его реконструкции (</w:t>
      </w:r>
      <w:r w:rsidR="0030742C">
        <w:rPr>
          <w:rFonts w:ascii="Times New Roman" w:hAnsi="Times New Roman" w:cs="Times New Roman"/>
        </w:rPr>
        <w:t>кап</w:t>
      </w:r>
      <w:r w:rsidRPr="006C55BE">
        <w:rPr>
          <w:rFonts w:ascii="Times New Roman" w:hAnsi="Times New Roman" w:cs="Times New Roman"/>
        </w:rPr>
        <w:t xml:space="preserve">ремонте, модернизации) оформляется актом приема-сдачи отремонтированных, реконструированных и модернизированных объектов основных средств </w:t>
      </w:r>
      <w:hyperlink r:id="rId148" w:history="1">
        <w:r w:rsidRPr="006C55BE">
          <w:rPr>
            <w:rFonts w:ascii="Times New Roman" w:hAnsi="Times New Roman" w:cs="Times New Roman"/>
            <w:color w:val="0000FF"/>
          </w:rPr>
          <w:t>(ф. 0504103)</w:t>
        </w:r>
      </w:hyperlink>
      <w:r w:rsidRPr="006C55BE">
        <w:rPr>
          <w:rFonts w:ascii="Times New Roman" w:hAnsi="Times New Roman" w:cs="Times New Roman"/>
        </w:rPr>
        <w:t xml:space="preserve">. В иных случаях частичная ликвидация объекта основных средств оформляется актом по форме, приведенной в </w:t>
      </w:r>
      <w:hyperlink w:anchor="Par643" w:history="1">
        <w:r w:rsidRPr="006C55BE">
          <w:rPr>
            <w:rFonts w:ascii="Times New Roman" w:hAnsi="Times New Roman" w:cs="Times New Roman"/>
            <w:color w:val="0000FF"/>
          </w:rPr>
          <w:t>Приложении N 2</w:t>
        </w:r>
      </w:hyperlink>
      <w:r w:rsidRPr="006C55BE">
        <w:rPr>
          <w:rFonts w:ascii="Times New Roman" w:hAnsi="Times New Roman" w:cs="Times New Roman"/>
        </w:rPr>
        <w:t xml:space="preserve"> к настоящей Учетной политике.</w:t>
      </w:r>
      <w:r w:rsidR="0030742C">
        <w:rPr>
          <w:rFonts w:ascii="Times New Roman" w:hAnsi="Times New Roman" w:cs="Times New Roman"/>
        </w:rPr>
        <w:t xml:space="preserve"> </w:t>
      </w:r>
      <w:proofErr w:type="gramStart"/>
      <w:r w:rsidRPr="006C55BE">
        <w:rPr>
          <w:rFonts w:ascii="Times New Roman" w:hAnsi="Times New Roman" w:cs="Times New Roman"/>
          <w:i/>
          <w:iCs/>
        </w:rPr>
        <w:t>(Основание:</w:t>
      </w:r>
      <w:proofErr w:type="gramEnd"/>
      <w:r w:rsidRPr="006C55BE">
        <w:rPr>
          <w:rFonts w:ascii="Times New Roman" w:hAnsi="Times New Roman" w:cs="Times New Roman"/>
          <w:i/>
          <w:iCs/>
        </w:rPr>
        <w:t xml:space="preserve"> </w:t>
      </w:r>
      <w:proofErr w:type="gramStart"/>
      <w:r w:rsidRPr="006C55BE">
        <w:rPr>
          <w:rFonts w:ascii="Times New Roman" w:hAnsi="Times New Roman" w:cs="Times New Roman"/>
          <w:i/>
          <w:iCs/>
        </w:rPr>
        <w:t xml:space="preserve">Методические </w:t>
      </w:r>
      <w:hyperlink r:id="rId149" w:history="1">
        <w:r w:rsidRPr="006C55BE">
          <w:rPr>
            <w:rFonts w:ascii="Times New Roman" w:hAnsi="Times New Roman" w:cs="Times New Roman"/>
            <w:i/>
            <w:iCs/>
            <w:color w:val="0000FF"/>
          </w:rPr>
          <w:t>указания</w:t>
        </w:r>
      </w:hyperlink>
      <w:r w:rsidRPr="006C55BE">
        <w:rPr>
          <w:rFonts w:ascii="Times New Roman" w:hAnsi="Times New Roman" w:cs="Times New Roman"/>
          <w:i/>
          <w:iCs/>
        </w:rPr>
        <w:t xml:space="preserve"> N 52н, </w:t>
      </w:r>
      <w:hyperlink r:id="rId150" w:history="1">
        <w:r w:rsidRPr="006C55BE">
          <w:rPr>
            <w:rFonts w:ascii="Times New Roman" w:hAnsi="Times New Roman" w:cs="Times New Roman"/>
            <w:i/>
            <w:iCs/>
            <w:color w:val="0000FF"/>
          </w:rPr>
          <w:t>п. 9</w:t>
        </w:r>
      </w:hyperlink>
      <w:r w:rsidRPr="006C55BE">
        <w:rPr>
          <w:rFonts w:ascii="Times New Roman" w:hAnsi="Times New Roman" w:cs="Times New Roman"/>
          <w:i/>
          <w:iCs/>
        </w:rPr>
        <w:t xml:space="preserve"> СГС "Учетная политика")</w:t>
      </w:r>
      <w:proofErr w:type="gramEnd"/>
    </w:p>
    <w:p w:rsidR="006C55BE" w:rsidRPr="006C55BE" w:rsidRDefault="006C55BE" w:rsidP="006C55BE">
      <w:pPr>
        <w:pStyle w:val="a3"/>
        <w:jc w:val="both"/>
        <w:rPr>
          <w:rFonts w:ascii="Times New Roman" w:hAnsi="Times New Roman" w:cs="Times New Roman"/>
        </w:rPr>
      </w:pPr>
    </w:p>
    <w:p w:rsidR="006C55BE" w:rsidRPr="006C55BE" w:rsidRDefault="006C55BE" w:rsidP="0030742C">
      <w:pPr>
        <w:pStyle w:val="a3"/>
        <w:jc w:val="center"/>
        <w:rPr>
          <w:rFonts w:ascii="Times New Roman" w:hAnsi="Times New Roman" w:cs="Times New Roman"/>
        </w:rPr>
      </w:pPr>
      <w:r w:rsidRPr="006C55BE">
        <w:rPr>
          <w:rFonts w:ascii="Times New Roman" w:hAnsi="Times New Roman" w:cs="Times New Roman"/>
          <w:b/>
          <w:bCs/>
        </w:rPr>
        <w:t>3. Нематериальные активы</w:t>
      </w:r>
    </w:p>
    <w:p w:rsidR="006C55BE" w:rsidRPr="006C55BE" w:rsidRDefault="006C55BE" w:rsidP="006C55BE">
      <w:pPr>
        <w:pStyle w:val="a3"/>
        <w:jc w:val="both"/>
        <w:rPr>
          <w:rFonts w:ascii="Times New Roman" w:hAnsi="Times New Roman" w:cs="Times New Roman"/>
        </w:rPr>
      </w:pPr>
      <w:r w:rsidRPr="004D2931">
        <w:rPr>
          <w:rFonts w:ascii="Times New Roman" w:hAnsi="Times New Roman" w:cs="Times New Roman"/>
        </w:rPr>
        <w:t>3.1. В составе нематериальных</w:t>
      </w:r>
      <w:r w:rsidRPr="006C55BE">
        <w:rPr>
          <w:rFonts w:ascii="Times New Roman" w:hAnsi="Times New Roman" w:cs="Times New Roman"/>
        </w:rPr>
        <w:t xml:space="preserve"> активов учитываются объекты, соответствующие критериям признания в качестве НМА, в частности исключительные права на результаты интеллектуальной деятельности и средства индивидуализации.</w:t>
      </w:r>
      <w:r w:rsidR="004D2931" w:rsidRPr="004D2931">
        <w:rPr>
          <w:rFonts w:ascii="Times New Roman" w:hAnsi="Times New Roman" w:cs="Times New Roman"/>
        </w:rPr>
        <w:t xml:space="preserve"> </w:t>
      </w:r>
      <w:r w:rsidRPr="006C55BE">
        <w:rPr>
          <w:rFonts w:ascii="Times New Roman" w:hAnsi="Times New Roman" w:cs="Times New Roman"/>
          <w:i/>
          <w:iCs/>
        </w:rPr>
        <w:t xml:space="preserve">(Основание: </w:t>
      </w:r>
      <w:hyperlink r:id="rId151" w:history="1">
        <w:r w:rsidRPr="006C55BE">
          <w:rPr>
            <w:rFonts w:ascii="Times New Roman" w:hAnsi="Times New Roman" w:cs="Times New Roman"/>
            <w:i/>
            <w:iCs/>
            <w:color w:val="0000FF"/>
          </w:rPr>
          <w:t>п. 56</w:t>
        </w:r>
      </w:hyperlink>
      <w:r w:rsidRPr="006C55BE">
        <w:rPr>
          <w:rFonts w:ascii="Times New Roman" w:hAnsi="Times New Roman" w:cs="Times New Roman"/>
          <w:i/>
          <w:iCs/>
        </w:rPr>
        <w:t xml:space="preserve"> Инструкции N 157н)</w:t>
      </w:r>
    </w:p>
    <w:p w:rsidR="006C55BE" w:rsidRPr="006C55BE" w:rsidRDefault="006C55BE" w:rsidP="006C55BE">
      <w:pPr>
        <w:pStyle w:val="a3"/>
        <w:jc w:val="both"/>
        <w:rPr>
          <w:rFonts w:ascii="Times New Roman" w:hAnsi="Times New Roman" w:cs="Times New Roman"/>
        </w:rPr>
      </w:pPr>
      <w:r w:rsidRPr="006C55BE">
        <w:rPr>
          <w:rFonts w:ascii="Times New Roman" w:hAnsi="Times New Roman" w:cs="Times New Roman"/>
        </w:rPr>
        <w:t>3.2. Объект признается нематериальным активом при одновременном выполнении следующих условий:</w:t>
      </w:r>
    </w:p>
    <w:p w:rsidR="006C55BE" w:rsidRPr="006C55BE" w:rsidRDefault="006C55BE" w:rsidP="006C55BE">
      <w:pPr>
        <w:pStyle w:val="a3"/>
        <w:jc w:val="both"/>
        <w:rPr>
          <w:rFonts w:ascii="Times New Roman" w:hAnsi="Times New Roman" w:cs="Times New Roman"/>
        </w:rPr>
      </w:pPr>
      <w:r w:rsidRPr="006C55BE">
        <w:rPr>
          <w:rFonts w:ascii="Times New Roman" w:hAnsi="Times New Roman" w:cs="Times New Roman"/>
        </w:rPr>
        <w:t>- объект способен приносить экономические выгоды в будущем;</w:t>
      </w:r>
    </w:p>
    <w:p w:rsidR="006C55BE" w:rsidRPr="006C55BE" w:rsidRDefault="006C55BE" w:rsidP="006C55BE">
      <w:pPr>
        <w:pStyle w:val="a3"/>
        <w:jc w:val="both"/>
        <w:rPr>
          <w:rFonts w:ascii="Times New Roman" w:hAnsi="Times New Roman" w:cs="Times New Roman"/>
        </w:rPr>
      </w:pPr>
      <w:r w:rsidRPr="006C55BE">
        <w:rPr>
          <w:rFonts w:ascii="Times New Roman" w:hAnsi="Times New Roman" w:cs="Times New Roman"/>
        </w:rPr>
        <w:t>- у него отсутствует материально-вещественная форма;</w:t>
      </w:r>
    </w:p>
    <w:p w:rsidR="006C55BE" w:rsidRPr="006C55BE" w:rsidRDefault="006C55BE" w:rsidP="006C55BE">
      <w:pPr>
        <w:pStyle w:val="a3"/>
        <w:jc w:val="both"/>
        <w:rPr>
          <w:rFonts w:ascii="Times New Roman" w:hAnsi="Times New Roman" w:cs="Times New Roman"/>
        </w:rPr>
      </w:pPr>
      <w:r w:rsidRPr="006C55BE">
        <w:rPr>
          <w:rFonts w:ascii="Times New Roman" w:hAnsi="Times New Roman" w:cs="Times New Roman"/>
        </w:rPr>
        <w:t>- объект можно идентифицировать;</w:t>
      </w:r>
    </w:p>
    <w:p w:rsidR="006C55BE" w:rsidRPr="006C55BE" w:rsidRDefault="006C55BE" w:rsidP="006C55BE">
      <w:pPr>
        <w:pStyle w:val="a3"/>
        <w:jc w:val="both"/>
        <w:rPr>
          <w:rFonts w:ascii="Times New Roman" w:hAnsi="Times New Roman" w:cs="Times New Roman"/>
        </w:rPr>
      </w:pPr>
      <w:r w:rsidRPr="006C55BE">
        <w:rPr>
          <w:rFonts w:ascii="Times New Roman" w:hAnsi="Times New Roman" w:cs="Times New Roman"/>
        </w:rPr>
        <w:t>- объект предназначен для использования в течение длительного времени, т.е. свыше 12 месяцев или обычного операционного цикла, если он превышает 12 месяцев;</w:t>
      </w:r>
    </w:p>
    <w:p w:rsidR="006C55BE" w:rsidRPr="006C55BE" w:rsidRDefault="006C55BE" w:rsidP="006C55BE">
      <w:pPr>
        <w:pStyle w:val="a3"/>
        <w:jc w:val="both"/>
        <w:rPr>
          <w:rFonts w:ascii="Times New Roman" w:hAnsi="Times New Roman" w:cs="Times New Roman"/>
        </w:rPr>
      </w:pPr>
      <w:r w:rsidRPr="006C55BE">
        <w:rPr>
          <w:rFonts w:ascii="Times New Roman" w:hAnsi="Times New Roman" w:cs="Times New Roman"/>
        </w:rPr>
        <w:t>- не предполагается последующая перепродажа данного актива;</w:t>
      </w:r>
    </w:p>
    <w:p w:rsidR="006C55BE" w:rsidRPr="006C55BE" w:rsidRDefault="006C55BE" w:rsidP="006C55BE">
      <w:pPr>
        <w:pStyle w:val="a3"/>
        <w:jc w:val="both"/>
        <w:rPr>
          <w:rFonts w:ascii="Times New Roman" w:hAnsi="Times New Roman" w:cs="Times New Roman"/>
        </w:rPr>
      </w:pPr>
      <w:r w:rsidRPr="006C55BE">
        <w:rPr>
          <w:rFonts w:ascii="Times New Roman" w:hAnsi="Times New Roman" w:cs="Times New Roman"/>
        </w:rPr>
        <w:t>- имеются надлежаще оформленные документы, подтверждающие существование актива;</w:t>
      </w:r>
    </w:p>
    <w:p w:rsidR="006C55BE" w:rsidRPr="006C55BE" w:rsidRDefault="006C55BE" w:rsidP="006C55BE">
      <w:pPr>
        <w:pStyle w:val="a3"/>
        <w:jc w:val="both"/>
        <w:rPr>
          <w:rFonts w:ascii="Times New Roman" w:hAnsi="Times New Roman" w:cs="Times New Roman"/>
        </w:rPr>
      </w:pPr>
      <w:r w:rsidRPr="006C55BE">
        <w:rPr>
          <w:rFonts w:ascii="Times New Roman" w:hAnsi="Times New Roman" w:cs="Times New Roman"/>
        </w:rPr>
        <w:t>- имеются надлежаще оформленные документы, устанавливающие исключительное право на актив;</w:t>
      </w:r>
    </w:p>
    <w:p w:rsidR="006C55BE" w:rsidRPr="006C55BE" w:rsidRDefault="006C55BE" w:rsidP="006C55BE">
      <w:pPr>
        <w:pStyle w:val="a3"/>
        <w:jc w:val="both"/>
        <w:rPr>
          <w:rFonts w:ascii="Times New Roman" w:hAnsi="Times New Roman" w:cs="Times New Roman"/>
        </w:rPr>
      </w:pPr>
      <w:proofErr w:type="gramStart"/>
      <w:r w:rsidRPr="006C55BE">
        <w:rPr>
          <w:rFonts w:ascii="Times New Roman" w:hAnsi="Times New Roman" w:cs="Times New Roman"/>
        </w:rPr>
        <w:t>- в случаях, установленных законодательством РФ, имеются надлежаще оформленные документы, подтверждающие исключительное право на актив (патенты, свидетельства, другие охранные документы, договор об отчуждении исключительного права на результат интеллектуальной деятельности или на средство индивидуализации, документы, подтверждающие переход исключительного права без договора и т.п.) или исключительного права на результаты научно-технической деятельности, охраняемые в режиме коммерческой тайны, включая потенциально патентоспособные технические решения и</w:t>
      </w:r>
      <w:proofErr w:type="gramEnd"/>
      <w:r w:rsidRPr="006C55BE">
        <w:rPr>
          <w:rFonts w:ascii="Times New Roman" w:hAnsi="Times New Roman" w:cs="Times New Roman"/>
        </w:rPr>
        <w:t xml:space="preserve"> секреты производства (ноу-хау).</w:t>
      </w:r>
      <w:r w:rsidR="004D2931" w:rsidRPr="004D2931">
        <w:rPr>
          <w:rFonts w:ascii="Times New Roman" w:hAnsi="Times New Roman" w:cs="Times New Roman"/>
        </w:rPr>
        <w:t xml:space="preserve"> </w:t>
      </w:r>
      <w:r w:rsidRPr="006C55BE">
        <w:rPr>
          <w:rFonts w:ascii="Times New Roman" w:hAnsi="Times New Roman" w:cs="Times New Roman"/>
          <w:i/>
          <w:iCs/>
        </w:rPr>
        <w:t xml:space="preserve">(Основание: </w:t>
      </w:r>
      <w:hyperlink r:id="rId152" w:history="1">
        <w:r w:rsidRPr="006C55BE">
          <w:rPr>
            <w:rFonts w:ascii="Times New Roman" w:hAnsi="Times New Roman" w:cs="Times New Roman"/>
            <w:i/>
            <w:iCs/>
            <w:color w:val="0000FF"/>
          </w:rPr>
          <w:t>п. п. 4</w:t>
        </w:r>
      </w:hyperlink>
      <w:r w:rsidRPr="006C55BE">
        <w:rPr>
          <w:rFonts w:ascii="Times New Roman" w:hAnsi="Times New Roman" w:cs="Times New Roman"/>
          <w:i/>
          <w:iCs/>
        </w:rPr>
        <w:t xml:space="preserve">, </w:t>
      </w:r>
      <w:hyperlink r:id="rId153" w:history="1">
        <w:r w:rsidRPr="006C55BE">
          <w:rPr>
            <w:rFonts w:ascii="Times New Roman" w:hAnsi="Times New Roman" w:cs="Times New Roman"/>
            <w:i/>
            <w:iCs/>
            <w:color w:val="0000FF"/>
          </w:rPr>
          <w:t>6</w:t>
        </w:r>
      </w:hyperlink>
      <w:r w:rsidRPr="006C55BE">
        <w:rPr>
          <w:rFonts w:ascii="Times New Roman" w:hAnsi="Times New Roman" w:cs="Times New Roman"/>
          <w:i/>
          <w:iCs/>
        </w:rPr>
        <w:t xml:space="preserve">, </w:t>
      </w:r>
      <w:hyperlink r:id="rId154" w:history="1">
        <w:r w:rsidRPr="006C55BE">
          <w:rPr>
            <w:rFonts w:ascii="Times New Roman" w:hAnsi="Times New Roman" w:cs="Times New Roman"/>
            <w:i/>
            <w:iCs/>
            <w:color w:val="0000FF"/>
          </w:rPr>
          <w:t>7</w:t>
        </w:r>
      </w:hyperlink>
      <w:r w:rsidRPr="006C55BE">
        <w:rPr>
          <w:rFonts w:ascii="Times New Roman" w:hAnsi="Times New Roman" w:cs="Times New Roman"/>
          <w:i/>
          <w:iCs/>
        </w:rPr>
        <w:t xml:space="preserve"> СГС "Нематериальные активы", </w:t>
      </w:r>
      <w:hyperlink r:id="rId155" w:history="1">
        <w:r w:rsidRPr="006C55BE">
          <w:rPr>
            <w:rFonts w:ascii="Times New Roman" w:hAnsi="Times New Roman" w:cs="Times New Roman"/>
            <w:i/>
            <w:iCs/>
            <w:color w:val="0000FF"/>
          </w:rPr>
          <w:t>п. 56</w:t>
        </w:r>
      </w:hyperlink>
      <w:r w:rsidRPr="006C55BE">
        <w:rPr>
          <w:rFonts w:ascii="Times New Roman" w:hAnsi="Times New Roman" w:cs="Times New Roman"/>
          <w:i/>
          <w:iCs/>
        </w:rPr>
        <w:t xml:space="preserve"> Инструкции N 157н)</w:t>
      </w:r>
    </w:p>
    <w:p w:rsidR="006C55BE" w:rsidRPr="006C55BE" w:rsidRDefault="006C55BE" w:rsidP="006C55BE">
      <w:pPr>
        <w:pStyle w:val="a3"/>
        <w:jc w:val="both"/>
        <w:rPr>
          <w:rFonts w:ascii="Times New Roman" w:hAnsi="Times New Roman" w:cs="Times New Roman"/>
        </w:rPr>
      </w:pPr>
      <w:r w:rsidRPr="006C55BE">
        <w:rPr>
          <w:rFonts w:ascii="Times New Roman" w:hAnsi="Times New Roman" w:cs="Times New Roman"/>
        </w:rPr>
        <w:t>3.3. Сроком полезного использования нематериального актива является период, в течение которого предполагается использование актива.</w:t>
      </w:r>
      <w:r w:rsidR="004D2931" w:rsidRPr="004D2931">
        <w:rPr>
          <w:rFonts w:ascii="Times New Roman" w:hAnsi="Times New Roman" w:cs="Times New Roman"/>
        </w:rPr>
        <w:t xml:space="preserve"> </w:t>
      </w:r>
      <w:r w:rsidRPr="006C55BE">
        <w:rPr>
          <w:rFonts w:ascii="Times New Roman" w:hAnsi="Times New Roman" w:cs="Times New Roman"/>
          <w:i/>
          <w:iCs/>
        </w:rPr>
        <w:t xml:space="preserve">(Основание: </w:t>
      </w:r>
      <w:hyperlink r:id="rId156" w:history="1">
        <w:r w:rsidRPr="006C55BE">
          <w:rPr>
            <w:rFonts w:ascii="Times New Roman" w:hAnsi="Times New Roman" w:cs="Times New Roman"/>
            <w:i/>
            <w:iCs/>
            <w:color w:val="0000FF"/>
          </w:rPr>
          <w:t>п. 60</w:t>
        </w:r>
      </w:hyperlink>
      <w:r w:rsidRPr="006C55BE">
        <w:rPr>
          <w:rFonts w:ascii="Times New Roman" w:hAnsi="Times New Roman" w:cs="Times New Roman"/>
          <w:i/>
          <w:iCs/>
        </w:rPr>
        <w:t xml:space="preserve"> Инструкции N 157н)</w:t>
      </w:r>
    </w:p>
    <w:p w:rsidR="006C55BE" w:rsidRPr="006C55BE" w:rsidRDefault="006C55BE" w:rsidP="006C55BE">
      <w:pPr>
        <w:pStyle w:val="a3"/>
        <w:jc w:val="both"/>
        <w:rPr>
          <w:rFonts w:ascii="Times New Roman" w:hAnsi="Times New Roman" w:cs="Times New Roman"/>
        </w:rPr>
      </w:pPr>
      <w:r w:rsidRPr="006C55BE">
        <w:rPr>
          <w:rFonts w:ascii="Times New Roman" w:hAnsi="Times New Roman" w:cs="Times New Roman"/>
        </w:rPr>
        <w:t xml:space="preserve">3.4. Аналитический учет вложений в нематериальные активы ведется в карточке капитальных вложений </w:t>
      </w:r>
      <w:hyperlink r:id="rId157" w:history="1">
        <w:r w:rsidRPr="006C55BE">
          <w:rPr>
            <w:rFonts w:ascii="Times New Roman" w:hAnsi="Times New Roman" w:cs="Times New Roman"/>
            <w:color w:val="0000FF"/>
          </w:rPr>
          <w:t>(ф. 0509211)</w:t>
        </w:r>
      </w:hyperlink>
      <w:r w:rsidRPr="006C55BE">
        <w:rPr>
          <w:rFonts w:ascii="Times New Roman" w:hAnsi="Times New Roman" w:cs="Times New Roman"/>
        </w:rPr>
        <w:t>.</w:t>
      </w:r>
      <w:r w:rsidR="004D2931" w:rsidRPr="004D2931">
        <w:rPr>
          <w:rFonts w:ascii="Times New Roman" w:hAnsi="Times New Roman" w:cs="Times New Roman"/>
        </w:rPr>
        <w:t xml:space="preserve"> </w:t>
      </w:r>
      <w:r w:rsidRPr="006C55BE">
        <w:rPr>
          <w:rFonts w:ascii="Times New Roman" w:hAnsi="Times New Roman" w:cs="Times New Roman"/>
          <w:i/>
          <w:iCs/>
        </w:rPr>
        <w:t>(Основание:</w:t>
      </w:r>
      <w:r w:rsidRPr="006C55BE">
        <w:rPr>
          <w:rFonts w:ascii="Times New Roman" w:hAnsi="Times New Roman" w:cs="Times New Roman"/>
        </w:rPr>
        <w:t xml:space="preserve"> </w:t>
      </w:r>
      <w:hyperlink r:id="rId158" w:history="1">
        <w:r w:rsidRPr="006C55BE">
          <w:rPr>
            <w:rFonts w:ascii="Times New Roman" w:hAnsi="Times New Roman" w:cs="Times New Roman"/>
            <w:color w:val="0000FF"/>
          </w:rPr>
          <w:t>п. 128</w:t>
        </w:r>
      </w:hyperlink>
      <w:r w:rsidRPr="006C55BE">
        <w:rPr>
          <w:rFonts w:ascii="Times New Roman" w:hAnsi="Times New Roman" w:cs="Times New Roman"/>
        </w:rPr>
        <w:t xml:space="preserve"> </w:t>
      </w:r>
      <w:r w:rsidRPr="006C55BE">
        <w:rPr>
          <w:rFonts w:ascii="Times New Roman" w:hAnsi="Times New Roman" w:cs="Times New Roman"/>
          <w:i/>
          <w:iCs/>
        </w:rPr>
        <w:t xml:space="preserve">Инструкции N 157н, Методические </w:t>
      </w:r>
      <w:hyperlink r:id="rId159" w:history="1">
        <w:r w:rsidRPr="006C55BE">
          <w:rPr>
            <w:rFonts w:ascii="Times New Roman" w:hAnsi="Times New Roman" w:cs="Times New Roman"/>
            <w:i/>
            <w:iCs/>
            <w:color w:val="0000FF"/>
          </w:rPr>
          <w:t>указания</w:t>
        </w:r>
      </w:hyperlink>
      <w:r w:rsidRPr="006C55BE">
        <w:rPr>
          <w:rFonts w:ascii="Times New Roman" w:hAnsi="Times New Roman" w:cs="Times New Roman"/>
          <w:i/>
          <w:iCs/>
        </w:rPr>
        <w:t xml:space="preserve"> N 61н)</w:t>
      </w:r>
    </w:p>
    <w:p w:rsidR="006C55BE" w:rsidRPr="006C55BE" w:rsidRDefault="006C55BE" w:rsidP="006C55BE">
      <w:pPr>
        <w:pStyle w:val="a3"/>
        <w:jc w:val="both"/>
        <w:rPr>
          <w:rFonts w:ascii="Times New Roman" w:hAnsi="Times New Roman" w:cs="Times New Roman"/>
        </w:rPr>
      </w:pPr>
      <w:r w:rsidRPr="006C55BE">
        <w:rPr>
          <w:rFonts w:ascii="Times New Roman" w:hAnsi="Times New Roman" w:cs="Times New Roman"/>
        </w:rPr>
        <w:lastRenderedPageBreak/>
        <w:t>3.5. Амортизация по всем нематериальным активам начисляется линейным методом.</w:t>
      </w:r>
    </w:p>
    <w:p w:rsidR="006C55BE" w:rsidRPr="006C55BE" w:rsidRDefault="006C55BE" w:rsidP="006C55BE">
      <w:pPr>
        <w:pStyle w:val="a3"/>
        <w:jc w:val="both"/>
        <w:rPr>
          <w:rFonts w:ascii="Times New Roman" w:hAnsi="Times New Roman" w:cs="Times New Roman"/>
        </w:rPr>
      </w:pPr>
      <w:r w:rsidRPr="006C55BE">
        <w:rPr>
          <w:rFonts w:ascii="Times New Roman" w:hAnsi="Times New Roman" w:cs="Times New Roman"/>
          <w:i/>
          <w:iCs/>
        </w:rPr>
        <w:t>(Основание:</w:t>
      </w:r>
      <w:r w:rsidRPr="006C55BE">
        <w:rPr>
          <w:rFonts w:ascii="Times New Roman" w:hAnsi="Times New Roman" w:cs="Times New Roman"/>
        </w:rPr>
        <w:t xml:space="preserve"> </w:t>
      </w:r>
      <w:hyperlink r:id="rId160" w:history="1">
        <w:r w:rsidRPr="006C55BE">
          <w:rPr>
            <w:rFonts w:ascii="Times New Roman" w:hAnsi="Times New Roman" w:cs="Times New Roman"/>
            <w:color w:val="0000FF"/>
          </w:rPr>
          <w:t>п. п. 30</w:t>
        </w:r>
      </w:hyperlink>
      <w:r w:rsidRPr="006C55BE">
        <w:rPr>
          <w:rFonts w:ascii="Times New Roman" w:hAnsi="Times New Roman" w:cs="Times New Roman"/>
          <w:i/>
          <w:iCs/>
        </w:rPr>
        <w:t>,</w:t>
      </w:r>
      <w:r w:rsidRPr="006C55BE">
        <w:rPr>
          <w:rFonts w:ascii="Times New Roman" w:hAnsi="Times New Roman" w:cs="Times New Roman"/>
        </w:rPr>
        <w:t xml:space="preserve"> </w:t>
      </w:r>
      <w:hyperlink r:id="rId161" w:history="1">
        <w:r w:rsidRPr="006C55BE">
          <w:rPr>
            <w:rFonts w:ascii="Times New Roman" w:hAnsi="Times New Roman" w:cs="Times New Roman"/>
            <w:color w:val="0000FF"/>
          </w:rPr>
          <w:t>31</w:t>
        </w:r>
      </w:hyperlink>
      <w:r w:rsidRPr="006C55BE">
        <w:rPr>
          <w:rFonts w:ascii="Times New Roman" w:hAnsi="Times New Roman" w:cs="Times New Roman"/>
        </w:rPr>
        <w:t xml:space="preserve"> </w:t>
      </w:r>
      <w:r w:rsidRPr="006C55BE">
        <w:rPr>
          <w:rFonts w:ascii="Times New Roman" w:hAnsi="Times New Roman" w:cs="Times New Roman"/>
          <w:i/>
          <w:iCs/>
        </w:rPr>
        <w:t>СГС "Нематериальные активы")</w:t>
      </w:r>
    </w:p>
    <w:p w:rsidR="006C55BE" w:rsidRPr="006C55BE" w:rsidRDefault="006C55BE" w:rsidP="006C55BE">
      <w:pPr>
        <w:pStyle w:val="a3"/>
        <w:jc w:val="both"/>
        <w:rPr>
          <w:rFonts w:ascii="Times New Roman" w:hAnsi="Times New Roman" w:cs="Times New Roman"/>
        </w:rPr>
      </w:pPr>
      <w:r w:rsidRPr="006C55BE">
        <w:rPr>
          <w:rFonts w:ascii="Times New Roman" w:hAnsi="Times New Roman" w:cs="Times New Roman"/>
        </w:rPr>
        <w:t>3.6. Срок полезного использования объекта НМА - секрета производства (ноу-хау) устанавливается исходя из срока, в течение которого соблюдается конфиденциальность сведений в отношении такого объекта, в том числе путем введения режима коммерческой тайны.</w:t>
      </w:r>
    </w:p>
    <w:p w:rsidR="006C55BE" w:rsidRPr="006C55BE" w:rsidRDefault="006C55BE" w:rsidP="006C55BE">
      <w:pPr>
        <w:pStyle w:val="a3"/>
        <w:jc w:val="both"/>
        <w:rPr>
          <w:rFonts w:ascii="Times New Roman" w:hAnsi="Times New Roman" w:cs="Times New Roman"/>
        </w:rPr>
      </w:pPr>
      <w:r w:rsidRPr="006C55BE">
        <w:rPr>
          <w:rFonts w:ascii="Times New Roman" w:hAnsi="Times New Roman" w:cs="Times New Roman"/>
        </w:rPr>
        <w:t xml:space="preserve">Если срок охраны конфиденциальности не установлен, в учете возникает объект </w:t>
      </w:r>
      <w:hyperlink r:id="rId162" w:history="1">
        <w:r w:rsidRPr="006C55BE">
          <w:rPr>
            <w:rFonts w:ascii="Times New Roman" w:hAnsi="Times New Roman" w:cs="Times New Roman"/>
            <w:color w:val="0000FF"/>
          </w:rPr>
          <w:t>НМА с неопределенным сроком полезного использования</w:t>
        </w:r>
      </w:hyperlink>
      <w:r w:rsidRPr="006C55BE">
        <w:rPr>
          <w:rFonts w:ascii="Times New Roman" w:hAnsi="Times New Roman" w:cs="Times New Roman"/>
        </w:rPr>
        <w:t>.</w:t>
      </w:r>
      <w:r w:rsidRPr="006C55BE">
        <w:rPr>
          <w:rFonts w:ascii="Times New Roman" w:hAnsi="Times New Roman" w:cs="Times New Roman"/>
          <w:i/>
          <w:iCs/>
        </w:rPr>
        <w:t xml:space="preserve">(Основание: </w:t>
      </w:r>
      <w:hyperlink r:id="rId163" w:history="1">
        <w:r w:rsidRPr="006C55BE">
          <w:rPr>
            <w:rFonts w:ascii="Times New Roman" w:hAnsi="Times New Roman" w:cs="Times New Roman"/>
            <w:i/>
            <w:iCs/>
            <w:color w:val="0000FF"/>
          </w:rPr>
          <w:t>п. 1 ст. 1465</w:t>
        </w:r>
      </w:hyperlink>
      <w:r w:rsidRPr="006C55BE">
        <w:rPr>
          <w:rFonts w:ascii="Times New Roman" w:hAnsi="Times New Roman" w:cs="Times New Roman"/>
          <w:i/>
          <w:iCs/>
        </w:rPr>
        <w:t xml:space="preserve">, </w:t>
      </w:r>
      <w:hyperlink r:id="rId164" w:history="1">
        <w:r w:rsidRPr="006C55BE">
          <w:rPr>
            <w:rFonts w:ascii="Times New Roman" w:hAnsi="Times New Roman" w:cs="Times New Roman"/>
            <w:i/>
            <w:iCs/>
            <w:color w:val="0000FF"/>
          </w:rPr>
          <w:t>ст. 1467</w:t>
        </w:r>
      </w:hyperlink>
      <w:r w:rsidRPr="006C55BE">
        <w:rPr>
          <w:rFonts w:ascii="Times New Roman" w:hAnsi="Times New Roman" w:cs="Times New Roman"/>
          <w:i/>
          <w:iCs/>
        </w:rPr>
        <w:t xml:space="preserve"> ГК РФ)</w:t>
      </w:r>
    </w:p>
    <w:p w:rsidR="006C55BE" w:rsidRPr="006C55BE" w:rsidRDefault="006C55BE" w:rsidP="006C55BE">
      <w:pPr>
        <w:pStyle w:val="a3"/>
        <w:jc w:val="both"/>
        <w:rPr>
          <w:rFonts w:ascii="Times New Roman" w:hAnsi="Times New Roman" w:cs="Times New Roman"/>
        </w:rPr>
      </w:pPr>
      <w:r w:rsidRPr="006C55BE">
        <w:rPr>
          <w:rFonts w:ascii="Times New Roman" w:hAnsi="Times New Roman" w:cs="Times New Roman"/>
        </w:rPr>
        <w:t>3.7. Продолжительность периода, в течение которого предполагается использовать нематериальный актив, ежегодно определяется комиссией по поступлению и выбытию активов.</w:t>
      </w:r>
    </w:p>
    <w:p w:rsidR="006C55BE" w:rsidRPr="006C55BE" w:rsidRDefault="006C55BE" w:rsidP="006C55BE">
      <w:pPr>
        <w:pStyle w:val="a3"/>
        <w:jc w:val="both"/>
        <w:rPr>
          <w:rFonts w:ascii="Times New Roman" w:hAnsi="Times New Roman" w:cs="Times New Roman"/>
        </w:rPr>
      </w:pPr>
      <w:r w:rsidRPr="006C55BE">
        <w:rPr>
          <w:rFonts w:ascii="Times New Roman" w:hAnsi="Times New Roman" w:cs="Times New Roman"/>
        </w:rPr>
        <w:t>Изменение продолжительности оставшегося периода использования нематериального актива является существенным, если это изменение (разница между продолжительностью оставшегося текущего периода использования и предполагаемого) составляет 10% или более от продолжительности оставшегося текущего периода.</w:t>
      </w:r>
    </w:p>
    <w:p w:rsidR="006C55BE" w:rsidRPr="006C55BE" w:rsidRDefault="006C55BE" w:rsidP="006C55BE">
      <w:pPr>
        <w:pStyle w:val="a3"/>
        <w:jc w:val="both"/>
        <w:rPr>
          <w:rFonts w:ascii="Times New Roman" w:hAnsi="Times New Roman" w:cs="Times New Roman"/>
        </w:rPr>
      </w:pPr>
      <w:r w:rsidRPr="006C55BE">
        <w:rPr>
          <w:rFonts w:ascii="Times New Roman" w:hAnsi="Times New Roman" w:cs="Times New Roman"/>
        </w:rPr>
        <w:t>Срок полезного использования таких объектов НМА подлежит уточнению.</w:t>
      </w:r>
    </w:p>
    <w:p w:rsidR="006C55BE" w:rsidRPr="006C55BE" w:rsidRDefault="006C55BE" w:rsidP="006C55BE">
      <w:pPr>
        <w:pStyle w:val="a3"/>
        <w:jc w:val="both"/>
        <w:rPr>
          <w:rFonts w:ascii="Times New Roman" w:hAnsi="Times New Roman" w:cs="Times New Roman"/>
        </w:rPr>
      </w:pPr>
      <w:r w:rsidRPr="006C55BE">
        <w:rPr>
          <w:rFonts w:ascii="Times New Roman" w:hAnsi="Times New Roman" w:cs="Times New Roman"/>
          <w:i/>
          <w:iCs/>
        </w:rPr>
        <w:t xml:space="preserve">(Основание: </w:t>
      </w:r>
      <w:hyperlink r:id="rId165" w:history="1">
        <w:r w:rsidRPr="006C55BE">
          <w:rPr>
            <w:rFonts w:ascii="Times New Roman" w:hAnsi="Times New Roman" w:cs="Times New Roman"/>
            <w:i/>
            <w:iCs/>
            <w:color w:val="0000FF"/>
          </w:rPr>
          <w:t>п. 61</w:t>
        </w:r>
      </w:hyperlink>
      <w:r w:rsidRPr="006C55BE">
        <w:rPr>
          <w:rFonts w:ascii="Times New Roman" w:hAnsi="Times New Roman" w:cs="Times New Roman"/>
          <w:i/>
          <w:iCs/>
        </w:rPr>
        <w:t xml:space="preserve"> Инструкции N 157н)</w:t>
      </w:r>
    </w:p>
    <w:p w:rsidR="006C55BE" w:rsidRPr="006C55BE" w:rsidRDefault="006C55BE" w:rsidP="006C55BE">
      <w:pPr>
        <w:pStyle w:val="a3"/>
        <w:jc w:val="both"/>
        <w:rPr>
          <w:rFonts w:ascii="Times New Roman" w:hAnsi="Times New Roman" w:cs="Times New Roman"/>
        </w:rPr>
      </w:pPr>
    </w:p>
    <w:p w:rsidR="006C55BE" w:rsidRPr="006C55BE" w:rsidRDefault="006C55BE" w:rsidP="00EC1CC6">
      <w:pPr>
        <w:pStyle w:val="a3"/>
        <w:jc w:val="center"/>
        <w:rPr>
          <w:rFonts w:ascii="Times New Roman" w:hAnsi="Times New Roman" w:cs="Times New Roman"/>
        </w:rPr>
      </w:pPr>
      <w:r w:rsidRPr="006C55BE">
        <w:rPr>
          <w:rFonts w:ascii="Times New Roman" w:hAnsi="Times New Roman" w:cs="Times New Roman"/>
          <w:b/>
          <w:bCs/>
        </w:rPr>
        <w:t xml:space="preserve">4. </w:t>
      </w:r>
      <w:proofErr w:type="spellStart"/>
      <w:r w:rsidRPr="006C55BE">
        <w:rPr>
          <w:rFonts w:ascii="Times New Roman" w:hAnsi="Times New Roman" w:cs="Times New Roman"/>
          <w:b/>
          <w:bCs/>
        </w:rPr>
        <w:t>Непроизведенные</w:t>
      </w:r>
      <w:proofErr w:type="spellEnd"/>
      <w:r w:rsidRPr="006C55BE">
        <w:rPr>
          <w:rFonts w:ascii="Times New Roman" w:hAnsi="Times New Roman" w:cs="Times New Roman"/>
          <w:b/>
          <w:bCs/>
        </w:rPr>
        <w:t xml:space="preserve"> активы</w:t>
      </w:r>
    </w:p>
    <w:p w:rsidR="006C55BE" w:rsidRPr="006C55BE" w:rsidRDefault="006C55BE" w:rsidP="006C55BE">
      <w:pPr>
        <w:pStyle w:val="a3"/>
        <w:jc w:val="both"/>
        <w:rPr>
          <w:rFonts w:ascii="Times New Roman" w:hAnsi="Times New Roman" w:cs="Times New Roman"/>
        </w:rPr>
      </w:pPr>
      <w:r w:rsidRPr="006C55BE">
        <w:rPr>
          <w:rFonts w:ascii="Times New Roman" w:hAnsi="Times New Roman" w:cs="Times New Roman"/>
        </w:rPr>
        <w:t xml:space="preserve">4.1. </w:t>
      </w:r>
      <w:proofErr w:type="spellStart"/>
      <w:r w:rsidRPr="006C55BE">
        <w:rPr>
          <w:rFonts w:ascii="Times New Roman" w:hAnsi="Times New Roman" w:cs="Times New Roman"/>
        </w:rPr>
        <w:t>Непроизведенными</w:t>
      </w:r>
      <w:proofErr w:type="spellEnd"/>
      <w:r w:rsidRPr="006C55BE">
        <w:rPr>
          <w:rFonts w:ascii="Times New Roman" w:hAnsi="Times New Roman" w:cs="Times New Roman"/>
        </w:rPr>
        <w:t xml:space="preserve"> активами признаются используемые в процессе деятельности объекты нефинансовых активов, не являющиеся продуктами производства, вещное право на которые закреплено в соответствии с законодательством (например, земля, недра).</w:t>
      </w:r>
    </w:p>
    <w:p w:rsidR="006C55BE" w:rsidRPr="006C55BE" w:rsidRDefault="006C55BE" w:rsidP="006C55BE">
      <w:pPr>
        <w:pStyle w:val="a3"/>
        <w:jc w:val="both"/>
        <w:rPr>
          <w:rFonts w:ascii="Times New Roman" w:hAnsi="Times New Roman" w:cs="Times New Roman"/>
        </w:rPr>
      </w:pPr>
      <w:r w:rsidRPr="006C55BE">
        <w:rPr>
          <w:rFonts w:ascii="Times New Roman" w:hAnsi="Times New Roman" w:cs="Times New Roman"/>
          <w:i/>
          <w:iCs/>
        </w:rPr>
        <w:t xml:space="preserve">(Основание: </w:t>
      </w:r>
      <w:hyperlink r:id="rId166" w:history="1">
        <w:r w:rsidRPr="006C55BE">
          <w:rPr>
            <w:rFonts w:ascii="Times New Roman" w:hAnsi="Times New Roman" w:cs="Times New Roman"/>
            <w:i/>
            <w:iCs/>
            <w:color w:val="0000FF"/>
          </w:rPr>
          <w:t>п. 6</w:t>
        </w:r>
      </w:hyperlink>
      <w:r w:rsidRPr="006C55BE">
        <w:rPr>
          <w:rFonts w:ascii="Times New Roman" w:hAnsi="Times New Roman" w:cs="Times New Roman"/>
          <w:i/>
          <w:iCs/>
        </w:rPr>
        <w:t xml:space="preserve"> СГС "</w:t>
      </w:r>
      <w:proofErr w:type="spellStart"/>
      <w:r w:rsidRPr="006C55BE">
        <w:rPr>
          <w:rFonts w:ascii="Times New Roman" w:hAnsi="Times New Roman" w:cs="Times New Roman"/>
          <w:i/>
          <w:iCs/>
        </w:rPr>
        <w:t>Непроизведенные</w:t>
      </w:r>
      <w:proofErr w:type="spellEnd"/>
      <w:r w:rsidRPr="006C55BE">
        <w:rPr>
          <w:rFonts w:ascii="Times New Roman" w:hAnsi="Times New Roman" w:cs="Times New Roman"/>
          <w:i/>
          <w:iCs/>
        </w:rPr>
        <w:t xml:space="preserve"> активы", </w:t>
      </w:r>
      <w:hyperlink r:id="rId167" w:history="1">
        <w:r w:rsidRPr="006C55BE">
          <w:rPr>
            <w:rFonts w:ascii="Times New Roman" w:hAnsi="Times New Roman" w:cs="Times New Roman"/>
            <w:i/>
            <w:iCs/>
            <w:color w:val="0000FF"/>
          </w:rPr>
          <w:t>п. 70</w:t>
        </w:r>
      </w:hyperlink>
      <w:r w:rsidRPr="006C55BE">
        <w:rPr>
          <w:rFonts w:ascii="Times New Roman" w:hAnsi="Times New Roman" w:cs="Times New Roman"/>
          <w:i/>
          <w:iCs/>
        </w:rPr>
        <w:t xml:space="preserve"> Инструкции N 157н)</w:t>
      </w:r>
    </w:p>
    <w:p w:rsidR="006C55BE" w:rsidRPr="006C55BE" w:rsidRDefault="006C55BE" w:rsidP="006C55BE">
      <w:pPr>
        <w:pStyle w:val="a3"/>
        <w:jc w:val="both"/>
        <w:rPr>
          <w:rFonts w:ascii="Times New Roman" w:hAnsi="Times New Roman" w:cs="Times New Roman"/>
        </w:rPr>
      </w:pPr>
      <w:r w:rsidRPr="006C55BE">
        <w:rPr>
          <w:rFonts w:ascii="Times New Roman" w:hAnsi="Times New Roman" w:cs="Times New Roman"/>
        </w:rPr>
        <w:t xml:space="preserve">4.2. Аналитический учет вложений в </w:t>
      </w:r>
      <w:proofErr w:type="spellStart"/>
      <w:r w:rsidRPr="006C55BE">
        <w:rPr>
          <w:rFonts w:ascii="Times New Roman" w:hAnsi="Times New Roman" w:cs="Times New Roman"/>
        </w:rPr>
        <w:t>непроизведенные</w:t>
      </w:r>
      <w:proofErr w:type="spellEnd"/>
      <w:r w:rsidRPr="006C55BE">
        <w:rPr>
          <w:rFonts w:ascii="Times New Roman" w:hAnsi="Times New Roman" w:cs="Times New Roman"/>
        </w:rPr>
        <w:t xml:space="preserve"> активы ведется в карточке капитальных вложений </w:t>
      </w:r>
      <w:hyperlink r:id="rId168" w:history="1">
        <w:r w:rsidRPr="006C55BE">
          <w:rPr>
            <w:rFonts w:ascii="Times New Roman" w:hAnsi="Times New Roman" w:cs="Times New Roman"/>
            <w:color w:val="0000FF"/>
          </w:rPr>
          <w:t>(ф. 0509211)</w:t>
        </w:r>
      </w:hyperlink>
      <w:r w:rsidRPr="006C55BE">
        <w:rPr>
          <w:rFonts w:ascii="Times New Roman" w:hAnsi="Times New Roman" w:cs="Times New Roman"/>
        </w:rPr>
        <w:t>.</w:t>
      </w:r>
      <w:r w:rsidR="004D2931" w:rsidRPr="004D2931">
        <w:rPr>
          <w:rFonts w:ascii="Times New Roman" w:hAnsi="Times New Roman" w:cs="Times New Roman"/>
        </w:rPr>
        <w:t xml:space="preserve"> </w:t>
      </w:r>
      <w:r w:rsidRPr="006C55BE">
        <w:rPr>
          <w:rFonts w:ascii="Times New Roman" w:hAnsi="Times New Roman" w:cs="Times New Roman"/>
          <w:i/>
          <w:iCs/>
        </w:rPr>
        <w:t>(Основание:</w:t>
      </w:r>
      <w:r w:rsidRPr="006C55BE">
        <w:rPr>
          <w:rFonts w:ascii="Times New Roman" w:hAnsi="Times New Roman" w:cs="Times New Roman"/>
        </w:rPr>
        <w:t xml:space="preserve"> </w:t>
      </w:r>
      <w:hyperlink r:id="rId169" w:history="1">
        <w:r w:rsidRPr="006C55BE">
          <w:rPr>
            <w:rFonts w:ascii="Times New Roman" w:hAnsi="Times New Roman" w:cs="Times New Roman"/>
            <w:color w:val="0000FF"/>
          </w:rPr>
          <w:t>п. 128</w:t>
        </w:r>
      </w:hyperlink>
      <w:r w:rsidRPr="006C55BE">
        <w:rPr>
          <w:rFonts w:ascii="Times New Roman" w:hAnsi="Times New Roman" w:cs="Times New Roman"/>
        </w:rPr>
        <w:t xml:space="preserve"> </w:t>
      </w:r>
      <w:r w:rsidRPr="006C55BE">
        <w:rPr>
          <w:rFonts w:ascii="Times New Roman" w:hAnsi="Times New Roman" w:cs="Times New Roman"/>
          <w:i/>
          <w:iCs/>
        </w:rPr>
        <w:t xml:space="preserve">Инструкции N 157н, Методические </w:t>
      </w:r>
      <w:hyperlink r:id="rId170" w:history="1">
        <w:r w:rsidRPr="006C55BE">
          <w:rPr>
            <w:rFonts w:ascii="Times New Roman" w:hAnsi="Times New Roman" w:cs="Times New Roman"/>
            <w:i/>
            <w:iCs/>
            <w:color w:val="0000FF"/>
          </w:rPr>
          <w:t>указания</w:t>
        </w:r>
      </w:hyperlink>
      <w:r w:rsidRPr="006C55BE">
        <w:rPr>
          <w:rFonts w:ascii="Times New Roman" w:hAnsi="Times New Roman" w:cs="Times New Roman"/>
          <w:i/>
          <w:iCs/>
        </w:rPr>
        <w:t xml:space="preserve"> N 61н)</w:t>
      </w:r>
    </w:p>
    <w:p w:rsidR="006C55BE" w:rsidRPr="006C55BE" w:rsidRDefault="006C55BE" w:rsidP="006C55BE">
      <w:pPr>
        <w:pStyle w:val="a3"/>
        <w:jc w:val="both"/>
        <w:rPr>
          <w:rFonts w:ascii="Times New Roman" w:hAnsi="Times New Roman" w:cs="Times New Roman"/>
        </w:rPr>
      </w:pPr>
      <w:r w:rsidRPr="006C55BE">
        <w:rPr>
          <w:rFonts w:ascii="Times New Roman" w:hAnsi="Times New Roman" w:cs="Times New Roman"/>
        </w:rPr>
        <w:t xml:space="preserve">4.3. Объект </w:t>
      </w:r>
      <w:proofErr w:type="spellStart"/>
      <w:r w:rsidRPr="006C55BE">
        <w:rPr>
          <w:rFonts w:ascii="Times New Roman" w:hAnsi="Times New Roman" w:cs="Times New Roman"/>
        </w:rPr>
        <w:t>непроизведенных</w:t>
      </w:r>
      <w:proofErr w:type="spellEnd"/>
      <w:r w:rsidRPr="006C55BE">
        <w:rPr>
          <w:rFonts w:ascii="Times New Roman" w:hAnsi="Times New Roman" w:cs="Times New Roman"/>
        </w:rPr>
        <w:t xml:space="preserve"> активов учитывается на </w:t>
      </w:r>
      <w:proofErr w:type="spellStart"/>
      <w:r w:rsidRPr="006C55BE">
        <w:rPr>
          <w:rFonts w:ascii="Times New Roman" w:hAnsi="Times New Roman" w:cs="Times New Roman"/>
        </w:rPr>
        <w:t>забалансовом</w:t>
      </w:r>
      <w:proofErr w:type="spellEnd"/>
      <w:r w:rsidRPr="006C55BE">
        <w:rPr>
          <w:rFonts w:ascii="Times New Roman" w:hAnsi="Times New Roman" w:cs="Times New Roman"/>
        </w:rPr>
        <w:t xml:space="preserve"> счете 46 "</w:t>
      </w:r>
      <w:proofErr w:type="spellStart"/>
      <w:r w:rsidRPr="006C55BE">
        <w:rPr>
          <w:rFonts w:ascii="Times New Roman" w:hAnsi="Times New Roman" w:cs="Times New Roman"/>
        </w:rPr>
        <w:t>Непроизведенные</w:t>
      </w:r>
      <w:proofErr w:type="spellEnd"/>
      <w:r w:rsidRPr="006C55BE">
        <w:rPr>
          <w:rFonts w:ascii="Times New Roman" w:hAnsi="Times New Roman" w:cs="Times New Roman"/>
        </w:rPr>
        <w:t xml:space="preserve"> активы, не соответствующие критериям признания", если в отношении него одновременно выполняются следующие условия:</w:t>
      </w:r>
    </w:p>
    <w:p w:rsidR="006C55BE" w:rsidRPr="006C55BE" w:rsidRDefault="006C55BE" w:rsidP="006C55BE">
      <w:pPr>
        <w:pStyle w:val="a3"/>
        <w:jc w:val="both"/>
        <w:rPr>
          <w:rFonts w:ascii="Times New Roman" w:hAnsi="Times New Roman" w:cs="Times New Roman"/>
        </w:rPr>
      </w:pPr>
      <w:r w:rsidRPr="006C55BE">
        <w:rPr>
          <w:rFonts w:ascii="Times New Roman" w:hAnsi="Times New Roman" w:cs="Times New Roman"/>
        </w:rPr>
        <w:t>- объект не приносит экономических выгод;</w:t>
      </w:r>
    </w:p>
    <w:p w:rsidR="006C55BE" w:rsidRPr="006C55BE" w:rsidRDefault="006C55BE" w:rsidP="006C55BE">
      <w:pPr>
        <w:pStyle w:val="a3"/>
        <w:jc w:val="both"/>
        <w:rPr>
          <w:rFonts w:ascii="Times New Roman" w:hAnsi="Times New Roman" w:cs="Times New Roman"/>
        </w:rPr>
      </w:pPr>
      <w:r w:rsidRPr="006C55BE">
        <w:rPr>
          <w:rFonts w:ascii="Times New Roman" w:hAnsi="Times New Roman" w:cs="Times New Roman"/>
        </w:rPr>
        <w:t>- объект не имеет полезного потенциала;</w:t>
      </w:r>
    </w:p>
    <w:p w:rsidR="006C55BE" w:rsidRPr="006C55BE" w:rsidRDefault="006C55BE" w:rsidP="006C55BE">
      <w:pPr>
        <w:pStyle w:val="a3"/>
        <w:jc w:val="both"/>
        <w:rPr>
          <w:rFonts w:ascii="Times New Roman" w:hAnsi="Times New Roman" w:cs="Times New Roman"/>
        </w:rPr>
      </w:pPr>
      <w:r w:rsidRPr="006C55BE">
        <w:rPr>
          <w:rFonts w:ascii="Times New Roman" w:hAnsi="Times New Roman" w:cs="Times New Roman"/>
        </w:rPr>
        <w:t>- не предполагается, что объект будет приносить экономические выгоды.</w:t>
      </w:r>
    </w:p>
    <w:p w:rsidR="006C55BE" w:rsidRPr="006C55BE" w:rsidRDefault="006C55BE" w:rsidP="006C55BE">
      <w:pPr>
        <w:pStyle w:val="a3"/>
        <w:jc w:val="both"/>
        <w:rPr>
          <w:rFonts w:ascii="Times New Roman" w:hAnsi="Times New Roman" w:cs="Times New Roman"/>
        </w:rPr>
      </w:pPr>
      <w:r w:rsidRPr="006C55BE">
        <w:rPr>
          <w:rFonts w:ascii="Times New Roman" w:hAnsi="Times New Roman" w:cs="Times New Roman"/>
          <w:i/>
          <w:iCs/>
        </w:rPr>
        <w:t xml:space="preserve">(Основание: </w:t>
      </w:r>
      <w:hyperlink r:id="rId171" w:history="1">
        <w:r w:rsidRPr="006C55BE">
          <w:rPr>
            <w:rFonts w:ascii="Times New Roman" w:hAnsi="Times New Roman" w:cs="Times New Roman"/>
            <w:i/>
            <w:iCs/>
            <w:color w:val="0000FF"/>
          </w:rPr>
          <w:t>п. 36</w:t>
        </w:r>
      </w:hyperlink>
      <w:r w:rsidRPr="006C55BE">
        <w:rPr>
          <w:rFonts w:ascii="Times New Roman" w:hAnsi="Times New Roman" w:cs="Times New Roman"/>
          <w:i/>
          <w:iCs/>
        </w:rPr>
        <w:t xml:space="preserve"> СГС "Концептуальные основы", </w:t>
      </w:r>
      <w:hyperlink r:id="rId172" w:history="1">
        <w:r w:rsidRPr="006C55BE">
          <w:rPr>
            <w:rFonts w:ascii="Times New Roman" w:hAnsi="Times New Roman" w:cs="Times New Roman"/>
            <w:i/>
            <w:iCs/>
            <w:color w:val="0000FF"/>
          </w:rPr>
          <w:t>п. 7</w:t>
        </w:r>
      </w:hyperlink>
      <w:r w:rsidRPr="006C55BE">
        <w:rPr>
          <w:rFonts w:ascii="Times New Roman" w:hAnsi="Times New Roman" w:cs="Times New Roman"/>
          <w:i/>
          <w:iCs/>
        </w:rPr>
        <w:t xml:space="preserve"> СГС "</w:t>
      </w:r>
      <w:proofErr w:type="spellStart"/>
      <w:r w:rsidRPr="006C55BE">
        <w:rPr>
          <w:rFonts w:ascii="Times New Roman" w:hAnsi="Times New Roman" w:cs="Times New Roman"/>
          <w:i/>
          <w:iCs/>
        </w:rPr>
        <w:t>Непроизведенные</w:t>
      </w:r>
      <w:proofErr w:type="spellEnd"/>
      <w:r w:rsidRPr="006C55BE">
        <w:rPr>
          <w:rFonts w:ascii="Times New Roman" w:hAnsi="Times New Roman" w:cs="Times New Roman"/>
          <w:i/>
          <w:iCs/>
        </w:rPr>
        <w:t xml:space="preserve"> активы")</w:t>
      </w:r>
    </w:p>
    <w:p w:rsidR="006C55BE" w:rsidRPr="006C55BE" w:rsidRDefault="006C55BE" w:rsidP="006C55BE">
      <w:pPr>
        <w:pStyle w:val="a3"/>
        <w:jc w:val="both"/>
        <w:rPr>
          <w:rFonts w:ascii="Times New Roman" w:hAnsi="Times New Roman" w:cs="Times New Roman"/>
        </w:rPr>
      </w:pPr>
      <w:r w:rsidRPr="006C55BE">
        <w:rPr>
          <w:rFonts w:ascii="Times New Roman" w:hAnsi="Times New Roman" w:cs="Times New Roman"/>
        </w:rPr>
        <w:t xml:space="preserve">4.4. </w:t>
      </w:r>
      <w:proofErr w:type="spellStart"/>
      <w:r w:rsidRPr="006C55BE">
        <w:rPr>
          <w:rFonts w:ascii="Times New Roman" w:hAnsi="Times New Roman" w:cs="Times New Roman"/>
        </w:rPr>
        <w:t>Непроизведенные</w:t>
      </w:r>
      <w:proofErr w:type="spellEnd"/>
      <w:r w:rsidRPr="006C55BE">
        <w:rPr>
          <w:rFonts w:ascii="Times New Roman" w:hAnsi="Times New Roman" w:cs="Times New Roman"/>
        </w:rPr>
        <w:t xml:space="preserve"> активы, не являющиеся земельными участками и не имеющие первоначальной стоимости в связи с отсутствием затрат на их приобретение (такие как лес, исторически произрастающий на полученном земельном участке), отражаются в условной оценке, если они соответствуют критериям признания активов. Условная оценка (1 руб. за 1 га) определяется комиссией по поступлению и выбытию активов в момент их отражения на балансе.</w:t>
      </w:r>
    </w:p>
    <w:p w:rsidR="006C55BE" w:rsidRPr="006C55BE" w:rsidRDefault="006C55BE" w:rsidP="006C55BE">
      <w:pPr>
        <w:pStyle w:val="a3"/>
        <w:jc w:val="both"/>
        <w:rPr>
          <w:rFonts w:ascii="Times New Roman" w:hAnsi="Times New Roman" w:cs="Times New Roman"/>
        </w:rPr>
      </w:pPr>
      <w:r w:rsidRPr="006C55BE">
        <w:rPr>
          <w:rFonts w:ascii="Times New Roman" w:hAnsi="Times New Roman" w:cs="Times New Roman"/>
          <w:i/>
          <w:iCs/>
        </w:rPr>
        <w:t xml:space="preserve">(Основание: </w:t>
      </w:r>
      <w:hyperlink r:id="rId173" w:history="1">
        <w:r w:rsidRPr="006C55BE">
          <w:rPr>
            <w:rFonts w:ascii="Times New Roman" w:hAnsi="Times New Roman" w:cs="Times New Roman"/>
            <w:i/>
            <w:iCs/>
            <w:color w:val="0000FF"/>
          </w:rPr>
          <w:t>п. 36</w:t>
        </w:r>
      </w:hyperlink>
      <w:r w:rsidRPr="006C55BE">
        <w:rPr>
          <w:rFonts w:ascii="Times New Roman" w:hAnsi="Times New Roman" w:cs="Times New Roman"/>
          <w:i/>
          <w:iCs/>
        </w:rPr>
        <w:t xml:space="preserve"> СГС "Концептуальные основы", </w:t>
      </w:r>
      <w:hyperlink r:id="rId174" w:history="1">
        <w:r w:rsidRPr="006C55BE">
          <w:rPr>
            <w:rFonts w:ascii="Times New Roman" w:hAnsi="Times New Roman" w:cs="Times New Roman"/>
            <w:i/>
            <w:iCs/>
            <w:color w:val="0000FF"/>
          </w:rPr>
          <w:t>Письмо</w:t>
        </w:r>
      </w:hyperlink>
      <w:r w:rsidRPr="006C55BE">
        <w:rPr>
          <w:rFonts w:ascii="Times New Roman" w:hAnsi="Times New Roman" w:cs="Times New Roman"/>
          <w:i/>
          <w:iCs/>
        </w:rPr>
        <w:t xml:space="preserve"> Минфина России от 27.10.2015 N 02-05-10/61628)</w:t>
      </w:r>
    </w:p>
    <w:p w:rsidR="006C55BE" w:rsidRPr="006C55BE" w:rsidRDefault="006C55BE" w:rsidP="006C55BE">
      <w:pPr>
        <w:pStyle w:val="a3"/>
        <w:jc w:val="both"/>
        <w:rPr>
          <w:rFonts w:ascii="Times New Roman" w:hAnsi="Times New Roman" w:cs="Times New Roman"/>
        </w:rPr>
      </w:pPr>
      <w:r w:rsidRPr="006C55BE">
        <w:rPr>
          <w:rFonts w:ascii="Times New Roman" w:hAnsi="Times New Roman" w:cs="Times New Roman"/>
        </w:rPr>
        <w:t xml:space="preserve">4.5. Проверка актуальности кадастровой стоимости земельного участка, по которой он отражен в учете, осуществляется ежегодно, перед составлением годовой отчетности. Если выявлено изменение кадастровой стоимости, в учете отражается изменение стоимости земельного участка - объекта </w:t>
      </w:r>
      <w:proofErr w:type="spellStart"/>
      <w:r w:rsidRPr="006C55BE">
        <w:rPr>
          <w:rFonts w:ascii="Times New Roman" w:hAnsi="Times New Roman" w:cs="Times New Roman"/>
        </w:rPr>
        <w:t>непроизведенных</w:t>
      </w:r>
      <w:proofErr w:type="spellEnd"/>
      <w:r w:rsidRPr="006C55BE">
        <w:rPr>
          <w:rFonts w:ascii="Times New Roman" w:hAnsi="Times New Roman" w:cs="Times New Roman"/>
        </w:rPr>
        <w:t xml:space="preserve"> активов.</w:t>
      </w:r>
      <w:r w:rsidR="004D2931" w:rsidRPr="004D2931">
        <w:rPr>
          <w:rFonts w:ascii="Times New Roman" w:hAnsi="Times New Roman" w:cs="Times New Roman"/>
        </w:rPr>
        <w:t xml:space="preserve"> </w:t>
      </w:r>
      <w:r w:rsidRPr="006C55BE">
        <w:rPr>
          <w:rFonts w:ascii="Times New Roman" w:hAnsi="Times New Roman" w:cs="Times New Roman"/>
          <w:i/>
          <w:iCs/>
        </w:rPr>
        <w:t xml:space="preserve">(Основание: </w:t>
      </w:r>
      <w:hyperlink r:id="rId175" w:history="1">
        <w:r w:rsidRPr="006C55BE">
          <w:rPr>
            <w:rFonts w:ascii="Times New Roman" w:hAnsi="Times New Roman" w:cs="Times New Roman"/>
            <w:i/>
            <w:iCs/>
            <w:color w:val="0000FF"/>
          </w:rPr>
          <w:t>п. 71</w:t>
        </w:r>
      </w:hyperlink>
      <w:r w:rsidRPr="006C55BE">
        <w:rPr>
          <w:rFonts w:ascii="Times New Roman" w:hAnsi="Times New Roman" w:cs="Times New Roman"/>
          <w:i/>
          <w:iCs/>
        </w:rPr>
        <w:t xml:space="preserve"> Инструкции N 157н</w:t>
      </w:r>
      <w:r w:rsidRPr="006C55BE">
        <w:rPr>
          <w:rFonts w:ascii="Times New Roman" w:hAnsi="Times New Roman" w:cs="Times New Roman"/>
        </w:rPr>
        <w:t xml:space="preserve">, </w:t>
      </w:r>
      <w:hyperlink r:id="rId176" w:history="1">
        <w:r w:rsidRPr="006C55BE">
          <w:rPr>
            <w:rFonts w:ascii="Times New Roman" w:hAnsi="Times New Roman" w:cs="Times New Roman"/>
            <w:i/>
            <w:iCs/>
            <w:color w:val="0000FF"/>
          </w:rPr>
          <w:t>п. 20</w:t>
        </w:r>
      </w:hyperlink>
      <w:r w:rsidRPr="006C55BE">
        <w:rPr>
          <w:rFonts w:ascii="Times New Roman" w:hAnsi="Times New Roman" w:cs="Times New Roman"/>
          <w:i/>
          <w:iCs/>
        </w:rPr>
        <w:t xml:space="preserve"> Инструкции N 174н)</w:t>
      </w:r>
    </w:p>
    <w:p w:rsidR="006C55BE" w:rsidRPr="006C55BE" w:rsidRDefault="006C55BE" w:rsidP="006C55BE">
      <w:pPr>
        <w:pStyle w:val="a3"/>
        <w:jc w:val="both"/>
        <w:rPr>
          <w:rFonts w:ascii="Times New Roman" w:hAnsi="Times New Roman" w:cs="Times New Roman"/>
        </w:rPr>
      </w:pPr>
    </w:p>
    <w:p w:rsidR="006C55BE" w:rsidRPr="006C55BE" w:rsidRDefault="006C55BE" w:rsidP="00AA1E24">
      <w:pPr>
        <w:pStyle w:val="a3"/>
        <w:jc w:val="center"/>
        <w:rPr>
          <w:rFonts w:ascii="Times New Roman" w:hAnsi="Times New Roman" w:cs="Times New Roman"/>
        </w:rPr>
      </w:pPr>
      <w:r w:rsidRPr="006C55BE">
        <w:rPr>
          <w:rFonts w:ascii="Times New Roman" w:hAnsi="Times New Roman" w:cs="Times New Roman"/>
          <w:b/>
          <w:bCs/>
        </w:rPr>
        <w:t>5. Материальные запасы</w:t>
      </w:r>
    </w:p>
    <w:p w:rsidR="006C55BE" w:rsidRPr="006C55BE" w:rsidRDefault="006C55BE" w:rsidP="006C55BE">
      <w:pPr>
        <w:pStyle w:val="a3"/>
        <w:jc w:val="both"/>
        <w:rPr>
          <w:rFonts w:ascii="Times New Roman" w:hAnsi="Times New Roman" w:cs="Times New Roman"/>
        </w:rPr>
      </w:pPr>
      <w:r w:rsidRPr="006C55BE">
        <w:rPr>
          <w:rFonts w:ascii="Times New Roman" w:hAnsi="Times New Roman" w:cs="Times New Roman"/>
        </w:rPr>
        <w:t>5.1. Единицей бухгалтерского учета материальных запасов является номенклатурная (реестровая) единица.</w:t>
      </w:r>
      <w:r w:rsidR="004D2931" w:rsidRPr="004D2931">
        <w:rPr>
          <w:rFonts w:ascii="Times New Roman" w:hAnsi="Times New Roman" w:cs="Times New Roman"/>
        </w:rPr>
        <w:t xml:space="preserve"> </w:t>
      </w:r>
      <w:r w:rsidRPr="006C55BE">
        <w:rPr>
          <w:rFonts w:ascii="Times New Roman" w:hAnsi="Times New Roman" w:cs="Times New Roman"/>
          <w:i/>
          <w:iCs/>
        </w:rPr>
        <w:t xml:space="preserve">(Основание: </w:t>
      </w:r>
      <w:hyperlink r:id="rId177" w:history="1">
        <w:r w:rsidRPr="006C55BE">
          <w:rPr>
            <w:rFonts w:ascii="Times New Roman" w:hAnsi="Times New Roman" w:cs="Times New Roman"/>
            <w:i/>
            <w:iCs/>
            <w:color w:val="0000FF"/>
          </w:rPr>
          <w:t>п. 101</w:t>
        </w:r>
      </w:hyperlink>
      <w:r w:rsidRPr="006C55BE">
        <w:rPr>
          <w:rFonts w:ascii="Times New Roman" w:hAnsi="Times New Roman" w:cs="Times New Roman"/>
          <w:i/>
          <w:iCs/>
        </w:rPr>
        <w:t xml:space="preserve"> Инструкции N 157н, </w:t>
      </w:r>
      <w:hyperlink r:id="rId178" w:history="1">
        <w:r w:rsidRPr="006C55BE">
          <w:rPr>
            <w:rFonts w:ascii="Times New Roman" w:hAnsi="Times New Roman" w:cs="Times New Roman"/>
            <w:i/>
            <w:iCs/>
            <w:color w:val="0000FF"/>
          </w:rPr>
          <w:t>п. 8</w:t>
        </w:r>
      </w:hyperlink>
      <w:r w:rsidRPr="006C55BE">
        <w:rPr>
          <w:rFonts w:ascii="Times New Roman" w:hAnsi="Times New Roman" w:cs="Times New Roman"/>
          <w:i/>
          <w:iCs/>
        </w:rPr>
        <w:t xml:space="preserve"> СГС "Запасы")</w:t>
      </w:r>
    </w:p>
    <w:p w:rsidR="006C55BE" w:rsidRPr="006C55BE" w:rsidRDefault="006C55BE" w:rsidP="006C55BE">
      <w:pPr>
        <w:pStyle w:val="a3"/>
        <w:jc w:val="both"/>
        <w:rPr>
          <w:rFonts w:ascii="Times New Roman" w:hAnsi="Times New Roman" w:cs="Times New Roman"/>
        </w:rPr>
      </w:pPr>
      <w:r w:rsidRPr="006C55BE">
        <w:rPr>
          <w:rFonts w:ascii="Times New Roman" w:hAnsi="Times New Roman" w:cs="Times New Roman"/>
        </w:rPr>
        <w:t>5.2. Оценка материальных запасов, приобретенных за плату, осуществляется по фактической стоимости приобретения с учетом расходов, связанных с их приобретением.</w:t>
      </w:r>
    </w:p>
    <w:p w:rsidR="006C55BE" w:rsidRPr="006C55BE" w:rsidRDefault="006C55BE" w:rsidP="006C55BE">
      <w:pPr>
        <w:pStyle w:val="a3"/>
        <w:jc w:val="both"/>
        <w:rPr>
          <w:rFonts w:ascii="Times New Roman" w:hAnsi="Times New Roman" w:cs="Times New Roman"/>
        </w:rPr>
      </w:pPr>
      <w:r w:rsidRPr="006C55BE">
        <w:rPr>
          <w:rFonts w:ascii="Times New Roman" w:hAnsi="Times New Roman" w:cs="Times New Roman"/>
        </w:rPr>
        <w:t>При одновременном приобретении нескольких видов материальных запасов такие расходы распределяются пропорционально договорной цене приобретаемых материалов.</w:t>
      </w:r>
    </w:p>
    <w:p w:rsidR="006C55BE" w:rsidRPr="006C55BE" w:rsidRDefault="006C55BE" w:rsidP="006C55BE">
      <w:pPr>
        <w:pStyle w:val="a3"/>
        <w:jc w:val="both"/>
        <w:rPr>
          <w:rFonts w:ascii="Times New Roman" w:hAnsi="Times New Roman" w:cs="Times New Roman"/>
        </w:rPr>
      </w:pPr>
      <w:r w:rsidRPr="006C55BE">
        <w:rPr>
          <w:rFonts w:ascii="Times New Roman" w:hAnsi="Times New Roman" w:cs="Times New Roman"/>
          <w:i/>
          <w:iCs/>
        </w:rPr>
        <w:t>(</w:t>
      </w:r>
      <w:r w:rsidRPr="006C55BE">
        <w:rPr>
          <w:rFonts w:ascii="Times New Roman" w:hAnsi="Times New Roman" w:cs="Times New Roman"/>
        </w:rPr>
        <w:t xml:space="preserve">Основание: </w:t>
      </w:r>
      <w:hyperlink r:id="rId179" w:history="1">
        <w:r w:rsidRPr="006C55BE">
          <w:rPr>
            <w:rFonts w:ascii="Times New Roman" w:hAnsi="Times New Roman" w:cs="Times New Roman"/>
            <w:i/>
            <w:iCs/>
            <w:color w:val="0000FF"/>
          </w:rPr>
          <w:t>п. п. 100</w:t>
        </w:r>
      </w:hyperlink>
      <w:r w:rsidRPr="006C55BE">
        <w:rPr>
          <w:rFonts w:ascii="Times New Roman" w:hAnsi="Times New Roman" w:cs="Times New Roman"/>
          <w:i/>
          <w:iCs/>
        </w:rPr>
        <w:t xml:space="preserve">, </w:t>
      </w:r>
      <w:hyperlink r:id="rId180" w:history="1">
        <w:r w:rsidRPr="006C55BE">
          <w:rPr>
            <w:rFonts w:ascii="Times New Roman" w:hAnsi="Times New Roman" w:cs="Times New Roman"/>
            <w:i/>
            <w:iCs/>
            <w:color w:val="0000FF"/>
          </w:rPr>
          <w:t>102</w:t>
        </w:r>
      </w:hyperlink>
      <w:r w:rsidRPr="006C55BE">
        <w:rPr>
          <w:rFonts w:ascii="Times New Roman" w:hAnsi="Times New Roman" w:cs="Times New Roman"/>
          <w:i/>
          <w:iCs/>
        </w:rPr>
        <w:t xml:space="preserve"> Инструкции N 157н, </w:t>
      </w:r>
      <w:hyperlink r:id="rId181" w:history="1">
        <w:r w:rsidRPr="006C55BE">
          <w:rPr>
            <w:rFonts w:ascii="Times New Roman" w:hAnsi="Times New Roman" w:cs="Times New Roman"/>
            <w:i/>
            <w:iCs/>
            <w:color w:val="0000FF"/>
          </w:rPr>
          <w:t>п. 9</w:t>
        </w:r>
      </w:hyperlink>
      <w:r w:rsidRPr="006C55BE">
        <w:rPr>
          <w:rFonts w:ascii="Times New Roman" w:hAnsi="Times New Roman" w:cs="Times New Roman"/>
          <w:i/>
          <w:iCs/>
        </w:rPr>
        <w:t xml:space="preserve"> СГС "Учетная политика")</w:t>
      </w:r>
    </w:p>
    <w:p w:rsidR="006C55BE" w:rsidRPr="006C55BE" w:rsidRDefault="006C55BE" w:rsidP="006C55BE">
      <w:pPr>
        <w:pStyle w:val="a3"/>
        <w:jc w:val="both"/>
        <w:rPr>
          <w:rFonts w:ascii="Times New Roman" w:hAnsi="Times New Roman" w:cs="Times New Roman"/>
        </w:rPr>
      </w:pPr>
      <w:r w:rsidRPr="006C55BE">
        <w:rPr>
          <w:rFonts w:ascii="Times New Roman" w:hAnsi="Times New Roman" w:cs="Times New Roman"/>
        </w:rPr>
        <w:t>5.3. Фактические расходы (транспортные, вознаграждения посредническим организациям и др.), формирующие первоначальную стоимость приобретенных материальных запасов, находящихся в пути, учитываются на счете 0 106 04 000.</w:t>
      </w:r>
      <w:r w:rsidR="004D2931" w:rsidRPr="004D2931">
        <w:rPr>
          <w:rFonts w:ascii="Times New Roman" w:hAnsi="Times New Roman" w:cs="Times New Roman"/>
        </w:rPr>
        <w:t xml:space="preserve"> </w:t>
      </w:r>
      <w:r w:rsidRPr="006C55BE">
        <w:rPr>
          <w:rFonts w:ascii="Times New Roman" w:hAnsi="Times New Roman" w:cs="Times New Roman"/>
          <w:i/>
          <w:iCs/>
        </w:rPr>
        <w:t xml:space="preserve">(Основание: </w:t>
      </w:r>
      <w:hyperlink r:id="rId182" w:history="1">
        <w:r w:rsidRPr="006C55BE">
          <w:rPr>
            <w:rFonts w:ascii="Times New Roman" w:hAnsi="Times New Roman" w:cs="Times New Roman"/>
            <w:i/>
            <w:iCs/>
            <w:color w:val="0000FF"/>
          </w:rPr>
          <w:t>п. 18</w:t>
        </w:r>
      </w:hyperlink>
      <w:r w:rsidRPr="006C55BE">
        <w:rPr>
          <w:rFonts w:ascii="Times New Roman" w:hAnsi="Times New Roman" w:cs="Times New Roman"/>
          <w:i/>
          <w:iCs/>
        </w:rPr>
        <w:t xml:space="preserve"> СГС "Запасы")</w:t>
      </w:r>
    </w:p>
    <w:p w:rsidR="006C55BE" w:rsidRPr="006C55BE" w:rsidRDefault="006C55BE" w:rsidP="006C55BE">
      <w:pPr>
        <w:pStyle w:val="a3"/>
        <w:jc w:val="both"/>
        <w:rPr>
          <w:rFonts w:ascii="Times New Roman" w:hAnsi="Times New Roman" w:cs="Times New Roman"/>
        </w:rPr>
      </w:pPr>
      <w:r w:rsidRPr="006C55BE">
        <w:rPr>
          <w:rFonts w:ascii="Times New Roman" w:hAnsi="Times New Roman" w:cs="Times New Roman"/>
        </w:rPr>
        <w:t xml:space="preserve">5.4. Аналитический учет вложений в материальные запасы ведется в карточке капитальных вложений </w:t>
      </w:r>
      <w:hyperlink r:id="rId183" w:history="1">
        <w:r w:rsidRPr="006C55BE">
          <w:rPr>
            <w:rFonts w:ascii="Times New Roman" w:hAnsi="Times New Roman" w:cs="Times New Roman"/>
            <w:color w:val="0000FF"/>
          </w:rPr>
          <w:t>(ф. 0509211)</w:t>
        </w:r>
      </w:hyperlink>
      <w:r w:rsidRPr="006C55BE">
        <w:rPr>
          <w:rFonts w:ascii="Times New Roman" w:hAnsi="Times New Roman" w:cs="Times New Roman"/>
        </w:rPr>
        <w:t>.</w:t>
      </w:r>
      <w:r w:rsidRPr="006C55BE">
        <w:rPr>
          <w:rFonts w:ascii="Times New Roman" w:hAnsi="Times New Roman" w:cs="Times New Roman"/>
          <w:i/>
          <w:iCs/>
        </w:rPr>
        <w:t xml:space="preserve">(Основание: </w:t>
      </w:r>
      <w:hyperlink r:id="rId184" w:history="1">
        <w:r w:rsidRPr="006C55BE">
          <w:rPr>
            <w:rFonts w:ascii="Times New Roman" w:hAnsi="Times New Roman" w:cs="Times New Roman"/>
            <w:i/>
            <w:iCs/>
            <w:color w:val="0000FF"/>
          </w:rPr>
          <w:t>п. 128</w:t>
        </w:r>
      </w:hyperlink>
      <w:r w:rsidRPr="006C55BE">
        <w:rPr>
          <w:rFonts w:ascii="Times New Roman" w:hAnsi="Times New Roman" w:cs="Times New Roman"/>
          <w:i/>
          <w:iCs/>
        </w:rPr>
        <w:t xml:space="preserve"> Инструкции N 157н, Методические </w:t>
      </w:r>
      <w:hyperlink r:id="rId185" w:history="1">
        <w:r w:rsidRPr="006C55BE">
          <w:rPr>
            <w:rFonts w:ascii="Times New Roman" w:hAnsi="Times New Roman" w:cs="Times New Roman"/>
            <w:i/>
            <w:iCs/>
            <w:color w:val="0000FF"/>
          </w:rPr>
          <w:t>указания</w:t>
        </w:r>
      </w:hyperlink>
      <w:r w:rsidRPr="006C55BE">
        <w:rPr>
          <w:rFonts w:ascii="Times New Roman" w:hAnsi="Times New Roman" w:cs="Times New Roman"/>
          <w:i/>
          <w:iCs/>
        </w:rPr>
        <w:t xml:space="preserve"> N 61н)</w:t>
      </w:r>
    </w:p>
    <w:p w:rsidR="006C55BE" w:rsidRPr="006C55BE" w:rsidRDefault="006C55BE" w:rsidP="006C55BE">
      <w:pPr>
        <w:pStyle w:val="a3"/>
        <w:jc w:val="both"/>
        <w:rPr>
          <w:rFonts w:ascii="Times New Roman" w:hAnsi="Times New Roman" w:cs="Times New Roman"/>
        </w:rPr>
      </w:pPr>
      <w:r w:rsidRPr="006C55BE">
        <w:rPr>
          <w:rFonts w:ascii="Times New Roman" w:hAnsi="Times New Roman" w:cs="Times New Roman"/>
        </w:rPr>
        <w:lastRenderedPageBreak/>
        <w:t xml:space="preserve">5.5. При централизованных закупках материальных запасов (кроме товаров) затраты по их заготовке и доставке до </w:t>
      </w:r>
      <w:r w:rsidR="004D2931">
        <w:rPr>
          <w:rFonts w:ascii="Times New Roman" w:hAnsi="Times New Roman" w:cs="Times New Roman"/>
        </w:rPr>
        <w:t>склада</w:t>
      </w:r>
      <w:r w:rsidRPr="006C55BE">
        <w:rPr>
          <w:rFonts w:ascii="Times New Roman" w:hAnsi="Times New Roman" w:cs="Times New Roman"/>
        </w:rPr>
        <w:t xml:space="preserve"> и грузополучателей, в том числе страхование доставки, не включаются в фактическую стоимость приобретаемых материальных запасов, а относятся в составе расходов на финансовый результат текущего финансового года.</w:t>
      </w:r>
      <w:r w:rsidR="004D2931">
        <w:rPr>
          <w:rFonts w:ascii="Times New Roman" w:hAnsi="Times New Roman" w:cs="Times New Roman"/>
        </w:rPr>
        <w:t xml:space="preserve"> </w:t>
      </w:r>
      <w:r w:rsidRPr="006C55BE">
        <w:rPr>
          <w:rFonts w:ascii="Times New Roman" w:hAnsi="Times New Roman" w:cs="Times New Roman"/>
          <w:i/>
          <w:iCs/>
        </w:rPr>
        <w:t xml:space="preserve">(Основание: </w:t>
      </w:r>
      <w:hyperlink r:id="rId186" w:history="1">
        <w:r w:rsidRPr="006C55BE">
          <w:rPr>
            <w:rFonts w:ascii="Times New Roman" w:hAnsi="Times New Roman" w:cs="Times New Roman"/>
            <w:i/>
            <w:iCs/>
            <w:color w:val="0000FF"/>
          </w:rPr>
          <w:t>п. 103</w:t>
        </w:r>
      </w:hyperlink>
      <w:r w:rsidRPr="006C55BE">
        <w:rPr>
          <w:rFonts w:ascii="Times New Roman" w:hAnsi="Times New Roman" w:cs="Times New Roman"/>
          <w:i/>
          <w:iCs/>
        </w:rPr>
        <w:t xml:space="preserve"> Инструкции N 157н, </w:t>
      </w:r>
      <w:hyperlink r:id="rId187" w:history="1">
        <w:r w:rsidRPr="006C55BE">
          <w:rPr>
            <w:rFonts w:ascii="Times New Roman" w:hAnsi="Times New Roman" w:cs="Times New Roman"/>
            <w:i/>
            <w:iCs/>
            <w:color w:val="0000FF"/>
          </w:rPr>
          <w:t>п. 19</w:t>
        </w:r>
      </w:hyperlink>
      <w:r w:rsidRPr="006C55BE">
        <w:rPr>
          <w:rFonts w:ascii="Times New Roman" w:hAnsi="Times New Roman" w:cs="Times New Roman"/>
          <w:i/>
          <w:iCs/>
        </w:rPr>
        <w:t xml:space="preserve"> СГС "Запасы")</w:t>
      </w:r>
    </w:p>
    <w:p w:rsidR="006C55BE" w:rsidRDefault="006C55BE" w:rsidP="006C55BE">
      <w:pPr>
        <w:pStyle w:val="a3"/>
        <w:jc w:val="both"/>
        <w:rPr>
          <w:rFonts w:ascii="Times New Roman" w:hAnsi="Times New Roman" w:cs="Times New Roman"/>
        </w:rPr>
      </w:pPr>
      <w:r w:rsidRPr="006C55BE">
        <w:rPr>
          <w:rFonts w:ascii="Times New Roman" w:hAnsi="Times New Roman" w:cs="Times New Roman"/>
        </w:rPr>
        <w:t xml:space="preserve">5.6. Признание в учете материалов, полученных при ликвидации нефинансовых материальных активов, отражается по </w:t>
      </w:r>
      <w:r w:rsidR="004D2931" w:rsidRPr="006C55BE">
        <w:rPr>
          <w:rFonts w:ascii="Times New Roman" w:hAnsi="Times New Roman" w:cs="Times New Roman"/>
        </w:rPr>
        <w:t>условной оценке</w:t>
      </w:r>
      <w:proofErr w:type="gramStart"/>
      <w:r w:rsidR="004D2931">
        <w:rPr>
          <w:rFonts w:ascii="Times New Roman" w:hAnsi="Times New Roman" w:cs="Times New Roman"/>
        </w:rPr>
        <w:t>1</w:t>
      </w:r>
      <w:proofErr w:type="gramEnd"/>
      <w:r w:rsidR="004D2931">
        <w:rPr>
          <w:rFonts w:ascii="Times New Roman" w:hAnsi="Times New Roman" w:cs="Times New Roman"/>
        </w:rPr>
        <w:t xml:space="preserve"> рубль</w:t>
      </w:r>
      <w:r w:rsidRPr="006C55BE">
        <w:rPr>
          <w:rFonts w:ascii="Times New Roman" w:hAnsi="Times New Roman" w:cs="Times New Roman"/>
        </w:rPr>
        <w:t>.</w:t>
      </w:r>
    </w:p>
    <w:p w:rsidR="004D2931" w:rsidRDefault="004D2931" w:rsidP="006C55BE">
      <w:pPr>
        <w:pStyle w:val="a3"/>
        <w:jc w:val="both"/>
        <w:rPr>
          <w:rFonts w:ascii="Times New Roman" w:hAnsi="Times New Roman" w:cs="Times New Roman"/>
        </w:rPr>
      </w:pPr>
      <w:r>
        <w:rPr>
          <w:rFonts w:ascii="Times New Roman" w:hAnsi="Times New Roman" w:cs="Times New Roman"/>
        </w:rPr>
        <w:t>Ветошь</w:t>
      </w:r>
      <w:r w:rsidRPr="006C55BE">
        <w:rPr>
          <w:rFonts w:ascii="Times New Roman" w:hAnsi="Times New Roman" w:cs="Times New Roman"/>
        </w:rPr>
        <w:t>, полученной от списания мягкого инвентаря</w:t>
      </w:r>
      <w:r>
        <w:rPr>
          <w:rFonts w:ascii="Times New Roman" w:hAnsi="Times New Roman" w:cs="Times New Roman"/>
        </w:rPr>
        <w:t xml:space="preserve">, выдается по ведомости выдачи материальных ценностей на нужды учреждения, вдень списания мягкого инвентаря </w:t>
      </w:r>
    </w:p>
    <w:p w:rsidR="006C55BE" w:rsidRPr="006C55BE" w:rsidRDefault="006C55BE" w:rsidP="006C55BE">
      <w:pPr>
        <w:pStyle w:val="a3"/>
        <w:jc w:val="both"/>
        <w:rPr>
          <w:rFonts w:ascii="Times New Roman" w:hAnsi="Times New Roman" w:cs="Times New Roman"/>
        </w:rPr>
      </w:pPr>
      <w:r w:rsidRPr="006C55BE">
        <w:rPr>
          <w:rFonts w:ascii="Times New Roman" w:hAnsi="Times New Roman" w:cs="Times New Roman"/>
        </w:rPr>
        <w:t>5.7. Оценка материальных запасов при их выбытии осуществляется по средней фактической стоимости - медикаментов и перевязочных сре</w:t>
      </w:r>
      <w:r w:rsidR="004D2931">
        <w:rPr>
          <w:rFonts w:ascii="Times New Roman" w:hAnsi="Times New Roman" w:cs="Times New Roman"/>
        </w:rPr>
        <w:t xml:space="preserve">дств, иных материальных запасов. </w:t>
      </w:r>
      <w:r w:rsidR="004D2931" w:rsidRPr="006C55BE">
        <w:rPr>
          <w:rFonts w:ascii="Times New Roman" w:hAnsi="Times New Roman" w:cs="Times New Roman"/>
          <w:i/>
          <w:iCs/>
        </w:rPr>
        <w:t xml:space="preserve"> </w:t>
      </w:r>
      <w:r w:rsidRPr="006C55BE">
        <w:rPr>
          <w:rFonts w:ascii="Times New Roman" w:hAnsi="Times New Roman" w:cs="Times New Roman"/>
          <w:i/>
          <w:iCs/>
        </w:rPr>
        <w:t xml:space="preserve">(Основание: </w:t>
      </w:r>
      <w:hyperlink r:id="rId188" w:history="1">
        <w:r w:rsidRPr="006C55BE">
          <w:rPr>
            <w:rFonts w:ascii="Times New Roman" w:hAnsi="Times New Roman" w:cs="Times New Roman"/>
            <w:i/>
            <w:iCs/>
            <w:color w:val="0000FF"/>
          </w:rPr>
          <w:t>п. 46</w:t>
        </w:r>
      </w:hyperlink>
      <w:r w:rsidRPr="006C55BE">
        <w:rPr>
          <w:rFonts w:ascii="Times New Roman" w:hAnsi="Times New Roman" w:cs="Times New Roman"/>
          <w:i/>
          <w:iCs/>
        </w:rPr>
        <w:t xml:space="preserve"> СГС "Концептуальные основы", </w:t>
      </w:r>
      <w:hyperlink r:id="rId189" w:history="1">
        <w:r w:rsidRPr="006C55BE">
          <w:rPr>
            <w:rFonts w:ascii="Times New Roman" w:hAnsi="Times New Roman" w:cs="Times New Roman"/>
            <w:i/>
            <w:iCs/>
            <w:color w:val="0000FF"/>
          </w:rPr>
          <w:t>п. 108</w:t>
        </w:r>
      </w:hyperlink>
      <w:r w:rsidRPr="006C55BE">
        <w:rPr>
          <w:rFonts w:ascii="Times New Roman" w:hAnsi="Times New Roman" w:cs="Times New Roman"/>
          <w:i/>
          <w:iCs/>
        </w:rPr>
        <w:t xml:space="preserve"> Инструкции N 157н)</w:t>
      </w:r>
    </w:p>
    <w:p w:rsidR="006C55BE" w:rsidRPr="006C55BE" w:rsidRDefault="006C55BE" w:rsidP="006C55BE">
      <w:pPr>
        <w:pStyle w:val="a3"/>
        <w:jc w:val="both"/>
        <w:rPr>
          <w:rFonts w:ascii="Times New Roman" w:hAnsi="Times New Roman" w:cs="Times New Roman"/>
        </w:rPr>
      </w:pPr>
      <w:r w:rsidRPr="006C55BE">
        <w:rPr>
          <w:rFonts w:ascii="Times New Roman" w:hAnsi="Times New Roman" w:cs="Times New Roman"/>
        </w:rPr>
        <w:t xml:space="preserve">5.8. Нормы расхода ГСМ утверждаются в виде </w:t>
      </w:r>
      <w:r w:rsidR="004D2931">
        <w:rPr>
          <w:rFonts w:ascii="Times New Roman" w:hAnsi="Times New Roman" w:cs="Times New Roman"/>
        </w:rPr>
        <w:t>приказом главного врача</w:t>
      </w:r>
      <w:r w:rsidRPr="006C55BE">
        <w:rPr>
          <w:rFonts w:ascii="Times New Roman" w:hAnsi="Times New Roman" w:cs="Times New Roman"/>
        </w:rPr>
        <w:t xml:space="preserve"> на основании Методических </w:t>
      </w:r>
      <w:hyperlink r:id="rId190" w:history="1">
        <w:r w:rsidRPr="006C55BE">
          <w:rPr>
            <w:rFonts w:ascii="Times New Roman" w:hAnsi="Times New Roman" w:cs="Times New Roman"/>
            <w:color w:val="0000FF"/>
          </w:rPr>
          <w:t>рекомендаций</w:t>
        </w:r>
      </w:hyperlink>
      <w:r w:rsidRPr="006C55BE">
        <w:rPr>
          <w:rFonts w:ascii="Times New Roman" w:hAnsi="Times New Roman" w:cs="Times New Roman"/>
        </w:rPr>
        <w:t xml:space="preserve"> N АМ-23-р.</w:t>
      </w:r>
      <w:r w:rsidR="004D2931">
        <w:rPr>
          <w:rFonts w:ascii="Times New Roman" w:hAnsi="Times New Roman" w:cs="Times New Roman"/>
        </w:rPr>
        <w:t xml:space="preserve"> </w:t>
      </w:r>
      <w:r w:rsidRPr="006C55BE">
        <w:rPr>
          <w:rFonts w:ascii="Times New Roman" w:hAnsi="Times New Roman" w:cs="Times New Roman"/>
          <w:i/>
          <w:iCs/>
        </w:rPr>
        <w:t xml:space="preserve">(Основание: </w:t>
      </w:r>
      <w:hyperlink r:id="rId191" w:history="1">
        <w:r w:rsidRPr="006C55BE">
          <w:rPr>
            <w:rFonts w:ascii="Times New Roman" w:hAnsi="Times New Roman" w:cs="Times New Roman"/>
            <w:i/>
            <w:iCs/>
            <w:color w:val="0000FF"/>
          </w:rPr>
          <w:t>п. 9</w:t>
        </w:r>
      </w:hyperlink>
      <w:r w:rsidRPr="006C55BE">
        <w:rPr>
          <w:rFonts w:ascii="Times New Roman" w:hAnsi="Times New Roman" w:cs="Times New Roman"/>
          <w:i/>
          <w:iCs/>
        </w:rPr>
        <w:t xml:space="preserve"> СГС "Учетная политика")</w:t>
      </w:r>
    </w:p>
    <w:p w:rsidR="006C55BE" w:rsidRPr="006C55BE" w:rsidRDefault="006C55BE" w:rsidP="006C55BE">
      <w:pPr>
        <w:pStyle w:val="a3"/>
        <w:jc w:val="both"/>
        <w:rPr>
          <w:rFonts w:ascii="Times New Roman" w:hAnsi="Times New Roman" w:cs="Times New Roman"/>
        </w:rPr>
      </w:pPr>
      <w:r w:rsidRPr="006C55BE">
        <w:rPr>
          <w:rFonts w:ascii="Times New Roman" w:hAnsi="Times New Roman" w:cs="Times New Roman"/>
        </w:rPr>
        <w:t xml:space="preserve">5.9. </w:t>
      </w:r>
      <w:r w:rsidR="000F2AA0">
        <w:rPr>
          <w:rFonts w:ascii="Times New Roman" w:hAnsi="Times New Roman" w:cs="Times New Roman"/>
        </w:rPr>
        <w:t>П</w:t>
      </w:r>
      <w:r w:rsidRPr="006C55BE">
        <w:rPr>
          <w:rFonts w:ascii="Times New Roman" w:hAnsi="Times New Roman" w:cs="Times New Roman"/>
        </w:rPr>
        <w:t xml:space="preserve">ериод применения зимней надбавки к нормам расхода ГСМ соответствует периоду, установленному в Методических </w:t>
      </w:r>
      <w:hyperlink r:id="rId192" w:history="1">
        <w:r w:rsidRPr="006C55BE">
          <w:rPr>
            <w:rFonts w:ascii="Times New Roman" w:hAnsi="Times New Roman" w:cs="Times New Roman"/>
            <w:color w:val="0000FF"/>
          </w:rPr>
          <w:t>рекомендациях</w:t>
        </w:r>
      </w:hyperlink>
      <w:r w:rsidRPr="006C55BE">
        <w:rPr>
          <w:rFonts w:ascii="Times New Roman" w:hAnsi="Times New Roman" w:cs="Times New Roman"/>
        </w:rPr>
        <w:t xml:space="preserve"> N АМ-23-р.</w:t>
      </w:r>
      <w:r w:rsidR="004D2931">
        <w:rPr>
          <w:rFonts w:ascii="Times New Roman" w:hAnsi="Times New Roman" w:cs="Times New Roman"/>
        </w:rPr>
        <w:t xml:space="preserve"> </w:t>
      </w:r>
      <w:proofErr w:type="gramStart"/>
      <w:r w:rsidRPr="006C55BE">
        <w:rPr>
          <w:rFonts w:ascii="Times New Roman" w:hAnsi="Times New Roman" w:cs="Times New Roman"/>
          <w:i/>
          <w:iCs/>
        </w:rPr>
        <w:t>(Основание:</w:t>
      </w:r>
      <w:proofErr w:type="gramEnd"/>
      <w:r w:rsidRPr="006C55BE">
        <w:rPr>
          <w:rFonts w:ascii="Times New Roman" w:hAnsi="Times New Roman" w:cs="Times New Roman"/>
          <w:i/>
          <w:iCs/>
        </w:rPr>
        <w:t xml:space="preserve"> </w:t>
      </w:r>
      <w:proofErr w:type="gramStart"/>
      <w:r w:rsidRPr="006C55BE">
        <w:rPr>
          <w:rFonts w:ascii="Times New Roman" w:hAnsi="Times New Roman" w:cs="Times New Roman"/>
          <w:i/>
          <w:iCs/>
        </w:rPr>
        <w:t xml:space="preserve">Методические </w:t>
      </w:r>
      <w:hyperlink r:id="rId193" w:history="1">
        <w:r w:rsidRPr="006C55BE">
          <w:rPr>
            <w:rFonts w:ascii="Times New Roman" w:hAnsi="Times New Roman" w:cs="Times New Roman"/>
            <w:i/>
            <w:iCs/>
            <w:color w:val="0000FF"/>
          </w:rPr>
          <w:t>рекомендации</w:t>
        </w:r>
      </w:hyperlink>
      <w:r w:rsidRPr="006C55BE">
        <w:rPr>
          <w:rFonts w:ascii="Times New Roman" w:hAnsi="Times New Roman" w:cs="Times New Roman"/>
          <w:i/>
          <w:iCs/>
        </w:rPr>
        <w:t xml:space="preserve"> N АМ-23-р)</w:t>
      </w:r>
      <w:proofErr w:type="gramEnd"/>
    </w:p>
    <w:p w:rsidR="006C55BE" w:rsidRPr="006C55BE" w:rsidRDefault="006C55BE" w:rsidP="006C55BE">
      <w:pPr>
        <w:pStyle w:val="a3"/>
        <w:jc w:val="both"/>
        <w:rPr>
          <w:rFonts w:ascii="Times New Roman" w:hAnsi="Times New Roman" w:cs="Times New Roman"/>
        </w:rPr>
      </w:pPr>
      <w:r w:rsidRPr="006C55BE">
        <w:rPr>
          <w:rFonts w:ascii="Times New Roman" w:hAnsi="Times New Roman" w:cs="Times New Roman"/>
        </w:rPr>
        <w:t xml:space="preserve">5.10. Передача материальных запасов подрядчику для изготовления (создания) объектов нефинансовых активов осуществляется по накладной на отпуск материальных ценностей на сторону </w:t>
      </w:r>
      <w:hyperlink r:id="rId194" w:history="1">
        <w:r w:rsidRPr="006C55BE">
          <w:rPr>
            <w:rFonts w:ascii="Times New Roman" w:hAnsi="Times New Roman" w:cs="Times New Roman"/>
            <w:color w:val="0000FF"/>
          </w:rPr>
          <w:t>(ф. 0510458)</w:t>
        </w:r>
      </w:hyperlink>
      <w:r w:rsidRPr="006C55BE">
        <w:rPr>
          <w:rFonts w:ascii="Times New Roman" w:hAnsi="Times New Roman" w:cs="Times New Roman"/>
        </w:rPr>
        <w:t>.</w:t>
      </w:r>
    </w:p>
    <w:p w:rsidR="006C55BE" w:rsidRPr="006C55BE" w:rsidRDefault="006C55BE" w:rsidP="006C55BE">
      <w:pPr>
        <w:pStyle w:val="a3"/>
        <w:jc w:val="both"/>
        <w:rPr>
          <w:rFonts w:ascii="Times New Roman" w:hAnsi="Times New Roman" w:cs="Times New Roman"/>
        </w:rPr>
      </w:pPr>
      <w:r w:rsidRPr="006C55BE">
        <w:rPr>
          <w:rFonts w:ascii="Times New Roman" w:hAnsi="Times New Roman" w:cs="Times New Roman"/>
          <w:i/>
          <w:iCs/>
        </w:rPr>
        <w:t xml:space="preserve">(Основание: </w:t>
      </w:r>
      <w:hyperlink r:id="rId195" w:history="1">
        <w:r w:rsidRPr="006C55BE">
          <w:rPr>
            <w:rFonts w:ascii="Times New Roman" w:hAnsi="Times New Roman" w:cs="Times New Roman"/>
            <w:i/>
            <w:iCs/>
            <w:color w:val="0000FF"/>
          </w:rPr>
          <w:t>п. 116</w:t>
        </w:r>
      </w:hyperlink>
      <w:r w:rsidRPr="006C55BE">
        <w:rPr>
          <w:rFonts w:ascii="Times New Roman" w:hAnsi="Times New Roman" w:cs="Times New Roman"/>
          <w:i/>
          <w:iCs/>
        </w:rPr>
        <w:t xml:space="preserve"> Инструкции N 157н)</w:t>
      </w:r>
    </w:p>
    <w:p w:rsidR="006C55BE" w:rsidRPr="006C55BE" w:rsidRDefault="006C55BE" w:rsidP="006C55BE">
      <w:pPr>
        <w:pStyle w:val="a3"/>
        <w:jc w:val="both"/>
        <w:rPr>
          <w:rFonts w:ascii="Times New Roman" w:hAnsi="Times New Roman" w:cs="Times New Roman"/>
        </w:rPr>
      </w:pPr>
      <w:r w:rsidRPr="006C55BE">
        <w:rPr>
          <w:rFonts w:ascii="Times New Roman" w:hAnsi="Times New Roman" w:cs="Times New Roman"/>
        </w:rPr>
        <w:t>5.11. Выдача запасных частей и хозяйственных материалов (</w:t>
      </w:r>
      <w:proofErr w:type="spellStart"/>
      <w:r w:rsidRPr="006C55BE">
        <w:rPr>
          <w:rFonts w:ascii="Times New Roman" w:hAnsi="Times New Roman" w:cs="Times New Roman"/>
        </w:rPr>
        <w:t>электролампочек</w:t>
      </w:r>
      <w:proofErr w:type="spellEnd"/>
      <w:r w:rsidRPr="006C55BE">
        <w:rPr>
          <w:rFonts w:ascii="Times New Roman" w:hAnsi="Times New Roman" w:cs="Times New Roman"/>
        </w:rPr>
        <w:t xml:space="preserve">, мыла, щеток и т.п.) на хозяйственные нужды оформляется ведомостью выдачи материальных ценностей на нужды учреждения </w:t>
      </w:r>
      <w:hyperlink r:id="rId196" w:history="1">
        <w:r w:rsidRPr="006C55BE">
          <w:rPr>
            <w:rFonts w:ascii="Times New Roman" w:hAnsi="Times New Roman" w:cs="Times New Roman"/>
            <w:color w:val="0000FF"/>
          </w:rPr>
          <w:t>(ф. 0504210)</w:t>
        </w:r>
      </w:hyperlink>
      <w:r w:rsidRPr="006C55BE">
        <w:rPr>
          <w:rFonts w:ascii="Times New Roman" w:hAnsi="Times New Roman" w:cs="Times New Roman"/>
        </w:rPr>
        <w:t>, которая является основанием для их списания.</w:t>
      </w:r>
      <w:r w:rsidR="000F2AA0">
        <w:rPr>
          <w:rFonts w:ascii="Times New Roman" w:hAnsi="Times New Roman" w:cs="Times New Roman"/>
        </w:rPr>
        <w:t xml:space="preserve"> </w:t>
      </w:r>
      <w:r w:rsidRPr="006C55BE">
        <w:rPr>
          <w:rFonts w:ascii="Times New Roman" w:hAnsi="Times New Roman" w:cs="Times New Roman"/>
          <w:i/>
          <w:iCs/>
        </w:rPr>
        <w:t xml:space="preserve">(Основание: </w:t>
      </w:r>
      <w:hyperlink r:id="rId197" w:history="1">
        <w:r w:rsidRPr="006C55BE">
          <w:rPr>
            <w:rFonts w:ascii="Times New Roman" w:hAnsi="Times New Roman" w:cs="Times New Roman"/>
            <w:i/>
            <w:iCs/>
            <w:color w:val="0000FF"/>
          </w:rPr>
          <w:t>п. 9</w:t>
        </w:r>
      </w:hyperlink>
      <w:r w:rsidRPr="006C55BE">
        <w:rPr>
          <w:rFonts w:ascii="Times New Roman" w:hAnsi="Times New Roman" w:cs="Times New Roman"/>
          <w:i/>
          <w:iCs/>
        </w:rPr>
        <w:t xml:space="preserve"> СГС "Учетная политика")</w:t>
      </w:r>
    </w:p>
    <w:p w:rsidR="006C55BE" w:rsidRPr="006C55BE" w:rsidRDefault="006C55BE" w:rsidP="002E0936">
      <w:pPr>
        <w:pStyle w:val="a3"/>
        <w:jc w:val="both"/>
        <w:rPr>
          <w:rFonts w:ascii="Times New Roman" w:hAnsi="Times New Roman" w:cs="Times New Roman"/>
        </w:rPr>
      </w:pPr>
      <w:r w:rsidRPr="006C55BE">
        <w:rPr>
          <w:rFonts w:ascii="Times New Roman" w:hAnsi="Times New Roman" w:cs="Times New Roman"/>
        </w:rPr>
        <w:t xml:space="preserve">5.12. По материальным запасам, </w:t>
      </w:r>
      <w:r w:rsidR="002E0936">
        <w:rPr>
          <w:rFonts w:ascii="Times New Roman" w:hAnsi="Times New Roman" w:cs="Times New Roman"/>
        </w:rPr>
        <w:t>с</w:t>
      </w:r>
      <w:r w:rsidRPr="006C55BE">
        <w:rPr>
          <w:rFonts w:ascii="Times New Roman" w:hAnsi="Times New Roman" w:cs="Times New Roman"/>
        </w:rPr>
        <w:t>умма резерва определяется комиссией по поступлению и выбытию активов.</w:t>
      </w:r>
    </w:p>
    <w:p w:rsidR="006C55BE" w:rsidRPr="006C55BE" w:rsidRDefault="006C55BE" w:rsidP="006C55BE">
      <w:pPr>
        <w:pStyle w:val="a3"/>
        <w:jc w:val="both"/>
        <w:rPr>
          <w:rFonts w:ascii="Times New Roman" w:hAnsi="Times New Roman" w:cs="Times New Roman"/>
        </w:rPr>
      </w:pPr>
      <w:r w:rsidRPr="006C55BE">
        <w:rPr>
          <w:rFonts w:ascii="Times New Roman" w:hAnsi="Times New Roman" w:cs="Times New Roman"/>
        </w:rPr>
        <w:t>Резерв создается в разрезе установленных настоящей Учетной политикой единиц бухгалтерского учета материальных запасов.</w:t>
      </w:r>
      <w:r w:rsidR="000F2AA0">
        <w:rPr>
          <w:rFonts w:ascii="Times New Roman" w:hAnsi="Times New Roman" w:cs="Times New Roman"/>
        </w:rPr>
        <w:t xml:space="preserve"> </w:t>
      </w:r>
      <w:r w:rsidRPr="006C55BE">
        <w:rPr>
          <w:rFonts w:ascii="Times New Roman" w:hAnsi="Times New Roman" w:cs="Times New Roman"/>
          <w:i/>
          <w:iCs/>
        </w:rPr>
        <w:t xml:space="preserve">(Основание: </w:t>
      </w:r>
      <w:hyperlink r:id="rId198" w:history="1">
        <w:r w:rsidRPr="006C55BE">
          <w:rPr>
            <w:rFonts w:ascii="Times New Roman" w:hAnsi="Times New Roman" w:cs="Times New Roman"/>
            <w:i/>
            <w:iCs/>
            <w:color w:val="0000FF"/>
          </w:rPr>
          <w:t>п. п. 8</w:t>
        </w:r>
      </w:hyperlink>
      <w:r w:rsidRPr="006C55BE">
        <w:rPr>
          <w:rFonts w:ascii="Times New Roman" w:hAnsi="Times New Roman" w:cs="Times New Roman"/>
          <w:i/>
          <w:iCs/>
        </w:rPr>
        <w:t xml:space="preserve">, </w:t>
      </w:r>
      <w:hyperlink r:id="rId199" w:history="1">
        <w:r w:rsidRPr="006C55BE">
          <w:rPr>
            <w:rFonts w:ascii="Times New Roman" w:hAnsi="Times New Roman" w:cs="Times New Roman"/>
            <w:i/>
            <w:iCs/>
            <w:color w:val="0000FF"/>
          </w:rPr>
          <w:t>32</w:t>
        </w:r>
      </w:hyperlink>
      <w:r w:rsidRPr="006C55BE">
        <w:rPr>
          <w:rFonts w:ascii="Times New Roman" w:hAnsi="Times New Roman" w:cs="Times New Roman"/>
          <w:i/>
          <w:iCs/>
        </w:rPr>
        <w:t xml:space="preserve"> СГС "Запасы", </w:t>
      </w:r>
      <w:hyperlink r:id="rId200" w:history="1">
        <w:r w:rsidRPr="006C55BE">
          <w:rPr>
            <w:rFonts w:ascii="Times New Roman" w:hAnsi="Times New Roman" w:cs="Times New Roman"/>
            <w:i/>
            <w:iCs/>
            <w:color w:val="0000FF"/>
          </w:rPr>
          <w:t>п. 9</w:t>
        </w:r>
      </w:hyperlink>
      <w:r w:rsidRPr="006C55BE">
        <w:rPr>
          <w:rFonts w:ascii="Times New Roman" w:hAnsi="Times New Roman" w:cs="Times New Roman"/>
          <w:i/>
          <w:iCs/>
        </w:rPr>
        <w:t xml:space="preserve"> СГС "Учетная политика")</w:t>
      </w:r>
    </w:p>
    <w:p w:rsidR="006C55BE" w:rsidRPr="006C55BE" w:rsidRDefault="006C55BE" w:rsidP="006C55BE">
      <w:pPr>
        <w:pStyle w:val="a3"/>
        <w:jc w:val="both"/>
        <w:rPr>
          <w:rFonts w:ascii="Times New Roman" w:hAnsi="Times New Roman" w:cs="Times New Roman"/>
        </w:rPr>
      </w:pPr>
      <w:r w:rsidRPr="006C55BE">
        <w:rPr>
          <w:rFonts w:ascii="Times New Roman" w:hAnsi="Times New Roman" w:cs="Times New Roman"/>
        </w:rPr>
        <w:t xml:space="preserve">5.13. Резерв под снижение стоимости материальных запасов формируется (корректируется) один раз в год - на 1 января года, следующего за </w:t>
      </w:r>
      <w:proofErr w:type="gramStart"/>
      <w:r w:rsidRPr="006C55BE">
        <w:rPr>
          <w:rFonts w:ascii="Times New Roman" w:hAnsi="Times New Roman" w:cs="Times New Roman"/>
        </w:rPr>
        <w:t>отчетным</w:t>
      </w:r>
      <w:proofErr w:type="gramEnd"/>
      <w:r w:rsidRPr="006C55BE">
        <w:rPr>
          <w:rFonts w:ascii="Times New Roman" w:hAnsi="Times New Roman" w:cs="Times New Roman"/>
        </w:rPr>
        <w:t>.</w:t>
      </w:r>
      <w:r w:rsidR="000F2AA0">
        <w:rPr>
          <w:rFonts w:ascii="Times New Roman" w:hAnsi="Times New Roman" w:cs="Times New Roman"/>
        </w:rPr>
        <w:t xml:space="preserve"> </w:t>
      </w:r>
      <w:r w:rsidRPr="006C55BE">
        <w:rPr>
          <w:rFonts w:ascii="Times New Roman" w:hAnsi="Times New Roman" w:cs="Times New Roman"/>
          <w:i/>
          <w:iCs/>
        </w:rPr>
        <w:t xml:space="preserve">(Основание: </w:t>
      </w:r>
      <w:hyperlink r:id="rId201" w:history="1">
        <w:r w:rsidRPr="006C55BE">
          <w:rPr>
            <w:rFonts w:ascii="Times New Roman" w:hAnsi="Times New Roman" w:cs="Times New Roman"/>
            <w:i/>
            <w:iCs/>
            <w:color w:val="0000FF"/>
          </w:rPr>
          <w:t>п. 31</w:t>
        </w:r>
      </w:hyperlink>
      <w:r w:rsidRPr="006C55BE">
        <w:rPr>
          <w:rFonts w:ascii="Times New Roman" w:hAnsi="Times New Roman" w:cs="Times New Roman"/>
          <w:i/>
          <w:iCs/>
        </w:rPr>
        <w:t xml:space="preserve"> СГС "Запасы"</w:t>
      </w:r>
      <w:r w:rsidRPr="006C55BE">
        <w:rPr>
          <w:rFonts w:ascii="Times New Roman" w:hAnsi="Times New Roman" w:cs="Times New Roman"/>
        </w:rPr>
        <w:t xml:space="preserve">, </w:t>
      </w:r>
      <w:hyperlink r:id="rId202" w:history="1">
        <w:r w:rsidRPr="006C55BE">
          <w:rPr>
            <w:rFonts w:ascii="Times New Roman" w:hAnsi="Times New Roman" w:cs="Times New Roman"/>
            <w:i/>
            <w:iCs/>
            <w:color w:val="0000FF"/>
          </w:rPr>
          <w:t>п. 2</w:t>
        </w:r>
      </w:hyperlink>
      <w:r w:rsidRPr="006C55BE">
        <w:rPr>
          <w:rFonts w:ascii="Times New Roman" w:hAnsi="Times New Roman" w:cs="Times New Roman"/>
          <w:i/>
          <w:iCs/>
        </w:rPr>
        <w:t xml:space="preserve"> Инструкции N 33н)</w:t>
      </w:r>
    </w:p>
    <w:p w:rsidR="006C55BE" w:rsidRPr="006C55BE" w:rsidRDefault="006C55BE" w:rsidP="006C55BE">
      <w:pPr>
        <w:pStyle w:val="a3"/>
        <w:jc w:val="both"/>
        <w:rPr>
          <w:rFonts w:ascii="Times New Roman" w:hAnsi="Times New Roman" w:cs="Times New Roman"/>
        </w:rPr>
      </w:pPr>
    </w:p>
    <w:p w:rsidR="006C55BE" w:rsidRPr="006C55BE" w:rsidRDefault="006C55BE" w:rsidP="000F2AA0">
      <w:pPr>
        <w:pStyle w:val="a3"/>
        <w:jc w:val="center"/>
        <w:rPr>
          <w:rFonts w:ascii="Times New Roman" w:hAnsi="Times New Roman" w:cs="Times New Roman"/>
        </w:rPr>
      </w:pPr>
      <w:r w:rsidRPr="006C55BE">
        <w:rPr>
          <w:rFonts w:ascii="Times New Roman" w:hAnsi="Times New Roman" w:cs="Times New Roman"/>
          <w:b/>
          <w:bCs/>
        </w:rPr>
        <w:t>6. Себестоимость</w:t>
      </w:r>
    </w:p>
    <w:p w:rsidR="006C55BE" w:rsidRPr="006C55BE" w:rsidRDefault="006C55BE" w:rsidP="006C55BE">
      <w:pPr>
        <w:pStyle w:val="a3"/>
        <w:jc w:val="both"/>
        <w:rPr>
          <w:rFonts w:ascii="Times New Roman" w:hAnsi="Times New Roman" w:cs="Times New Roman"/>
        </w:rPr>
      </w:pPr>
    </w:p>
    <w:p w:rsidR="006C55BE" w:rsidRPr="006C55BE" w:rsidRDefault="006C55BE" w:rsidP="000F2AA0">
      <w:pPr>
        <w:pStyle w:val="a3"/>
        <w:jc w:val="center"/>
        <w:rPr>
          <w:rFonts w:ascii="Times New Roman" w:hAnsi="Times New Roman" w:cs="Times New Roman"/>
        </w:rPr>
      </w:pPr>
      <w:r w:rsidRPr="006C55BE">
        <w:rPr>
          <w:rFonts w:ascii="Times New Roman" w:hAnsi="Times New Roman" w:cs="Times New Roman"/>
          <w:b/>
          <w:bCs/>
        </w:rPr>
        <w:t>Общие положения</w:t>
      </w:r>
    </w:p>
    <w:p w:rsidR="006C55BE" w:rsidRPr="006C55BE" w:rsidRDefault="006C55BE" w:rsidP="006C55BE">
      <w:pPr>
        <w:pStyle w:val="a3"/>
        <w:jc w:val="both"/>
        <w:rPr>
          <w:rFonts w:ascii="Times New Roman" w:hAnsi="Times New Roman" w:cs="Times New Roman"/>
        </w:rPr>
      </w:pPr>
      <w:r w:rsidRPr="006C55BE">
        <w:rPr>
          <w:rFonts w:ascii="Times New Roman" w:hAnsi="Times New Roman" w:cs="Times New Roman"/>
        </w:rPr>
        <w:t>6.1. Себестоимость оказанных услуг, выполненных работ определяется отдельно для каждого вида услуг, работ и состоит из прямых, накладных и общехозяйственных расходов.</w:t>
      </w:r>
    </w:p>
    <w:p w:rsidR="006C55BE" w:rsidRPr="006C55BE" w:rsidRDefault="006C55BE" w:rsidP="006C55BE">
      <w:pPr>
        <w:pStyle w:val="a3"/>
        <w:jc w:val="both"/>
        <w:rPr>
          <w:rFonts w:ascii="Times New Roman" w:hAnsi="Times New Roman" w:cs="Times New Roman"/>
        </w:rPr>
      </w:pPr>
      <w:r w:rsidRPr="006C55BE">
        <w:rPr>
          <w:rFonts w:ascii="Times New Roman" w:hAnsi="Times New Roman" w:cs="Times New Roman"/>
          <w:i/>
          <w:iCs/>
        </w:rPr>
        <w:t xml:space="preserve">(Основание: </w:t>
      </w:r>
      <w:hyperlink r:id="rId203" w:history="1">
        <w:r w:rsidRPr="006C55BE">
          <w:rPr>
            <w:rFonts w:ascii="Times New Roman" w:hAnsi="Times New Roman" w:cs="Times New Roman"/>
            <w:i/>
            <w:iCs/>
            <w:color w:val="0000FF"/>
          </w:rPr>
          <w:t>п. п. 134</w:t>
        </w:r>
      </w:hyperlink>
      <w:r w:rsidRPr="006C55BE">
        <w:rPr>
          <w:rFonts w:ascii="Times New Roman" w:hAnsi="Times New Roman" w:cs="Times New Roman"/>
          <w:i/>
          <w:iCs/>
        </w:rPr>
        <w:t xml:space="preserve">, </w:t>
      </w:r>
      <w:hyperlink r:id="rId204" w:history="1">
        <w:r w:rsidRPr="006C55BE">
          <w:rPr>
            <w:rFonts w:ascii="Times New Roman" w:hAnsi="Times New Roman" w:cs="Times New Roman"/>
            <w:i/>
            <w:iCs/>
            <w:color w:val="0000FF"/>
          </w:rPr>
          <w:t>135</w:t>
        </w:r>
      </w:hyperlink>
      <w:r w:rsidRPr="006C55BE">
        <w:rPr>
          <w:rFonts w:ascii="Times New Roman" w:hAnsi="Times New Roman" w:cs="Times New Roman"/>
          <w:i/>
          <w:iCs/>
        </w:rPr>
        <w:t xml:space="preserve"> Инструкции N 157н)</w:t>
      </w:r>
    </w:p>
    <w:p w:rsidR="006C55BE" w:rsidRPr="006C55BE" w:rsidRDefault="006C55BE" w:rsidP="006C55BE">
      <w:pPr>
        <w:pStyle w:val="a3"/>
        <w:jc w:val="both"/>
        <w:rPr>
          <w:rFonts w:ascii="Times New Roman" w:hAnsi="Times New Roman" w:cs="Times New Roman"/>
        </w:rPr>
      </w:pPr>
      <w:r w:rsidRPr="006C55BE">
        <w:rPr>
          <w:rFonts w:ascii="Times New Roman" w:hAnsi="Times New Roman" w:cs="Times New Roman"/>
        </w:rPr>
        <w:t>6.2. Прямыми расходами признаются расходы, которые осуществлены непосредственно для оказания конкретного вида услуг, выполнения конкретного вида работ.</w:t>
      </w:r>
    </w:p>
    <w:p w:rsidR="006C55BE" w:rsidRPr="006C55BE" w:rsidRDefault="006C55BE" w:rsidP="006C55BE">
      <w:pPr>
        <w:pStyle w:val="a3"/>
        <w:jc w:val="both"/>
        <w:rPr>
          <w:rFonts w:ascii="Times New Roman" w:hAnsi="Times New Roman" w:cs="Times New Roman"/>
        </w:rPr>
      </w:pPr>
      <w:r w:rsidRPr="006C55BE">
        <w:rPr>
          <w:rFonts w:ascii="Times New Roman" w:hAnsi="Times New Roman" w:cs="Times New Roman"/>
        </w:rPr>
        <w:t>Накладными расходами признаются расходы, которые непосредственно не связаны с оказанием услуг, выполнением работ, однако осуществлены для обеспечения оказания услуг, выполнения работ.</w:t>
      </w:r>
    </w:p>
    <w:p w:rsidR="006C55BE" w:rsidRPr="006C55BE" w:rsidRDefault="006C55BE" w:rsidP="006C55BE">
      <w:pPr>
        <w:pStyle w:val="a3"/>
        <w:jc w:val="both"/>
        <w:rPr>
          <w:rFonts w:ascii="Times New Roman" w:hAnsi="Times New Roman" w:cs="Times New Roman"/>
        </w:rPr>
      </w:pPr>
      <w:r w:rsidRPr="006C55BE">
        <w:rPr>
          <w:rFonts w:ascii="Times New Roman" w:hAnsi="Times New Roman" w:cs="Times New Roman"/>
        </w:rPr>
        <w:t>Общехозяйственными признаются расходы, которые не связаны с оказанием услуг, выполнением работ и осуществлены для обеспечения функционирования учреждения в целом как хозяйствующего субъекта.</w:t>
      </w:r>
    </w:p>
    <w:p w:rsidR="006C55BE" w:rsidRPr="006C55BE" w:rsidRDefault="006C55BE" w:rsidP="000F2AA0">
      <w:pPr>
        <w:pStyle w:val="a3"/>
        <w:jc w:val="center"/>
        <w:rPr>
          <w:rFonts w:ascii="Times New Roman" w:hAnsi="Times New Roman" w:cs="Times New Roman"/>
        </w:rPr>
      </w:pPr>
      <w:r w:rsidRPr="006C55BE">
        <w:rPr>
          <w:rFonts w:ascii="Times New Roman" w:hAnsi="Times New Roman" w:cs="Times New Roman"/>
          <w:b/>
          <w:bCs/>
        </w:rPr>
        <w:t>Оказание услуг</w:t>
      </w:r>
    </w:p>
    <w:p w:rsidR="006C55BE" w:rsidRPr="006C55BE" w:rsidRDefault="006C55BE" w:rsidP="006C55BE">
      <w:pPr>
        <w:pStyle w:val="a3"/>
        <w:jc w:val="both"/>
        <w:rPr>
          <w:rFonts w:ascii="Times New Roman" w:hAnsi="Times New Roman" w:cs="Times New Roman"/>
        </w:rPr>
      </w:pPr>
      <w:r w:rsidRPr="006C55BE">
        <w:rPr>
          <w:rFonts w:ascii="Times New Roman" w:hAnsi="Times New Roman" w:cs="Times New Roman"/>
        </w:rPr>
        <w:t>6.3. В составе прямых расходов отражаются:</w:t>
      </w:r>
    </w:p>
    <w:p w:rsidR="006C55BE" w:rsidRPr="006C55BE" w:rsidRDefault="006C55BE" w:rsidP="006C55BE">
      <w:pPr>
        <w:pStyle w:val="a3"/>
        <w:jc w:val="both"/>
        <w:rPr>
          <w:rFonts w:ascii="Times New Roman" w:hAnsi="Times New Roman" w:cs="Times New Roman"/>
        </w:rPr>
      </w:pPr>
      <w:r w:rsidRPr="006C55BE">
        <w:rPr>
          <w:rFonts w:ascii="Times New Roman" w:hAnsi="Times New Roman" w:cs="Times New Roman"/>
        </w:rPr>
        <w:t>- расходы на оплату труда и начисления на выплаты по оплате труда работников, непосредственно участвующих в оказании услуг;</w:t>
      </w:r>
    </w:p>
    <w:p w:rsidR="006C55BE" w:rsidRPr="006C55BE" w:rsidRDefault="006C55BE" w:rsidP="006C55BE">
      <w:pPr>
        <w:pStyle w:val="a3"/>
        <w:jc w:val="both"/>
        <w:rPr>
          <w:rFonts w:ascii="Times New Roman" w:hAnsi="Times New Roman" w:cs="Times New Roman"/>
        </w:rPr>
      </w:pPr>
      <w:r w:rsidRPr="006C55BE">
        <w:rPr>
          <w:rFonts w:ascii="Times New Roman" w:hAnsi="Times New Roman" w:cs="Times New Roman"/>
        </w:rPr>
        <w:t>- расходы на приобретение материальных запасов, потребляемых в процессе оказания услуг;</w:t>
      </w:r>
    </w:p>
    <w:p w:rsidR="006C55BE" w:rsidRPr="006C55BE" w:rsidRDefault="006C55BE" w:rsidP="006C55BE">
      <w:pPr>
        <w:pStyle w:val="a3"/>
        <w:jc w:val="both"/>
        <w:rPr>
          <w:rFonts w:ascii="Times New Roman" w:hAnsi="Times New Roman" w:cs="Times New Roman"/>
        </w:rPr>
      </w:pPr>
      <w:r w:rsidRPr="006C55BE">
        <w:rPr>
          <w:rFonts w:ascii="Times New Roman" w:hAnsi="Times New Roman" w:cs="Times New Roman"/>
        </w:rPr>
        <w:t>- расходы на приобретение основных сре</w:t>
      </w:r>
      <w:proofErr w:type="gramStart"/>
      <w:r w:rsidRPr="006C55BE">
        <w:rPr>
          <w:rFonts w:ascii="Times New Roman" w:hAnsi="Times New Roman" w:cs="Times New Roman"/>
        </w:rPr>
        <w:t>дств ст</w:t>
      </w:r>
      <w:proofErr w:type="gramEnd"/>
      <w:r w:rsidRPr="006C55BE">
        <w:rPr>
          <w:rFonts w:ascii="Times New Roman" w:hAnsi="Times New Roman" w:cs="Times New Roman"/>
        </w:rPr>
        <w:t>оимостью до 10 000 руб. включительно, используемых непосредственно для оказания услуг;</w:t>
      </w:r>
    </w:p>
    <w:p w:rsidR="006C55BE" w:rsidRPr="006C55BE" w:rsidRDefault="006C55BE" w:rsidP="006C55BE">
      <w:pPr>
        <w:pStyle w:val="a3"/>
        <w:jc w:val="both"/>
        <w:rPr>
          <w:rFonts w:ascii="Times New Roman" w:hAnsi="Times New Roman" w:cs="Times New Roman"/>
        </w:rPr>
      </w:pPr>
      <w:r w:rsidRPr="006C55BE">
        <w:rPr>
          <w:rFonts w:ascii="Times New Roman" w:hAnsi="Times New Roman" w:cs="Times New Roman"/>
        </w:rPr>
        <w:t>- амортизация основных средств, непосредственно используемых для оказания услуг;</w:t>
      </w:r>
    </w:p>
    <w:p w:rsidR="006C55BE" w:rsidRPr="006C55BE" w:rsidRDefault="006C55BE" w:rsidP="006C55BE">
      <w:pPr>
        <w:pStyle w:val="a3"/>
        <w:jc w:val="both"/>
        <w:rPr>
          <w:rFonts w:ascii="Times New Roman" w:hAnsi="Times New Roman" w:cs="Times New Roman"/>
        </w:rPr>
      </w:pPr>
      <w:r w:rsidRPr="006C55BE">
        <w:rPr>
          <w:rFonts w:ascii="Times New Roman" w:hAnsi="Times New Roman" w:cs="Times New Roman"/>
        </w:rPr>
        <w:t>- расходы на работы, услуги сторонних организаций, непосредственно связанные с оказанием соответствующих услуг (например, услуги сторонних лабораторий);</w:t>
      </w:r>
    </w:p>
    <w:p w:rsidR="006C55BE" w:rsidRPr="006C55BE" w:rsidRDefault="006C55BE" w:rsidP="006C55BE">
      <w:pPr>
        <w:pStyle w:val="a3"/>
        <w:jc w:val="both"/>
        <w:rPr>
          <w:rFonts w:ascii="Times New Roman" w:hAnsi="Times New Roman" w:cs="Times New Roman"/>
        </w:rPr>
      </w:pPr>
      <w:r w:rsidRPr="006C55BE">
        <w:rPr>
          <w:rFonts w:ascii="Times New Roman" w:hAnsi="Times New Roman" w:cs="Times New Roman"/>
        </w:rPr>
        <w:lastRenderedPageBreak/>
        <w:t>- другие расходы, непосредственно связанные с оказанием услуг.</w:t>
      </w:r>
    </w:p>
    <w:p w:rsidR="006C55BE" w:rsidRPr="006C55BE" w:rsidRDefault="006C55BE" w:rsidP="006C55BE">
      <w:pPr>
        <w:pStyle w:val="a3"/>
        <w:jc w:val="both"/>
        <w:rPr>
          <w:rFonts w:ascii="Times New Roman" w:hAnsi="Times New Roman" w:cs="Times New Roman"/>
        </w:rPr>
      </w:pPr>
      <w:r w:rsidRPr="006C55BE">
        <w:rPr>
          <w:rFonts w:ascii="Times New Roman" w:hAnsi="Times New Roman" w:cs="Times New Roman"/>
        </w:rPr>
        <w:t>6.4. В составе накладных расходов при оказании услуг отражаются:</w:t>
      </w:r>
    </w:p>
    <w:p w:rsidR="006C55BE" w:rsidRPr="006C55BE" w:rsidRDefault="006C55BE" w:rsidP="006C55BE">
      <w:pPr>
        <w:pStyle w:val="a3"/>
        <w:jc w:val="both"/>
        <w:rPr>
          <w:rFonts w:ascii="Times New Roman" w:hAnsi="Times New Roman" w:cs="Times New Roman"/>
        </w:rPr>
      </w:pPr>
      <w:r w:rsidRPr="006C55BE">
        <w:rPr>
          <w:rFonts w:ascii="Times New Roman" w:hAnsi="Times New Roman" w:cs="Times New Roman"/>
        </w:rPr>
        <w:t>- расходы на оплату труда и начисления на выплаты по оплате труда работников, обеспечивающих оказание услуг;</w:t>
      </w:r>
    </w:p>
    <w:p w:rsidR="006C55BE" w:rsidRPr="006C55BE" w:rsidRDefault="006C55BE" w:rsidP="006C55BE">
      <w:pPr>
        <w:pStyle w:val="a3"/>
        <w:jc w:val="both"/>
        <w:rPr>
          <w:rFonts w:ascii="Times New Roman" w:hAnsi="Times New Roman" w:cs="Times New Roman"/>
        </w:rPr>
      </w:pPr>
      <w:r w:rsidRPr="006C55BE">
        <w:rPr>
          <w:rFonts w:ascii="Times New Roman" w:hAnsi="Times New Roman" w:cs="Times New Roman"/>
        </w:rPr>
        <w:t>- амортизация основных средств, обеспечивающих оказание услуг;</w:t>
      </w:r>
    </w:p>
    <w:p w:rsidR="006C55BE" w:rsidRPr="006C55BE" w:rsidRDefault="006C55BE" w:rsidP="006C55BE">
      <w:pPr>
        <w:pStyle w:val="a3"/>
        <w:jc w:val="both"/>
        <w:rPr>
          <w:rFonts w:ascii="Times New Roman" w:hAnsi="Times New Roman" w:cs="Times New Roman"/>
        </w:rPr>
      </w:pPr>
      <w:r w:rsidRPr="006C55BE">
        <w:rPr>
          <w:rFonts w:ascii="Times New Roman" w:hAnsi="Times New Roman" w:cs="Times New Roman"/>
        </w:rPr>
        <w:t>- расходы на содержание имущества, используемого при оказании услуг.</w:t>
      </w:r>
    </w:p>
    <w:p w:rsidR="006C55BE" w:rsidRPr="006C55BE" w:rsidRDefault="006C55BE" w:rsidP="000F2AA0">
      <w:pPr>
        <w:pStyle w:val="a3"/>
        <w:jc w:val="center"/>
        <w:rPr>
          <w:rFonts w:ascii="Times New Roman" w:hAnsi="Times New Roman" w:cs="Times New Roman"/>
        </w:rPr>
      </w:pPr>
      <w:r w:rsidRPr="006C55BE">
        <w:rPr>
          <w:rFonts w:ascii="Times New Roman" w:hAnsi="Times New Roman" w:cs="Times New Roman"/>
          <w:b/>
          <w:bCs/>
        </w:rPr>
        <w:t>Выполнение работ</w:t>
      </w:r>
    </w:p>
    <w:p w:rsidR="006C55BE" w:rsidRPr="006C55BE" w:rsidRDefault="006C55BE" w:rsidP="006C55BE">
      <w:pPr>
        <w:pStyle w:val="a3"/>
        <w:jc w:val="both"/>
        <w:rPr>
          <w:rFonts w:ascii="Times New Roman" w:hAnsi="Times New Roman" w:cs="Times New Roman"/>
        </w:rPr>
      </w:pPr>
      <w:r w:rsidRPr="006C55BE">
        <w:rPr>
          <w:rFonts w:ascii="Times New Roman" w:hAnsi="Times New Roman" w:cs="Times New Roman"/>
        </w:rPr>
        <w:t>6.5. В составе прямых расходов отражаются:</w:t>
      </w:r>
    </w:p>
    <w:p w:rsidR="006C55BE" w:rsidRPr="006C55BE" w:rsidRDefault="006C55BE" w:rsidP="006C55BE">
      <w:pPr>
        <w:pStyle w:val="a3"/>
        <w:jc w:val="both"/>
        <w:rPr>
          <w:rFonts w:ascii="Times New Roman" w:hAnsi="Times New Roman" w:cs="Times New Roman"/>
        </w:rPr>
      </w:pPr>
      <w:r w:rsidRPr="006C55BE">
        <w:rPr>
          <w:rFonts w:ascii="Times New Roman" w:hAnsi="Times New Roman" w:cs="Times New Roman"/>
        </w:rPr>
        <w:t>- расходы на оплату труда и начисления на выплаты по оплате труда работников, непосредственно участвующих в выполнении работ;</w:t>
      </w:r>
    </w:p>
    <w:p w:rsidR="006C55BE" w:rsidRPr="006C55BE" w:rsidRDefault="006C55BE" w:rsidP="006C55BE">
      <w:pPr>
        <w:pStyle w:val="a3"/>
        <w:jc w:val="both"/>
        <w:rPr>
          <w:rFonts w:ascii="Times New Roman" w:hAnsi="Times New Roman" w:cs="Times New Roman"/>
        </w:rPr>
      </w:pPr>
      <w:r w:rsidRPr="006C55BE">
        <w:rPr>
          <w:rFonts w:ascii="Times New Roman" w:hAnsi="Times New Roman" w:cs="Times New Roman"/>
        </w:rPr>
        <w:t>- расходы на приобретение материальных запасов, потребляемых в процессе выполнения работ;</w:t>
      </w:r>
    </w:p>
    <w:p w:rsidR="006C55BE" w:rsidRPr="006C55BE" w:rsidRDefault="006C55BE" w:rsidP="006C55BE">
      <w:pPr>
        <w:pStyle w:val="a3"/>
        <w:jc w:val="both"/>
        <w:rPr>
          <w:rFonts w:ascii="Times New Roman" w:hAnsi="Times New Roman" w:cs="Times New Roman"/>
        </w:rPr>
      </w:pPr>
      <w:r w:rsidRPr="006C55BE">
        <w:rPr>
          <w:rFonts w:ascii="Times New Roman" w:hAnsi="Times New Roman" w:cs="Times New Roman"/>
        </w:rPr>
        <w:t>- расходы на приобретение основных сре</w:t>
      </w:r>
      <w:proofErr w:type="gramStart"/>
      <w:r w:rsidRPr="006C55BE">
        <w:rPr>
          <w:rFonts w:ascii="Times New Roman" w:hAnsi="Times New Roman" w:cs="Times New Roman"/>
        </w:rPr>
        <w:t>дств ст</w:t>
      </w:r>
      <w:proofErr w:type="gramEnd"/>
      <w:r w:rsidRPr="006C55BE">
        <w:rPr>
          <w:rFonts w:ascii="Times New Roman" w:hAnsi="Times New Roman" w:cs="Times New Roman"/>
        </w:rPr>
        <w:t>оимостью до 10 000 руб. включительно, используемых непосредственно для выполнения работ;</w:t>
      </w:r>
    </w:p>
    <w:p w:rsidR="006C55BE" w:rsidRPr="006C55BE" w:rsidRDefault="006C55BE" w:rsidP="006C55BE">
      <w:pPr>
        <w:pStyle w:val="a3"/>
        <w:jc w:val="both"/>
        <w:rPr>
          <w:rFonts w:ascii="Times New Roman" w:hAnsi="Times New Roman" w:cs="Times New Roman"/>
        </w:rPr>
      </w:pPr>
      <w:r w:rsidRPr="006C55BE">
        <w:rPr>
          <w:rFonts w:ascii="Times New Roman" w:hAnsi="Times New Roman" w:cs="Times New Roman"/>
        </w:rPr>
        <w:t>- амортизация основных средств, непосредственно используемых для выполнения работ;</w:t>
      </w:r>
    </w:p>
    <w:p w:rsidR="006C55BE" w:rsidRPr="006C55BE" w:rsidRDefault="006C55BE" w:rsidP="006C55BE">
      <w:pPr>
        <w:pStyle w:val="a3"/>
        <w:jc w:val="both"/>
        <w:rPr>
          <w:rFonts w:ascii="Times New Roman" w:hAnsi="Times New Roman" w:cs="Times New Roman"/>
        </w:rPr>
      </w:pPr>
      <w:r w:rsidRPr="006C55BE">
        <w:rPr>
          <w:rFonts w:ascii="Times New Roman" w:hAnsi="Times New Roman" w:cs="Times New Roman"/>
        </w:rPr>
        <w:t>- расходы на работы, услуги сторонних организаций, непосредственно связанные с выполнением соответствующих работ (например, работы по протезированию);</w:t>
      </w:r>
    </w:p>
    <w:p w:rsidR="006C55BE" w:rsidRPr="006C55BE" w:rsidRDefault="006C55BE" w:rsidP="006C55BE">
      <w:pPr>
        <w:pStyle w:val="a3"/>
        <w:jc w:val="both"/>
        <w:rPr>
          <w:rFonts w:ascii="Times New Roman" w:hAnsi="Times New Roman" w:cs="Times New Roman"/>
        </w:rPr>
      </w:pPr>
      <w:r w:rsidRPr="006C55BE">
        <w:rPr>
          <w:rFonts w:ascii="Times New Roman" w:hAnsi="Times New Roman" w:cs="Times New Roman"/>
        </w:rPr>
        <w:t>- другие расходы, непосредственно связанные с выполнением работ.</w:t>
      </w:r>
    </w:p>
    <w:p w:rsidR="006C55BE" w:rsidRPr="006C55BE" w:rsidRDefault="006C55BE" w:rsidP="006C55BE">
      <w:pPr>
        <w:pStyle w:val="a3"/>
        <w:jc w:val="both"/>
        <w:rPr>
          <w:rFonts w:ascii="Times New Roman" w:hAnsi="Times New Roman" w:cs="Times New Roman"/>
        </w:rPr>
      </w:pPr>
      <w:r w:rsidRPr="006C55BE">
        <w:rPr>
          <w:rFonts w:ascii="Times New Roman" w:hAnsi="Times New Roman" w:cs="Times New Roman"/>
        </w:rPr>
        <w:t>6.6. В составе накладных расходов при выполнении работ отражаются:</w:t>
      </w:r>
    </w:p>
    <w:p w:rsidR="006C55BE" w:rsidRPr="006C55BE" w:rsidRDefault="006C55BE" w:rsidP="006C55BE">
      <w:pPr>
        <w:pStyle w:val="a3"/>
        <w:jc w:val="both"/>
        <w:rPr>
          <w:rFonts w:ascii="Times New Roman" w:hAnsi="Times New Roman" w:cs="Times New Roman"/>
        </w:rPr>
      </w:pPr>
      <w:r w:rsidRPr="006C55BE">
        <w:rPr>
          <w:rFonts w:ascii="Times New Roman" w:hAnsi="Times New Roman" w:cs="Times New Roman"/>
        </w:rPr>
        <w:t>- расходы на оплату труда и начисления на выплаты по оплате труда работников, обеспечивающих выполнение работ;</w:t>
      </w:r>
    </w:p>
    <w:p w:rsidR="006C55BE" w:rsidRPr="006C55BE" w:rsidRDefault="006C55BE" w:rsidP="006C55BE">
      <w:pPr>
        <w:pStyle w:val="a3"/>
        <w:jc w:val="both"/>
        <w:rPr>
          <w:rFonts w:ascii="Times New Roman" w:hAnsi="Times New Roman" w:cs="Times New Roman"/>
        </w:rPr>
      </w:pPr>
      <w:r w:rsidRPr="006C55BE">
        <w:rPr>
          <w:rFonts w:ascii="Times New Roman" w:hAnsi="Times New Roman" w:cs="Times New Roman"/>
        </w:rPr>
        <w:t>- амортизация основных средств, обеспечивающих выполнение работ;</w:t>
      </w:r>
    </w:p>
    <w:p w:rsidR="006C55BE" w:rsidRPr="006C55BE" w:rsidRDefault="006C55BE" w:rsidP="006C55BE">
      <w:pPr>
        <w:pStyle w:val="a3"/>
        <w:jc w:val="both"/>
        <w:rPr>
          <w:rFonts w:ascii="Times New Roman" w:hAnsi="Times New Roman" w:cs="Times New Roman"/>
        </w:rPr>
      </w:pPr>
      <w:r w:rsidRPr="006C55BE">
        <w:rPr>
          <w:rFonts w:ascii="Times New Roman" w:hAnsi="Times New Roman" w:cs="Times New Roman"/>
        </w:rPr>
        <w:t>- расходы на содержание имущества, используемого при выполнении работ.</w:t>
      </w:r>
    </w:p>
    <w:p w:rsidR="006C55BE" w:rsidRPr="006C55BE" w:rsidRDefault="006C55BE" w:rsidP="000F2AA0">
      <w:pPr>
        <w:pStyle w:val="a3"/>
        <w:jc w:val="center"/>
        <w:rPr>
          <w:rFonts w:ascii="Times New Roman" w:hAnsi="Times New Roman" w:cs="Times New Roman"/>
        </w:rPr>
      </w:pPr>
      <w:r w:rsidRPr="006C55BE">
        <w:rPr>
          <w:rFonts w:ascii="Times New Roman" w:hAnsi="Times New Roman" w:cs="Times New Roman"/>
          <w:b/>
          <w:bCs/>
        </w:rPr>
        <w:t>Общехозяйственные расходы</w:t>
      </w:r>
    </w:p>
    <w:p w:rsidR="006C55BE" w:rsidRPr="006C55BE" w:rsidRDefault="006C55BE" w:rsidP="006C55BE">
      <w:pPr>
        <w:pStyle w:val="a3"/>
        <w:jc w:val="both"/>
        <w:rPr>
          <w:rFonts w:ascii="Times New Roman" w:hAnsi="Times New Roman" w:cs="Times New Roman"/>
        </w:rPr>
      </w:pPr>
      <w:r w:rsidRPr="006C55BE">
        <w:rPr>
          <w:rFonts w:ascii="Times New Roman" w:hAnsi="Times New Roman" w:cs="Times New Roman"/>
        </w:rPr>
        <w:t>6.7. В составе общехозяйственных расходов выделяются расходы, распределяемые и не распределяемые на себестоимость услуг, работ.</w:t>
      </w:r>
    </w:p>
    <w:p w:rsidR="006C55BE" w:rsidRPr="006C55BE" w:rsidRDefault="006C55BE" w:rsidP="006C55BE">
      <w:pPr>
        <w:pStyle w:val="a3"/>
        <w:jc w:val="both"/>
        <w:rPr>
          <w:rFonts w:ascii="Times New Roman" w:hAnsi="Times New Roman" w:cs="Times New Roman"/>
        </w:rPr>
      </w:pPr>
      <w:r w:rsidRPr="006C55BE">
        <w:rPr>
          <w:rFonts w:ascii="Times New Roman" w:hAnsi="Times New Roman" w:cs="Times New Roman"/>
          <w:i/>
          <w:iCs/>
        </w:rPr>
        <w:t xml:space="preserve">(Основание: </w:t>
      </w:r>
      <w:hyperlink r:id="rId205" w:history="1">
        <w:r w:rsidRPr="006C55BE">
          <w:rPr>
            <w:rFonts w:ascii="Times New Roman" w:hAnsi="Times New Roman" w:cs="Times New Roman"/>
            <w:i/>
            <w:iCs/>
            <w:color w:val="0000FF"/>
          </w:rPr>
          <w:t>п. 135</w:t>
        </w:r>
      </w:hyperlink>
      <w:r w:rsidRPr="006C55BE">
        <w:rPr>
          <w:rFonts w:ascii="Times New Roman" w:hAnsi="Times New Roman" w:cs="Times New Roman"/>
          <w:i/>
          <w:iCs/>
        </w:rPr>
        <w:t xml:space="preserve"> Инструкции N 157н)</w:t>
      </w:r>
    </w:p>
    <w:p w:rsidR="006C55BE" w:rsidRPr="006C55BE" w:rsidRDefault="006C55BE" w:rsidP="006C55BE">
      <w:pPr>
        <w:pStyle w:val="a3"/>
        <w:jc w:val="both"/>
        <w:rPr>
          <w:rFonts w:ascii="Times New Roman" w:hAnsi="Times New Roman" w:cs="Times New Roman"/>
        </w:rPr>
      </w:pPr>
      <w:r w:rsidRPr="006C55BE">
        <w:rPr>
          <w:rFonts w:ascii="Times New Roman" w:hAnsi="Times New Roman" w:cs="Times New Roman"/>
        </w:rPr>
        <w:t>6.8. В составе общехозяйственных расходов, распределяемых на себестоимость, отражаются:</w:t>
      </w:r>
    </w:p>
    <w:p w:rsidR="006C55BE" w:rsidRPr="006C55BE" w:rsidRDefault="006C55BE" w:rsidP="006C55BE">
      <w:pPr>
        <w:pStyle w:val="a3"/>
        <w:jc w:val="both"/>
        <w:rPr>
          <w:rFonts w:ascii="Times New Roman" w:hAnsi="Times New Roman" w:cs="Times New Roman"/>
        </w:rPr>
      </w:pPr>
      <w:r w:rsidRPr="006C55BE">
        <w:rPr>
          <w:rFonts w:ascii="Times New Roman" w:hAnsi="Times New Roman" w:cs="Times New Roman"/>
        </w:rPr>
        <w:t>- расходы на оплату коммунальных услуг;</w:t>
      </w:r>
    </w:p>
    <w:p w:rsidR="006C55BE" w:rsidRPr="006C55BE" w:rsidRDefault="006C55BE" w:rsidP="006C55BE">
      <w:pPr>
        <w:pStyle w:val="a3"/>
        <w:jc w:val="both"/>
        <w:rPr>
          <w:rFonts w:ascii="Times New Roman" w:hAnsi="Times New Roman" w:cs="Times New Roman"/>
        </w:rPr>
      </w:pPr>
      <w:r w:rsidRPr="006C55BE">
        <w:rPr>
          <w:rFonts w:ascii="Times New Roman" w:hAnsi="Times New Roman" w:cs="Times New Roman"/>
        </w:rPr>
        <w:t>- расходы на оплату услуг связи;</w:t>
      </w:r>
    </w:p>
    <w:p w:rsidR="006C55BE" w:rsidRPr="006C55BE" w:rsidRDefault="006C55BE" w:rsidP="006C55BE">
      <w:pPr>
        <w:pStyle w:val="a3"/>
        <w:jc w:val="both"/>
        <w:rPr>
          <w:rFonts w:ascii="Times New Roman" w:hAnsi="Times New Roman" w:cs="Times New Roman"/>
        </w:rPr>
      </w:pPr>
      <w:r w:rsidRPr="006C55BE">
        <w:rPr>
          <w:rFonts w:ascii="Times New Roman" w:hAnsi="Times New Roman" w:cs="Times New Roman"/>
        </w:rPr>
        <w:t>- расходы на оплату транспортных услуг;</w:t>
      </w:r>
    </w:p>
    <w:p w:rsidR="006C55BE" w:rsidRPr="006C55BE" w:rsidRDefault="006C55BE" w:rsidP="006C55BE">
      <w:pPr>
        <w:pStyle w:val="a3"/>
        <w:jc w:val="both"/>
        <w:rPr>
          <w:rFonts w:ascii="Times New Roman" w:hAnsi="Times New Roman" w:cs="Times New Roman"/>
        </w:rPr>
      </w:pPr>
      <w:r w:rsidRPr="006C55BE">
        <w:rPr>
          <w:rFonts w:ascii="Times New Roman" w:hAnsi="Times New Roman" w:cs="Times New Roman"/>
        </w:rPr>
        <w:t>- расходы на приобретение материальных запасов, израсходованных на общехозяйственные нужды;</w:t>
      </w:r>
    </w:p>
    <w:p w:rsidR="006C55BE" w:rsidRPr="006C55BE" w:rsidRDefault="006C55BE" w:rsidP="006C55BE">
      <w:pPr>
        <w:pStyle w:val="a3"/>
        <w:jc w:val="both"/>
        <w:rPr>
          <w:rFonts w:ascii="Times New Roman" w:hAnsi="Times New Roman" w:cs="Times New Roman"/>
        </w:rPr>
      </w:pPr>
      <w:r w:rsidRPr="006C55BE">
        <w:rPr>
          <w:rFonts w:ascii="Times New Roman" w:hAnsi="Times New Roman" w:cs="Times New Roman"/>
        </w:rPr>
        <w:t>- расходы на охрану.</w:t>
      </w:r>
    </w:p>
    <w:p w:rsidR="006C55BE" w:rsidRPr="006C55BE" w:rsidRDefault="006C55BE" w:rsidP="006C55BE">
      <w:pPr>
        <w:pStyle w:val="a3"/>
        <w:jc w:val="both"/>
        <w:rPr>
          <w:rFonts w:ascii="Times New Roman" w:hAnsi="Times New Roman" w:cs="Times New Roman"/>
        </w:rPr>
      </w:pPr>
      <w:r w:rsidRPr="006C55BE">
        <w:rPr>
          <w:rFonts w:ascii="Times New Roman" w:hAnsi="Times New Roman" w:cs="Times New Roman"/>
        </w:rPr>
        <w:t>6.9. В составе общехозяйственных расходов, не распределяемых на себестоимость, отражаются:</w:t>
      </w:r>
    </w:p>
    <w:p w:rsidR="006C55BE" w:rsidRPr="006C55BE" w:rsidRDefault="006C55BE" w:rsidP="006C55BE">
      <w:pPr>
        <w:pStyle w:val="a3"/>
        <w:jc w:val="both"/>
        <w:rPr>
          <w:rFonts w:ascii="Times New Roman" w:hAnsi="Times New Roman" w:cs="Times New Roman"/>
        </w:rPr>
      </w:pPr>
      <w:r w:rsidRPr="006C55BE">
        <w:rPr>
          <w:rFonts w:ascii="Times New Roman" w:hAnsi="Times New Roman" w:cs="Times New Roman"/>
        </w:rPr>
        <w:t>- расходы на оплату труда и начисления на выплаты по оплате труда работников, не принимающих участия в оказании услуг, выполнении работ;</w:t>
      </w:r>
    </w:p>
    <w:p w:rsidR="006C55BE" w:rsidRPr="006C55BE" w:rsidRDefault="006C55BE" w:rsidP="006C55BE">
      <w:pPr>
        <w:pStyle w:val="a3"/>
        <w:jc w:val="both"/>
        <w:rPr>
          <w:rFonts w:ascii="Times New Roman" w:hAnsi="Times New Roman" w:cs="Times New Roman"/>
        </w:rPr>
      </w:pPr>
      <w:r w:rsidRPr="006C55BE">
        <w:rPr>
          <w:rFonts w:ascii="Times New Roman" w:hAnsi="Times New Roman" w:cs="Times New Roman"/>
        </w:rPr>
        <w:t>- расходы на амортизацию основных средств, которые не задействованы в оказании услуг, выполнении работ;</w:t>
      </w:r>
    </w:p>
    <w:p w:rsidR="006C55BE" w:rsidRPr="006C55BE" w:rsidRDefault="006C55BE" w:rsidP="006C55BE">
      <w:pPr>
        <w:pStyle w:val="a3"/>
        <w:jc w:val="both"/>
        <w:rPr>
          <w:rFonts w:ascii="Times New Roman" w:hAnsi="Times New Roman" w:cs="Times New Roman"/>
        </w:rPr>
      </w:pPr>
      <w:r w:rsidRPr="006C55BE">
        <w:rPr>
          <w:rFonts w:ascii="Times New Roman" w:hAnsi="Times New Roman" w:cs="Times New Roman"/>
        </w:rPr>
        <w:t>- расходы на содержание и ремонт имущества, не используемого в оказании услуг, выполнении работ;</w:t>
      </w:r>
    </w:p>
    <w:p w:rsidR="006C55BE" w:rsidRPr="006C55BE" w:rsidRDefault="006C55BE" w:rsidP="006C55BE">
      <w:pPr>
        <w:pStyle w:val="a3"/>
        <w:jc w:val="both"/>
        <w:rPr>
          <w:rFonts w:ascii="Times New Roman" w:hAnsi="Times New Roman" w:cs="Times New Roman"/>
        </w:rPr>
      </w:pPr>
      <w:r w:rsidRPr="006C55BE">
        <w:rPr>
          <w:rFonts w:ascii="Times New Roman" w:hAnsi="Times New Roman" w:cs="Times New Roman"/>
        </w:rPr>
        <w:t>- прочие расходы на общехозяйственные нужды.</w:t>
      </w:r>
    </w:p>
    <w:p w:rsidR="006C55BE" w:rsidRPr="006C55BE" w:rsidRDefault="006C55BE" w:rsidP="000F2AA0">
      <w:pPr>
        <w:pStyle w:val="a3"/>
        <w:jc w:val="center"/>
        <w:rPr>
          <w:rFonts w:ascii="Times New Roman" w:hAnsi="Times New Roman" w:cs="Times New Roman"/>
        </w:rPr>
      </w:pPr>
      <w:r w:rsidRPr="006C55BE">
        <w:rPr>
          <w:rFonts w:ascii="Times New Roman" w:hAnsi="Times New Roman" w:cs="Times New Roman"/>
          <w:b/>
          <w:bCs/>
        </w:rPr>
        <w:t>Распределение расходов на себестоимость (финансовый результат)</w:t>
      </w:r>
    </w:p>
    <w:p w:rsidR="006C55BE" w:rsidRPr="006C55BE" w:rsidRDefault="006C55BE" w:rsidP="006C55BE">
      <w:pPr>
        <w:pStyle w:val="a3"/>
        <w:jc w:val="both"/>
        <w:rPr>
          <w:rFonts w:ascii="Times New Roman" w:hAnsi="Times New Roman" w:cs="Times New Roman"/>
        </w:rPr>
      </w:pPr>
      <w:r w:rsidRPr="006C55BE">
        <w:rPr>
          <w:rFonts w:ascii="Times New Roman" w:hAnsi="Times New Roman" w:cs="Times New Roman"/>
        </w:rPr>
        <w:t>6.10. Прямые затраты относятся на себестоимость способом прямого расчета (фактических затрат).</w:t>
      </w:r>
    </w:p>
    <w:p w:rsidR="006C55BE" w:rsidRPr="006C55BE" w:rsidRDefault="006C55BE" w:rsidP="006C55BE">
      <w:pPr>
        <w:pStyle w:val="a3"/>
        <w:jc w:val="both"/>
        <w:rPr>
          <w:rFonts w:ascii="Times New Roman" w:hAnsi="Times New Roman" w:cs="Times New Roman"/>
        </w:rPr>
      </w:pPr>
      <w:r w:rsidRPr="006C55BE">
        <w:rPr>
          <w:rFonts w:ascii="Times New Roman" w:hAnsi="Times New Roman" w:cs="Times New Roman"/>
          <w:i/>
          <w:iCs/>
        </w:rPr>
        <w:t xml:space="preserve">(Основание: </w:t>
      </w:r>
      <w:hyperlink r:id="rId206" w:history="1">
        <w:r w:rsidRPr="006C55BE">
          <w:rPr>
            <w:rFonts w:ascii="Times New Roman" w:hAnsi="Times New Roman" w:cs="Times New Roman"/>
            <w:i/>
            <w:iCs/>
            <w:color w:val="0000FF"/>
          </w:rPr>
          <w:t>п. 134</w:t>
        </w:r>
      </w:hyperlink>
      <w:r w:rsidRPr="006C55BE">
        <w:rPr>
          <w:rFonts w:ascii="Times New Roman" w:hAnsi="Times New Roman" w:cs="Times New Roman"/>
          <w:i/>
          <w:iCs/>
        </w:rPr>
        <w:t xml:space="preserve"> Инструкции N 157н)</w:t>
      </w:r>
    </w:p>
    <w:p w:rsidR="006C55BE" w:rsidRPr="006C55BE" w:rsidRDefault="006C55BE" w:rsidP="006C55BE">
      <w:pPr>
        <w:pStyle w:val="a3"/>
        <w:jc w:val="both"/>
        <w:rPr>
          <w:rFonts w:ascii="Times New Roman" w:hAnsi="Times New Roman" w:cs="Times New Roman"/>
        </w:rPr>
      </w:pPr>
      <w:r w:rsidRPr="006C55BE">
        <w:rPr>
          <w:rFonts w:ascii="Times New Roman" w:hAnsi="Times New Roman" w:cs="Times New Roman"/>
        </w:rPr>
        <w:t>6.11. Накладные расходы по окончании месяца распределяются на себестоимость нескольких видов услуг, работ пропорционально прямым затратам по оплате труда.</w:t>
      </w:r>
    </w:p>
    <w:p w:rsidR="006C55BE" w:rsidRPr="006C55BE" w:rsidRDefault="006C55BE" w:rsidP="006C55BE">
      <w:pPr>
        <w:pStyle w:val="a3"/>
        <w:jc w:val="both"/>
        <w:rPr>
          <w:rFonts w:ascii="Times New Roman" w:hAnsi="Times New Roman" w:cs="Times New Roman"/>
        </w:rPr>
      </w:pPr>
      <w:r w:rsidRPr="006C55BE">
        <w:rPr>
          <w:rFonts w:ascii="Times New Roman" w:hAnsi="Times New Roman" w:cs="Times New Roman"/>
          <w:i/>
          <w:iCs/>
        </w:rPr>
        <w:t xml:space="preserve">(Основание: </w:t>
      </w:r>
      <w:hyperlink r:id="rId207" w:history="1">
        <w:r w:rsidRPr="006C55BE">
          <w:rPr>
            <w:rFonts w:ascii="Times New Roman" w:hAnsi="Times New Roman" w:cs="Times New Roman"/>
            <w:i/>
            <w:iCs/>
            <w:color w:val="0000FF"/>
          </w:rPr>
          <w:t>п. 134</w:t>
        </w:r>
      </w:hyperlink>
      <w:r w:rsidRPr="006C55BE">
        <w:rPr>
          <w:rFonts w:ascii="Times New Roman" w:hAnsi="Times New Roman" w:cs="Times New Roman"/>
          <w:i/>
          <w:iCs/>
        </w:rPr>
        <w:t xml:space="preserve"> Инструкции N 157н)</w:t>
      </w:r>
    </w:p>
    <w:p w:rsidR="006C55BE" w:rsidRPr="006C55BE" w:rsidRDefault="006C55BE" w:rsidP="006C55BE">
      <w:pPr>
        <w:pStyle w:val="a3"/>
        <w:jc w:val="both"/>
        <w:rPr>
          <w:rFonts w:ascii="Times New Roman" w:hAnsi="Times New Roman" w:cs="Times New Roman"/>
        </w:rPr>
      </w:pPr>
      <w:r w:rsidRPr="006C55BE">
        <w:rPr>
          <w:rFonts w:ascii="Times New Roman" w:hAnsi="Times New Roman" w:cs="Times New Roman"/>
        </w:rPr>
        <w:t>6.12. Распределяемые общехозяйственные расходы по окончании месяца относятся на себестоимость соответствующего вида услуг, работ пропорционально объему выручки от реализации.</w:t>
      </w:r>
    </w:p>
    <w:p w:rsidR="006C55BE" w:rsidRPr="006C55BE" w:rsidRDefault="006C55BE" w:rsidP="006C55BE">
      <w:pPr>
        <w:pStyle w:val="a3"/>
        <w:jc w:val="both"/>
        <w:rPr>
          <w:rFonts w:ascii="Times New Roman" w:hAnsi="Times New Roman" w:cs="Times New Roman"/>
        </w:rPr>
      </w:pPr>
      <w:r w:rsidRPr="006C55BE">
        <w:rPr>
          <w:rFonts w:ascii="Times New Roman" w:hAnsi="Times New Roman" w:cs="Times New Roman"/>
          <w:i/>
          <w:iCs/>
        </w:rPr>
        <w:t xml:space="preserve">(Основание: </w:t>
      </w:r>
      <w:hyperlink r:id="rId208" w:history="1">
        <w:r w:rsidRPr="006C55BE">
          <w:rPr>
            <w:rFonts w:ascii="Times New Roman" w:hAnsi="Times New Roman" w:cs="Times New Roman"/>
            <w:i/>
            <w:iCs/>
            <w:color w:val="0000FF"/>
          </w:rPr>
          <w:t>п. п. 134</w:t>
        </w:r>
      </w:hyperlink>
      <w:r w:rsidRPr="006C55BE">
        <w:rPr>
          <w:rFonts w:ascii="Times New Roman" w:hAnsi="Times New Roman" w:cs="Times New Roman"/>
          <w:i/>
          <w:iCs/>
        </w:rPr>
        <w:t xml:space="preserve">, </w:t>
      </w:r>
      <w:hyperlink r:id="rId209" w:history="1">
        <w:r w:rsidRPr="006C55BE">
          <w:rPr>
            <w:rFonts w:ascii="Times New Roman" w:hAnsi="Times New Roman" w:cs="Times New Roman"/>
            <w:i/>
            <w:iCs/>
            <w:color w:val="0000FF"/>
          </w:rPr>
          <w:t>135</w:t>
        </w:r>
      </w:hyperlink>
      <w:r w:rsidRPr="006C55BE">
        <w:rPr>
          <w:rFonts w:ascii="Times New Roman" w:hAnsi="Times New Roman" w:cs="Times New Roman"/>
          <w:i/>
          <w:iCs/>
        </w:rPr>
        <w:t xml:space="preserve"> Инструкции N 157н)</w:t>
      </w:r>
    </w:p>
    <w:p w:rsidR="006C55BE" w:rsidRPr="006C55BE" w:rsidRDefault="006C55BE" w:rsidP="006C55BE">
      <w:pPr>
        <w:pStyle w:val="a3"/>
        <w:jc w:val="both"/>
        <w:rPr>
          <w:rFonts w:ascii="Times New Roman" w:hAnsi="Times New Roman" w:cs="Times New Roman"/>
        </w:rPr>
      </w:pPr>
      <w:r w:rsidRPr="006C55BE">
        <w:rPr>
          <w:rFonts w:ascii="Times New Roman" w:hAnsi="Times New Roman" w:cs="Times New Roman"/>
        </w:rPr>
        <w:t>6.13. Не распределяемые на себестоимость общехозяйственные расходы относятся на увеличение расходов текущего финансового года.</w:t>
      </w:r>
    </w:p>
    <w:p w:rsidR="006C55BE" w:rsidRPr="006C55BE" w:rsidRDefault="006C55BE" w:rsidP="006C55BE">
      <w:pPr>
        <w:pStyle w:val="a3"/>
        <w:jc w:val="both"/>
        <w:rPr>
          <w:rFonts w:ascii="Times New Roman" w:hAnsi="Times New Roman" w:cs="Times New Roman"/>
        </w:rPr>
      </w:pPr>
      <w:r w:rsidRPr="006C55BE">
        <w:rPr>
          <w:rFonts w:ascii="Times New Roman" w:hAnsi="Times New Roman" w:cs="Times New Roman"/>
          <w:i/>
          <w:iCs/>
        </w:rPr>
        <w:t xml:space="preserve">(Основание: </w:t>
      </w:r>
      <w:hyperlink r:id="rId210" w:history="1">
        <w:r w:rsidRPr="006C55BE">
          <w:rPr>
            <w:rFonts w:ascii="Times New Roman" w:hAnsi="Times New Roman" w:cs="Times New Roman"/>
            <w:i/>
            <w:iCs/>
            <w:color w:val="0000FF"/>
          </w:rPr>
          <w:t>п. 135</w:t>
        </w:r>
      </w:hyperlink>
      <w:r w:rsidRPr="006C55BE">
        <w:rPr>
          <w:rFonts w:ascii="Times New Roman" w:hAnsi="Times New Roman" w:cs="Times New Roman"/>
          <w:i/>
          <w:iCs/>
        </w:rPr>
        <w:t xml:space="preserve"> Инструкции N 157н)</w:t>
      </w:r>
    </w:p>
    <w:p w:rsidR="006C55BE" w:rsidRPr="006C55BE" w:rsidRDefault="006C55BE" w:rsidP="006C55BE">
      <w:pPr>
        <w:pStyle w:val="a3"/>
        <w:jc w:val="both"/>
        <w:rPr>
          <w:rFonts w:ascii="Times New Roman" w:hAnsi="Times New Roman" w:cs="Times New Roman"/>
        </w:rPr>
      </w:pPr>
    </w:p>
    <w:p w:rsidR="006C55BE" w:rsidRPr="006C55BE" w:rsidRDefault="006C55BE" w:rsidP="000F2AA0">
      <w:pPr>
        <w:pStyle w:val="a3"/>
        <w:jc w:val="center"/>
        <w:rPr>
          <w:rFonts w:ascii="Times New Roman" w:hAnsi="Times New Roman" w:cs="Times New Roman"/>
        </w:rPr>
      </w:pPr>
      <w:r w:rsidRPr="006C55BE">
        <w:rPr>
          <w:rFonts w:ascii="Times New Roman" w:hAnsi="Times New Roman" w:cs="Times New Roman"/>
          <w:b/>
          <w:bCs/>
        </w:rPr>
        <w:t>7. Денежные средства, денежные эквиваленты</w:t>
      </w:r>
    </w:p>
    <w:p w:rsidR="006C55BE" w:rsidRPr="006C55BE" w:rsidRDefault="006C55BE" w:rsidP="000F2AA0">
      <w:pPr>
        <w:pStyle w:val="a3"/>
        <w:jc w:val="center"/>
        <w:rPr>
          <w:rFonts w:ascii="Times New Roman" w:hAnsi="Times New Roman" w:cs="Times New Roman"/>
        </w:rPr>
      </w:pPr>
      <w:r w:rsidRPr="006C55BE">
        <w:rPr>
          <w:rFonts w:ascii="Times New Roman" w:hAnsi="Times New Roman" w:cs="Times New Roman"/>
          <w:b/>
          <w:bCs/>
        </w:rPr>
        <w:lastRenderedPageBreak/>
        <w:t>и денежные документы</w:t>
      </w:r>
    </w:p>
    <w:p w:rsidR="006C55BE" w:rsidRPr="006C55BE" w:rsidRDefault="006C55BE" w:rsidP="006C55BE">
      <w:pPr>
        <w:pStyle w:val="a3"/>
        <w:jc w:val="both"/>
        <w:rPr>
          <w:rFonts w:ascii="Times New Roman" w:hAnsi="Times New Roman" w:cs="Times New Roman"/>
        </w:rPr>
      </w:pPr>
      <w:r w:rsidRPr="006C55BE">
        <w:rPr>
          <w:rFonts w:ascii="Times New Roman" w:hAnsi="Times New Roman" w:cs="Times New Roman"/>
        </w:rPr>
        <w:t xml:space="preserve">7.1. Учет денежных средств осуществляется в соответствии с требованиями, установленными </w:t>
      </w:r>
      <w:hyperlink r:id="rId211" w:history="1">
        <w:r w:rsidRPr="006C55BE">
          <w:rPr>
            <w:rFonts w:ascii="Times New Roman" w:hAnsi="Times New Roman" w:cs="Times New Roman"/>
            <w:color w:val="0000FF"/>
          </w:rPr>
          <w:t>Порядком</w:t>
        </w:r>
      </w:hyperlink>
      <w:r w:rsidRPr="006C55BE">
        <w:rPr>
          <w:rFonts w:ascii="Times New Roman" w:hAnsi="Times New Roman" w:cs="Times New Roman"/>
        </w:rPr>
        <w:t xml:space="preserve"> ведения кассовых операций.</w:t>
      </w:r>
      <w:r w:rsidR="000F2AA0">
        <w:rPr>
          <w:rFonts w:ascii="Times New Roman" w:hAnsi="Times New Roman" w:cs="Times New Roman"/>
        </w:rPr>
        <w:t xml:space="preserve"> </w:t>
      </w:r>
      <w:proofErr w:type="gramStart"/>
      <w:r w:rsidRPr="006C55BE">
        <w:rPr>
          <w:rFonts w:ascii="Times New Roman" w:hAnsi="Times New Roman" w:cs="Times New Roman"/>
          <w:i/>
          <w:iCs/>
        </w:rPr>
        <w:t>(Основание:</w:t>
      </w:r>
      <w:proofErr w:type="gramEnd"/>
      <w:r w:rsidRPr="006C55BE">
        <w:rPr>
          <w:rFonts w:ascii="Times New Roman" w:hAnsi="Times New Roman" w:cs="Times New Roman"/>
          <w:i/>
          <w:iCs/>
        </w:rPr>
        <w:t xml:space="preserve"> </w:t>
      </w:r>
      <w:hyperlink r:id="rId212" w:history="1">
        <w:proofErr w:type="gramStart"/>
        <w:r w:rsidRPr="006C55BE">
          <w:rPr>
            <w:rFonts w:ascii="Times New Roman" w:hAnsi="Times New Roman" w:cs="Times New Roman"/>
            <w:i/>
            <w:iCs/>
            <w:color w:val="0000FF"/>
          </w:rPr>
          <w:t>Указание</w:t>
        </w:r>
      </w:hyperlink>
      <w:r w:rsidRPr="006C55BE">
        <w:rPr>
          <w:rFonts w:ascii="Times New Roman" w:hAnsi="Times New Roman" w:cs="Times New Roman"/>
          <w:i/>
          <w:iCs/>
        </w:rPr>
        <w:t xml:space="preserve"> N 3210-У)</w:t>
      </w:r>
      <w:proofErr w:type="gramEnd"/>
    </w:p>
    <w:p w:rsidR="006C55BE" w:rsidRPr="006C55BE" w:rsidRDefault="006C55BE" w:rsidP="006C55BE">
      <w:pPr>
        <w:pStyle w:val="a3"/>
        <w:jc w:val="both"/>
        <w:rPr>
          <w:rFonts w:ascii="Times New Roman" w:hAnsi="Times New Roman" w:cs="Times New Roman"/>
        </w:rPr>
      </w:pPr>
      <w:r w:rsidRPr="006C55BE">
        <w:rPr>
          <w:rFonts w:ascii="Times New Roman" w:hAnsi="Times New Roman" w:cs="Times New Roman"/>
        </w:rPr>
        <w:t xml:space="preserve">7.2. Кассовая книга </w:t>
      </w:r>
      <w:hyperlink r:id="rId213" w:history="1">
        <w:r w:rsidRPr="006C55BE">
          <w:rPr>
            <w:rFonts w:ascii="Times New Roman" w:hAnsi="Times New Roman" w:cs="Times New Roman"/>
            <w:color w:val="0000FF"/>
          </w:rPr>
          <w:t>(ф. 0504514)</w:t>
        </w:r>
      </w:hyperlink>
      <w:r w:rsidRPr="006C55BE">
        <w:rPr>
          <w:rFonts w:ascii="Times New Roman" w:hAnsi="Times New Roman" w:cs="Times New Roman"/>
        </w:rPr>
        <w:t xml:space="preserve"> оформляется </w:t>
      </w:r>
      <w:r w:rsidR="000F2AA0">
        <w:rPr>
          <w:rFonts w:ascii="Times New Roman" w:hAnsi="Times New Roman" w:cs="Times New Roman"/>
        </w:rPr>
        <w:t xml:space="preserve">на бумажном носителе </w:t>
      </w:r>
      <w:r w:rsidRPr="006C55BE">
        <w:rPr>
          <w:rFonts w:ascii="Times New Roman" w:hAnsi="Times New Roman" w:cs="Times New Roman"/>
        </w:rPr>
        <w:t xml:space="preserve">с применением компьютерной программы </w:t>
      </w:r>
      <w:r w:rsidR="000F2AA0">
        <w:rPr>
          <w:rFonts w:ascii="Times New Roman" w:hAnsi="Times New Roman" w:cs="Times New Roman"/>
        </w:rPr>
        <w:t>1</w:t>
      </w:r>
      <w:proofErr w:type="gramStart"/>
      <w:r w:rsidR="000F2AA0">
        <w:rPr>
          <w:rFonts w:ascii="Times New Roman" w:hAnsi="Times New Roman" w:cs="Times New Roman"/>
        </w:rPr>
        <w:t xml:space="preserve"> С</w:t>
      </w:r>
      <w:proofErr w:type="gramEnd"/>
      <w:r w:rsidR="000F2AA0">
        <w:rPr>
          <w:rFonts w:ascii="Times New Roman" w:hAnsi="Times New Roman" w:cs="Times New Roman"/>
        </w:rPr>
        <w:t xml:space="preserve"> предприятие</w:t>
      </w:r>
      <w:r w:rsidRPr="006C55BE">
        <w:rPr>
          <w:rFonts w:ascii="Times New Roman" w:hAnsi="Times New Roman" w:cs="Times New Roman"/>
        </w:rPr>
        <w:t xml:space="preserve"> и подписывается ответственны</w:t>
      </w:r>
      <w:r w:rsidR="000F2AA0">
        <w:rPr>
          <w:rFonts w:ascii="Times New Roman" w:hAnsi="Times New Roman" w:cs="Times New Roman"/>
        </w:rPr>
        <w:t>ми</w:t>
      </w:r>
      <w:r w:rsidRPr="006C55BE">
        <w:rPr>
          <w:rFonts w:ascii="Times New Roman" w:hAnsi="Times New Roman" w:cs="Times New Roman"/>
        </w:rPr>
        <w:t xml:space="preserve"> лиц</w:t>
      </w:r>
      <w:r w:rsidR="000F2AA0">
        <w:rPr>
          <w:rFonts w:ascii="Times New Roman" w:hAnsi="Times New Roman" w:cs="Times New Roman"/>
        </w:rPr>
        <w:t>ами</w:t>
      </w:r>
      <w:r w:rsidRPr="006C55BE">
        <w:rPr>
          <w:rFonts w:ascii="Times New Roman" w:hAnsi="Times New Roman" w:cs="Times New Roman"/>
        </w:rPr>
        <w:t>.</w:t>
      </w:r>
    </w:p>
    <w:p w:rsidR="006C55BE" w:rsidRPr="006C55BE" w:rsidRDefault="006C55BE" w:rsidP="006C55BE">
      <w:pPr>
        <w:pStyle w:val="a3"/>
        <w:jc w:val="both"/>
        <w:rPr>
          <w:rFonts w:ascii="Times New Roman" w:hAnsi="Times New Roman" w:cs="Times New Roman"/>
        </w:rPr>
      </w:pPr>
      <w:r w:rsidRPr="006C55BE">
        <w:rPr>
          <w:rFonts w:ascii="Times New Roman" w:hAnsi="Times New Roman" w:cs="Times New Roman"/>
          <w:i/>
          <w:iCs/>
        </w:rPr>
        <w:t xml:space="preserve">(Основание: </w:t>
      </w:r>
      <w:hyperlink r:id="rId214" w:history="1">
        <w:proofErr w:type="spellStart"/>
        <w:r w:rsidRPr="006C55BE">
          <w:rPr>
            <w:rFonts w:ascii="Times New Roman" w:hAnsi="Times New Roman" w:cs="Times New Roman"/>
            <w:i/>
            <w:iCs/>
            <w:color w:val="0000FF"/>
          </w:rPr>
          <w:t>пп</w:t>
        </w:r>
        <w:proofErr w:type="spellEnd"/>
        <w:r w:rsidRPr="006C55BE">
          <w:rPr>
            <w:rFonts w:ascii="Times New Roman" w:hAnsi="Times New Roman" w:cs="Times New Roman"/>
            <w:i/>
            <w:iCs/>
            <w:color w:val="0000FF"/>
          </w:rPr>
          <w:t>. 4.7 п. 4</w:t>
        </w:r>
      </w:hyperlink>
      <w:r w:rsidRPr="006C55BE">
        <w:rPr>
          <w:rFonts w:ascii="Times New Roman" w:hAnsi="Times New Roman" w:cs="Times New Roman"/>
          <w:i/>
          <w:iCs/>
        </w:rPr>
        <w:t xml:space="preserve"> Указания N 3210-У, </w:t>
      </w:r>
      <w:hyperlink r:id="rId215" w:history="1">
        <w:r w:rsidRPr="006C55BE">
          <w:rPr>
            <w:rFonts w:ascii="Times New Roman" w:hAnsi="Times New Roman" w:cs="Times New Roman"/>
            <w:i/>
            <w:iCs/>
            <w:color w:val="0000FF"/>
          </w:rPr>
          <w:t>п. 32</w:t>
        </w:r>
      </w:hyperlink>
      <w:r w:rsidRPr="006C55BE">
        <w:rPr>
          <w:rFonts w:ascii="Times New Roman" w:hAnsi="Times New Roman" w:cs="Times New Roman"/>
          <w:i/>
          <w:iCs/>
        </w:rPr>
        <w:t xml:space="preserve"> СГС "Концептуальные основы", </w:t>
      </w:r>
      <w:hyperlink r:id="rId216" w:history="1">
        <w:r w:rsidRPr="006C55BE">
          <w:rPr>
            <w:rFonts w:ascii="Times New Roman" w:hAnsi="Times New Roman" w:cs="Times New Roman"/>
            <w:i/>
            <w:iCs/>
            <w:color w:val="0000FF"/>
          </w:rPr>
          <w:t>п. 167</w:t>
        </w:r>
      </w:hyperlink>
      <w:r w:rsidRPr="006C55BE">
        <w:rPr>
          <w:rFonts w:ascii="Times New Roman" w:hAnsi="Times New Roman" w:cs="Times New Roman"/>
          <w:i/>
          <w:iCs/>
        </w:rPr>
        <w:t xml:space="preserve"> Инструкции N 157н)</w:t>
      </w:r>
    </w:p>
    <w:p w:rsidR="006C55BE" w:rsidRPr="006C55BE" w:rsidRDefault="006C55BE" w:rsidP="006C55BE">
      <w:pPr>
        <w:pStyle w:val="a3"/>
        <w:jc w:val="both"/>
        <w:rPr>
          <w:rFonts w:ascii="Times New Roman" w:hAnsi="Times New Roman" w:cs="Times New Roman"/>
        </w:rPr>
      </w:pPr>
      <w:r w:rsidRPr="006C55BE">
        <w:rPr>
          <w:rFonts w:ascii="Times New Roman" w:hAnsi="Times New Roman" w:cs="Times New Roman"/>
        </w:rPr>
        <w:t xml:space="preserve">7.3. Предельный срок проведения кассовых операций на основании сформированных электронных приходных и расходных кассовых ордеров - три рабочих дня со дня их регистрации в журнале регистрации приходных и расходных кассовых ордеров </w:t>
      </w:r>
      <w:hyperlink r:id="rId217" w:history="1">
        <w:r w:rsidRPr="006C55BE">
          <w:rPr>
            <w:rFonts w:ascii="Times New Roman" w:hAnsi="Times New Roman" w:cs="Times New Roman"/>
            <w:color w:val="0000FF"/>
          </w:rPr>
          <w:t>(ф. 0504093)</w:t>
        </w:r>
      </w:hyperlink>
      <w:r w:rsidRPr="006C55BE">
        <w:rPr>
          <w:rFonts w:ascii="Times New Roman" w:hAnsi="Times New Roman" w:cs="Times New Roman"/>
        </w:rPr>
        <w:t>.</w:t>
      </w:r>
    </w:p>
    <w:p w:rsidR="006C55BE" w:rsidRPr="006C55BE" w:rsidRDefault="006C55BE" w:rsidP="006C55BE">
      <w:pPr>
        <w:pStyle w:val="a3"/>
        <w:jc w:val="both"/>
        <w:rPr>
          <w:rFonts w:ascii="Times New Roman" w:hAnsi="Times New Roman" w:cs="Times New Roman"/>
        </w:rPr>
      </w:pPr>
      <w:proofErr w:type="gramStart"/>
      <w:r w:rsidRPr="006C55BE">
        <w:rPr>
          <w:rFonts w:ascii="Times New Roman" w:hAnsi="Times New Roman" w:cs="Times New Roman"/>
          <w:i/>
          <w:iCs/>
        </w:rPr>
        <w:t>(Основание:</w:t>
      </w:r>
      <w:proofErr w:type="gramEnd"/>
      <w:r w:rsidRPr="006C55BE">
        <w:rPr>
          <w:rFonts w:ascii="Times New Roman" w:hAnsi="Times New Roman" w:cs="Times New Roman"/>
          <w:i/>
          <w:iCs/>
        </w:rPr>
        <w:t xml:space="preserve"> </w:t>
      </w:r>
      <w:proofErr w:type="gramStart"/>
      <w:r w:rsidRPr="006C55BE">
        <w:rPr>
          <w:rFonts w:ascii="Times New Roman" w:hAnsi="Times New Roman" w:cs="Times New Roman"/>
          <w:i/>
          <w:iCs/>
        </w:rPr>
        <w:t xml:space="preserve">Методические </w:t>
      </w:r>
      <w:hyperlink r:id="rId218" w:history="1">
        <w:r w:rsidRPr="006C55BE">
          <w:rPr>
            <w:rFonts w:ascii="Times New Roman" w:hAnsi="Times New Roman" w:cs="Times New Roman"/>
            <w:i/>
            <w:iCs/>
            <w:color w:val="0000FF"/>
          </w:rPr>
          <w:t>указания</w:t>
        </w:r>
      </w:hyperlink>
      <w:r w:rsidRPr="006C55BE">
        <w:rPr>
          <w:rFonts w:ascii="Times New Roman" w:hAnsi="Times New Roman" w:cs="Times New Roman"/>
          <w:i/>
          <w:iCs/>
        </w:rPr>
        <w:t xml:space="preserve"> N 52н)</w:t>
      </w:r>
      <w:proofErr w:type="gramEnd"/>
    </w:p>
    <w:p w:rsidR="006C55BE" w:rsidRPr="006C55BE" w:rsidRDefault="006C55BE" w:rsidP="006C55BE">
      <w:pPr>
        <w:pStyle w:val="a3"/>
        <w:jc w:val="both"/>
        <w:rPr>
          <w:rFonts w:ascii="Times New Roman" w:hAnsi="Times New Roman" w:cs="Times New Roman"/>
        </w:rPr>
      </w:pPr>
      <w:r w:rsidRPr="0074263D">
        <w:rPr>
          <w:rFonts w:ascii="Times New Roman" w:hAnsi="Times New Roman" w:cs="Times New Roman"/>
        </w:rPr>
        <w:t>7.4. Журнал</w:t>
      </w:r>
      <w:r w:rsidRPr="006C55BE">
        <w:rPr>
          <w:rFonts w:ascii="Times New Roman" w:hAnsi="Times New Roman" w:cs="Times New Roman"/>
        </w:rPr>
        <w:t xml:space="preserve"> регистрации приходных и расходных кассовых ордеров </w:t>
      </w:r>
      <w:hyperlink r:id="rId219" w:history="1">
        <w:r w:rsidRPr="006C55BE">
          <w:rPr>
            <w:rFonts w:ascii="Times New Roman" w:hAnsi="Times New Roman" w:cs="Times New Roman"/>
            <w:color w:val="0000FF"/>
          </w:rPr>
          <w:t>(ф. 0504093)</w:t>
        </w:r>
      </w:hyperlink>
      <w:r w:rsidRPr="006C55BE">
        <w:rPr>
          <w:rFonts w:ascii="Times New Roman" w:hAnsi="Times New Roman" w:cs="Times New Roman"/>
        </w:rPr>
        <w:t xml:space="preserve"> формируется ежегодно</w:t>
      </w:r>
      <w:r w:rsidR="00EA2D78">
        <w:rPr>
          <w:rFonts w:ascii="Times New Roman" w:hAnsi="Times New Roman" w:cs="Times New Roman"/>
        </w:rPr>
        <w:t>, при необходимости на дату запроса</w:t>
      </w:r>
      <w:r w:rsidRPr="006C55BE">
        <w:rPr>
          <w:rFonts w:ascii="Times New Roman" w:hAnsi="Times New Roman" w:cs="Times New Roman"/>
        </w:rPr>
        <w:t>.</w:t>
      </w:r>
      <w:r w:rsidR="000F2AA0">
        <w:rPr>
          <w:rFonts w:ascii="Times New Roman" w:hAnsi="Times New Roman" w:cs="Times New Roman"/>
        </w:rPr>
        <w:t xml:space="preserve"> </w:t>
      </w:r>
      <w:r w:rsidRPr="006C55BE">
        <w:rPr>
          <w:rFonts w:ascii="Times New Roman" w:hAnsi="Times New Roman" w:cs="Times New Roman"/>
          <w:i/>
          <w:iCs/>
        </w:rPr>
        <w:t xml:space="preserve">(Основание: </w:t>
      </w:r>
      <w:hyperlink r:id="rId220" w:history="1">
        <w:r w:rsidRPr="006C55BE">
          <w:rPr>
            <w:rFonts w:ascii="Times New Roman" w:hAnsi="Times New Roman" w:cs="Times New Roman"/>
            <w:i/>
            <w:iCs/>
            <w:color w:val="0000FF"/>
          </w:rPr>
          <w:t>п. 167</w:t>
        </w:r>
      </w:hyperlink>
      <w:r w:rsidRPr="006C55BE">
        <w:rPr>
          <w:rFonts w:ascii="Times New Roman" w:hAnsi="Times New Roman" w:cs="Times New Roman"/>
          <w:i/>
          <w:iCs/>
        </w:rPr>
        <w:t xml:space="preserve"> Инструкции N 157н, Методические </w:t>
      </w:r>
      <w:hyperlink r:id="rId221" w:history="1">
        <w:r w:rsidRPr="006C55BE">
          <w:rPr>
            <w:rFonts w:ascii="Times New Roman" w:hAnsi="Times New Roman" w:cs="Times New Roman"/>
            <w:i/>
            <w:iCs/>
            <w:color w:val="0000FF"/>
          </w:rPr>
          <w:t>указания</w:t>
        </w:r>
      </w:hyperlink>
      <w:r w:rsidRPr="006C55BE">
        <w:rPr>
          <w:rFonts w:ascii="Times New Roman" w:hAnsi="Times New Roman" w:cs="Times New Roman"/>
          <w:i/>
          <w:iCs/>
        </w:rPr>
        <w:t xml:space="preserve"> N 52н)</w:t>
      </w:r>
    </w:p>
    <w:p w:rsidR="006C55BE" w:rsidRPr="006C55BE" w:rsidRDefault="006C55BE" w:rsidP="006C55BE">
      <w:pPr>
        <w:pStyle w:val="a3"/>
        <w:jc w:val="both"/>
        <w:rPr>
          <w:rFonts w:ascii="Times New Roman" w:hAnsi="Times New Roman" w:cs="Times New Roman"/>
        </w:rPr>
      </w:pPr>
      <w:r w:rsidRPr="006C55BE">
        <w:rPr>
          <w:rFonts w:ascii="Times New Roman" w:hAnsi="Times New Roman" w:cs="Times New Roman"/>
        </w:rPr>
        <w:t>7.5. В составе денежных документов учитываются:</w:t>
      </w:r>
    </w:p>
    <w:p w:rsidR="006C55BE" w:rsidRPr="006C55BE" w:rsidRDefault="006C55BE" w:rsidP="006C55BE">
      <w:pPr>
        <w:pStyle w:val="a3"/>
        <w:jc w:val="both"/>
        <w:rPr>
          <w:rFonts w:ascii="Times New Roman" w:hAnsi="Times New Roman" w:cs="Times New Roman"/>
        </w:rPr>
      </w:pPr>
      <w:r w:rsidRPr="006C55BE">
        <w:rPr>
          <w:rFonts w:ascii="Times New Roman" w:hAnsi="Times New Roman" w:cs="Times New Roman"/>
        </w:rPr>
        <w:t>- почтовые конверты с марками, отдельно приобретаемые почтовые марки;</w:t>
      </w:r>
    </w:p>
    <w:p w:rsidR="006C55BE" w:rsidRPr="006C55BE" w:rsidRDefault="006C55BE" w:rsidP="006C55BE">
      <w:pPr>
        <w:pStyle w:val="a3"/>
        <w:jc w:val="both"/>
        <w:rPr>
          <w:rFonts w:ascii="Times New Roman" w:hAnsi="Times New Roman" w:cs="Times New Roman"/>
        </w:rPr>
      </w:pPr>
      <w:r w:rsidRPr="006C55BE">
        <w:rPr>
          <w:rFonts w:ascii="Times New Roman" w:hAnsi="Times New Roman" w:cs="Times New Roman"/>
        </w:rPr>
        <w:t>- оформленные на бумажном носителе проездные документы, приобретаемые для проезда работников к месту командировки и обратно.</w:t>
      </w:r>
      <w:r w:rsidR="0074263D">
        <w:rPr>
          <w:rFonts w:ascii="Times New Roman" w:hAnsi="Times New Roman" w:cs="Times New Roman"/>
        </w:rPr>
        <w:t xml:space="preserve"> </w:t>
      </w:r>
      <w:r w:rsidRPr="006C55BE">
        <w:rPr>
          <w:rFonts w:ascii="Times New Roman" w:hAnsi="Times New Roman" w:cs="Times New Roman"/>
          <w:i/>
          <w:iCs/>
        </w:rPr>
        <w:t xml:space="preserve">(Основание: </w:t>
      </w:r>
      <w:hyperlink r:id="rId222" w:history="1">
        <w:r w:rsidRPr="006C55BE">
          <w:rPr>
            <w:rFonts w:ascii="Times New Roman" w:hAnsi="Times New Roman" w:cs="Times New Roman"/>
            <w:i/>
            <w:iCs/>
            <w:color w:val="0000FF"/>
          </w:rPr>
          <w:t>п. 169</w:t>
        </w:r>
      </w:hyperlink>
      <w:r w:rsidRPr="006C55BE">
        <w:rPr>
          <w:rFonts w:ascii="Times New Roman" w:hAnsi="Times New Roman" w:cs="Times New Roman"/>
          <w:i/>
          <w:iCs/>
        </w:rPr>
        <w:t xml:space="preserve"> Инструкции N 157н)</w:t>
      </w:r>
    </w:p>
    <w:p w:rsidR="006C55BE" w:rsidRPr="006C55BE" w:rsidRDefault="006C55BE" w:rsidP="006C55BE">
      <w:pPr>
        <w:pStyle w:val="a3"/>
        <w:jc w:val="both"/>
        <w:rPr>
          <w:rFonts w:ascii="Times New Roman" w:hAnsi="Times New Roman" w:cs="Times New Roman"/>
        </w:rPr>
      </w:pPr>
      <w:r w:rsidRPr="006C55BE">
        <w:rPr>
          <w:rFonts w:ascii="Times New Roman" w:hAnsi="Times New Roman" w:cs="Times New Roman"/>
        </w:rPr>
        <w:t>7.6. Денежные документы принимаются в кассу и учитываются по первоначальной стоимости, сформированной в объеме фактических затрат, с учетом всех налогов, в том числе возмещаемых.</w:t>
      </w:r>
    </w:p>
    <w:p w:rsidR="006C55BE" w:rsidRPr="006C55BE" w:rsidRDefault="006C55BE" w:rsidP="006C55BE">
      <w:pPr>
        <w:pStyle w:val="a3"/>
        <w:jc w:val="both"/>
        <w:rPr>
          <w:rFonts w:ascii="Times New Roman" w:hAnsi="Times New Roman" w:cs="Times New Roman"/>
        </w:rPr>
      </w:pPr>
      <w:r w:rsidRPr="006C55BE">
        <w:rPr>
          <w:rFonts w:ascii="Times New Roman" w:hAnsi="Times New Roman" w:cs="Times New Roman"/>
          <w:i/>
          <w:iCs/>
        </w:rPr>
        <w:t xml:space="preserve">(Основание: </w:t>
      </w:r>
      <w:hyperlink r:id="rId223" w:history="1">
        <w:r w:rsidRPr="006C55BE">
          <w:rPr>
            <w:rFonts w:ascii="Times New Roman" w:hAnsi="Times New Roman" w:cs="Times New Roman"/>
            <w:i/>
            <w:iCs/>
            <w:color w:val="0000FF"/>
          </w:rPr>
          <w:t>п. 9</w:t>
        </w:r>
      </w:hyperlink>
      <w:r w:rsidRPr="006C55BE">
        <w:rPr>
          <w:rFonts w:ascii="Times New Roman" w:hAnsi="Times New Roman" w:cs="Times New Roman"/>
          <w:i/>
          <w:iCs/>
        </w:rPr>
        <w:t xml:space="preserve"> СГС "Учетная политика")</w:t>
      </w:r>
    </w:p>
    <w:p w:rsidR="006C55BE" w:rsidRPr="006C55BE" w:rsidRDefault="006C55BE" w:rsidP="006C55BE">
      <w:pPr>
        <w:pStyle w:val="a3"/>
        <w:jc w:val="both"/>
        <w:rPr>
          <w:rFonts w:ascii="Times New Roman" w:hAnsi="Times New Roman" w:cs="Times New Roman"/>
        </w:rPr>
      </w:pPr>
    </w:p>
    <w:p w:rsidR="006C55BE" w:rsidRPr="006C55BE" w:rsidRDefault="006C55BE" w:rsidP="0074263D">
      <w:pPr>
        <w:pStyle w:val="a3"/>
        <w:jc w:val="center"/>
        <w:rPr>
          <w:rFonts w:ascii="Times New Roman" w:hAnsi="Times New Roman" w:cs="Times New Roman"/>
        </w:rPr>
      </w:pPr>
      <w:r w:rsidRPr="006C55BE">
        <w:rPr>
          <w:rFonts w:ascii="Times New Roman" w:hAnsi="Times New Roman" w:cs="Times New Roman"/>
          <w:b/>
          <w:bCs/>
        </w:rPr>
        <w:t>8. Расчеты с дебиторами и кредиторами</w:t>
      </w:r>
    </w:p>
    <w:p w:rsidR="006C55BE" w:rsidRPr="006C55BE" w:rsidRDefault="006C55BE" w:rsidP="006C55BE">
      <w:pPr>
        <w:pStyle w:val="a3"/>
        <w:jc w:val="both"/>
        <w:rPr>
          <w:rFonts w:ascii="Times New Roman" w:hAnsi="Times New Roman" w:cs="Times New Roman"/>
        </w:rPr>
      </w:pPr>
      <w:r w:rsidRPr="006C55BE">
        <w:rPr>
          <w:rFonts w:ascii="Times New Roman" w:hAnsi="Times New Roman" w:cs="Times New Roman"/>
        </w:rPr>
        <w:t>8.1. Сумма ущерба от недостач (хищений) материальных ценностей определяется исходя из текущей восстановительной стоимости, устанавливаемой комиссией по поступлению и выбытию активов.</w:t>
      </w:r>
    </w:p>
    <w:p w:rsidR="006C55BE" w:rsidRPr="006C55BE" w:rsidRDefault="006C55BE" w:rsidP="006C55BE">
      <w:pPr>
        <w:pStyle w:val="a3"/>
        <w:jc w:val="both"/>
        <w:rPr>
          <w:rFonts w:ascii="Times New Roman" w:hAnsi="Times New Roman" w:cs="Times New Roman"/>
        </w:rPr>
      </w:pPr>
      <w:r w:rsidRPr="006C55BE">
        <w:rPr>
          <w:rFonts w:ascii="Times New Roman" w:hAnsi="Times New Roman" w:cs="Times New Roman"/>
          <w:i/>
          <w:iCs/>
        </w:rPr>
        <w:t xml:space="preserve">(Основание: </w:t>
      </w:r>
      <w:hyperlink r:id="rId224" w:history="1">
        <w:r w:rsidRPr="006C55BE">
          <w:rPr>
            <w:rFonts w:ascii="Times New Roman" w:hAnsi="Times New Roman" w:cs="Times New Roman"/>
            <w:i/>
            <w:iCs/>
            <w:color w:val="0000FF"/>
          </w:rPr>
          <w:t>п. 220</w:t>
        </w:r>
      </w:hyperlink>
      <w:r w:rsidRPr="006C55BE">
        <w:rPr>
          <w:rFonts w:ascii="Times New Roman" w:hAnsi="Times New Roman" w:cs="Times New Roman"/>
          <w:i/>
          <w:iCs/>
        </w:rPr>
        <w:t xml:space="preserve"> Инструкции N 157н)</w:t>
      </w:r>
    </w:p>
    <w:p w:rsidR="006C55BE" w:rsidRPr="006C55BE" w:rsidRDefault="006C55BE" w:rsidP="006C55BE">
      <w:pPr>
        <w:pStyle w:val="a3"/>
        <w:jc w:val="both"/>
        <w:rPr>
          <w:rFonts w:ascii="Times New Roman" w:hAnsi="Times New Roman" w:cs="Times New Roman"/>
        </w:rPr>
      </w:pPr>
      <w:r w:rsidRPr="006C55BE">
        <w:rPr>
          <w:rFonts w:ascii="Times New Roman" w:hAnsi="Times New Roman" w:cs="Times New Roman"/>
        </w:rPr>
        <w:t xml:space="preserve">8.2. Задолженность дебиторов по штрафам, пеням, иным санкциям, предусмотренным контрактом (договором, соглашением), который заключен согласно Федеральному </w:t>
      </w:r>
      <w:hyperlink r:id="rId225" w:history="1">
        <w:r w:rsidRPr="006C55BE">
          <w:rPr>
            <w:rFonts w:ascii="Times New Roman" w:hAnsi="Times New Roman" w:cs="Times New Roman"/>
            <w:color w:val="0000FF"/>
          </w:rPr>
          <w:t>закону</w:t>
        </w:r>
      </w:hyperlink>
      <w:r w:rsidRPr="006C55BE">
        <w:rPr>
          <w:rFonts w:ascii="Times New Roman" w:hAnsi="Times New Roman" w:cs="Times New Roman"/>
        </w:rPr>
        <w:t xml:space="preserve"> от 05.04.2013 N 44-ФЗ, отражается в учете на дату возникновения права соответствующего требования по контракту (договору, соглашению) на основании бухгалтерской справки и с приложением обоснованного расчета. При этом пени начисляются на конец каждого месяца и (или) на дату прекращения оснований для их дальнейшего начисления.</w:t>
      </w:r>
    </w:p>
    <w:p w:rsidR="006C55BE" w:rsidRPr="006C55BE" w:rsidRDefault="006C55BE" w:rsidP="006C55BE">
      <w:pPr>
        <w:pStyle w:val="a3"/>
        <w:jc w:val="both"/>
        <w:rPr>
          <w:rFonts w:ascii="Times New Roman" w:hAnsi="Times New Roman" w:cs="Times New Roman"/>
        </w:rPr>
      </w:pPr>
      <w:r w:rsidRPr="006C55BE">
        <w:rPr>
          <w:rFonts w:ascii="Times New Roman" w:hAnsi="Times New Roman" w:cs="Times New Roman"/>
        </w:rPr>
        <w:t xml:space="preserve">В случае если контрагент не согласен с предъявленным требованием, оспариваемая задолженность отражается в составе доходов будущих периодов. По факту определения судом размера соответствующих </w:t>
      </w:r>
      <w:proofErr w:type="gramStart"/>
      <w:r w:rsidRPr="006C55BE">
        <w:rPr>
          <w:rFonts w:ascii="Times New Roman" w:hAnsi="Times New Roman" w:cs="Times New Roman"/>
        </w:rPr>
        <w:t>платежей</w:t>
      </w:r>
      <w:proofErr w:type="gramEnd"/>
      <w:r w:rsidRPr="006C55BE">
        <w:rPr>
          <w:rFonts w:ascii="Times New Roman" w:hAnsi="Times New Roman" w:cs="Times New Roman"/>
        </w:rPr>
        <w:t xml:space="preserve"> на основании вступившего в силу судебного акта данная сумма со счета учета доходов будущих периодов относится на доходы текущего периода, а разница списывается на уменьшение ранее отраженной дебиторской задолженности.</w:t>
      </w:r>
    </w:p>
    <w:p w:rsidR="006C55BE" w:rsidRPr="006C55BE" w:rsidRDefault="006C55BE" w:rsidP="006C55BE">
      <w:pPr>
        <w:pStyle w:val="a3"/>
        <w:jc w:val="both"/>
        <w:rPr>
          <w:rFonts w:ascii="Times New Roman" w:hAnsi="Times New Roman" w:cs="Times New Roman"/>
        </w:rPr>
      </w:pPr>
      <w:r w:rsidRPr="006C55BE">
        <w:rPr>
          <w:rFonts w:ascii="Times New Roman" w:hAnsi="Times New Roman" w:cs="Times New Roman"/>
          <w:i/>
          <w:iCs/>
        </w:rPr>
        <w:t xml:space="preserve">(Основание: </w:t>
      </w:r>
      <w:hyperlink r:id="rId226" w:history="1">
        <w:r w:rsidRPr="006C55BE">
          <w:rPr>
            <w:rFonts w:ascii="Times New Roman" w:hAnsi="Times New Roman" w:cs="Times New Roman"/>
            <w:i/>
            <w:iCs/>
            <w:color w:val="0000FF"/>
          </w:rPr>
          <w:t>п. 34</w:t>
        </w:r>
      </w:hyperlink>
      <w:r w:rsidRPr="006C55BE">
        <w:rPr>
          <w:rFonts w:ascii="Times New Roman" w:hAnsi="Times New Roman" w:cs="Times New Roman"/>
          <w:i/>
          <w:iCs/>
        </w:rPr>
        <w:t xml:space="preserve"> СГС "Доходы", </w:t>
      </w:r>
      <w:hyperlink r:id="rId227" w:history="1">
        <w:r w:rsidRPr="006C55BE">
          <w:rPr>
            <w:rFonts w:ascii="Times New Roman" w:hAnsi="Times New Roman" w:cs="Times New Roman"/>
            <w:i/>
            <w:iCs/>
            <w:color w:val="0000FF"/>
          </w:rPr>
          <w:t>Письмо</w:t>
        </w:r>
      </w:hyperlink>
      <w:r w:rsidRPr="006C55BE">
        <w:rPr>
          <w:rFonts w:ascii="Times New Roman" w:hAnsi="Times New Roman" w:cs="Times New Roman"/>
          <w:i/>
          <w:iCs/>
        </w:rPr>
        <w:t xml:space="preserve"> Минфина России от 18.10.2018 N 02-07-10/75014)</w:t>
      </w:r>
    </w:p>
    <w:p w:rsidR="006C55BE" w:rsidRPr="006C55BE" w:rsidRDefault="006C55BE" w:rsidP="006C55BE">
      <w:pPr>
        <w:pStyle w:val="a3"/>
        <w:jc w:val="both"/>
        <w:rPr>
          <w:rFonts w:ascii="Times New Roman" w:hAnsi="Times New Roman" w:cs="Times New Roman"/>
        </w:rPr>
      </w:pPr>
      <w:r w:rsidRPr="006C55BE">
        <w:rPr>
          <w:rFonts w:ascii="Times New Roman" w:hAnsi="Times New Roman" w:cs="Times New Roman"/>
        </w:rPr>
        <w:t>8.3. Задолженность дебиторов по предъявленным к ним штрафам, пеням, иным санкциям по договорам, заключенным не в рамках контрактной системы, отражается в учете при признании задолженности дебитором или в момент вступления в законную силу решения суда об их взыскании.</w:t>
      </w:r>
    </w:p>
    <w:p w:rsidR="006C55BE" w:rsidRPr="006C55BE" w:rsidRDefault="006C55BE" w:rsidP="006C55BE">
      <w:pPr>
        <w:pStyle w:val="a3"/>
        <w:jc w:val="both"/>
        <w:rPr>
          <w:rFonts w:ascii="Times New Roman" w:hAnsi="Times New Roman" w:cs="Times New Roman"/>
        </w:rPr>
      </w:pPr>
      <w:r w:rsidRPr="006C55BE">
        <w:rPr>
          <w:rFonts w:ascii="Times New Roman" w:hAnsi="Times New Roman" w:cs="Times New Roman"/>
          <w:i/>
          <w:iCs/>
        </w:rPr>
        <w:t xml:space="preserve">(Основание: </w:t>
      </w:r>
      <w:hyperlink r:id="rId228" w:history="1">
        <w:r w:rsidRPr="006C55BE">
          <w:rPr>
            <w:rFonts w:ascii="Times New Roman" w:hAnsi="Times New Roman" w:cs="Times New Roman"/>
            <w:i/>
            <w:iCs/>
            <w:color w:val="0000FF"/>
          </w:rPr>
          <w:t>п. 9</w:t>
        </w:r>
      </w:hyperlink>
      <w:r w:rsidRPr="006C55BE">
        <w:rPr>
          <w:rFonts w:ascii="Times New Roman" w:hAnsi="Times New Roman" w:cs="Times New Roman"/>
          <w:i/>
          <w:iCs/>
        </w:rPr>
        <w:t xml:space="preserve"> СГС "Учетная политика")</w:t>
      </w:r>
    </w:p>
    <w:p w:rsidR="006C55BE" w:rsidRPr="006C55BE" w:rsidRDefault="006C55BE" w:rsidP="006C55BE">
      <w:pPr>
        <w:pStyle w:val="a3"/>
        <w:jc w:val="both"/>
        <w:rPr>
          <w:rFonts w:ascii="Times New Roman" w:hAnsi="Times New Roman" w:cs="Times New Roman"/>
        </w:rPr>
      </w:pPr>
      <w:r w:rsidRPr="006C55BE">
        <w:rPr>
          <w:rFonts w:ascii="Times New Roman" w:hAnsi="Times New Roman" w:cs="Times New Roman"/>
        </w:rPr>
        <w:t>8.4. Поступление денежных средств от виновного лица в погашение ущерба, причиненного финансовым активам, отражается по тому же коду финансового обеспечения (деятельности), по которому осуществлялся их учет.</w:t>
      </w:r>
    </w:p>
    <w:p w:rsidR="006C55BE" w:rsidRPr="0074263D" w:rsidRDefault="006C55BE" w:rsidP="006C55BE">
      <w:pPr>
        <w:pStyle w:val="a3"/>
        <w:jc w:val="both"/>
        <w:rPr>
          <w:rFonts w:ascii="Times New Roman" w:hAnsi="Times New Roman" w:cs="Times New Roman"/>
        </w:rPr>
      </w:pPr>
      <w:r w:rsidRPr="0074263D">
        <w:rPr>
          <w:rFonts w:ascii="Times New Roman" w:hAnsi="Times New Roman" w:cs="Times New Roman"/>
          <w:i/>
          <w:iCs/>
        </w:rPr>
        <w:t xml:space="preserve">(Основание: </w:t>
      </w:r>
      <w:hyperlink r:id="rId229" w:history="1">
        <w:r w:rsidRPr="0074263D">
          <w:rPr>
            <w:rFonts w:ascii="Times New Roman" w:hAnsi="Times New Roman" w:cs="Times New Roman"/>
            <w:i/>
            <w:iCs/>
            <w:color w:val="0000FF"/>
          </w:rPr>
          <w:t>п. 9</w:t>
        </w:r>
      </w:hyperlink>
      <w:r w:rsidRPr="0074263D">
        <w:rPr>
          <w:rFonts w:ascii="Times New Roman" w:hAnsi="Times New Roman" w:cs="Times New Roman"/>
          <w:i/>
          <w:iCs/>
        </w:rPr>
        <w:t xml:space="preserve"> СГС "Учетная политика")</w:t>
      </w:r>
    </w:p>
    <w:p w:rsidR="0074263D" w:rsidRPr="0074263D" w:rsidRDefault="006C55BE" w:rsidP="0074263D">
      <w:pPr>
        <w:pStyle w:val="a3"/>
        <w:jc w:val="both"/>
        <w:rPr>
          <w:rFonts w:ascii="Times New Roman" w:hAnsi="Times New Roman" w:cs="Times New Roman"/>
        </w:rPr>
      </w:pPr>
      <w:r w:rsidRPr="0074263D">
        <w:rPr>
          <w:rFonts w:ascii="Times New Roman" w:hAnsi="Times New Roman" w:cs="Times New Roman"/>
        </w:rPr>
        <w:t xml:space="preserve">8.5. </w:t>
      </w:r>
      <w:r w:rsidR="0074263D" w:rsidRPr="0074263D">
        <w:rPr>
          <w:rFonts w:ascii="Times New Roman" w:hAnsi="Times New Roman" w:cs="Times New Roman"/>
        </w:rPr>
        <w:t xml:space="preserve">На </w:t>
      </w:r>
      <w:hyperlink r:id="rId230" w:history="1">
        <w:r w:rsidR="0074263D" w:rsidRPr="0074263D">
          <w:rPr>
            <w:rFonts w:ascii="Times New Roman" w:hAnsi="Times New Roman" w:cs="Times New Roman"/>
            <w:color w:val="0000FF"/>
          </w:rPr>
          <w:t>счете 0 210 0</w:t>
        </w:r>
        <w:r w:rsidR="0074263D">
          <w:rPr>
            <w:rFonts w:ascii="Times New Roman" w:hAnsi="Times New Roman" w:cs="Times New Roman"/>
            <w:color w:val="0000FF"/>
          </w:rPr>
          <w:t>3</w:t>
        </w:r>
        <w:r w:rsidR="0074263D" w:rsidRPr="0074263D">
          <w:rPr>
            <w:rFonts w:ascii="Times New Roman" w:hAnsi="Times New Roman" w:cs="Times New Roman"/>
            <w:color w:val="0000FF"/>
          </w:rPr>
          <w:t xml:space="preserve"> 000</w:t>
        </w:r>
      </w:hyperlink>
      <w:r w:rsidR="0074263D" w:rsidRPr="0074263D">
        <w:rPr>
          <w:rFonts w:ascii="Times New Roman" w:hAnsi="Times New Roman" w:cs="Times New Roman"/>
        </w:rPr>
        <w:t xml:space="preserve"> "Расчеты с финансовым органом по наличным денежным средствам" ведутся расчеты с дебиторами по предоставлению учреждением:</w:t>
      </w:r>
    </w:p>
    <w:p w:rsidR="0074263D" w:rsidRPr="0074263D" w:rsidRDefault="0074263D" w:rsidP="0074263D">
      <w:pPr>
        <w:pStyle w:val="a3"/>
        <w:jc w:val="both"/>
        <w:rPr>
          <w:rFonts w:ascii="Times New Roman" w:hAnsi="Times New Roman" w:cs="Times New Roman"/>
        </w:rPr>
      </w:pPr>
      <w:r>
        <w:rPr>
          <w:rFonts w:ascii="Times New Roman" w:hAnsi="Times New Roman" w:cs="Times New Roman"/>
        </w:rPr>
        <w:t xml:space="preserve">- </w:t>
      </w:r>
      <w:r w:rsidRPr="0074263D">
        <w:rPr>
          <w:rFonts w:ascii="Times New Roman" w:hAnsi="Times New Roman" w:cs="Times New Roman"/>
        </w:rPr>
        <w:t>получение денежных сре</w:t>
      </w:r>
      <w:proofErr w:type="gramStart"/>
      <w:r w:rsidRPr="0074263D">
        <w:rPr>
          <w:rFonts w:ascii="Times New Roman" w:hAnsi="Times New Roman" w:cs="Times New Roman"/>
        </w:rPr>
        <w:t>дств с л</w:t>
      </w:r>
      <w:proofErr w:type="gramEnd"/>
      <w:r w:rsidRPr="0074263D">
        <w:rPr>
          <w:rFonts w:ascii="Times New Roman" w:hAnsi="Times New Roman" w:cs="Times New Roman"/>
        </w:rPr>
        <w:t>ицевых счетов в кассу учреждения для выдачи их наличными;</w:t>
      </w:r>
    </w:p>
    <w:p w:rsidR="0074263D" w:rsidRPr="0074263D" w:rsidRDefault="0074263D" w:rsidP="0074263D">
      <w:pPr>
        <w:pStyle w:val="a3"/>
        <w:jc w:val="both"/>
        <w:rPr>
          <w:rFonts w:ascii="Times New Roman" w:hAnsi="Times New Roman" w:cs="Times New Roman"/>
        </w:rPr>
      </w:pPr>
      <w:r>
        <w:rPr>
          <w:rFonts w:ascii="Times New Roman" w:hAnsi="Times New Roman" w:cs="Times New Roman"/>
        </w:rPr>
        <w:t xml:space="preserve">- </w:t>
      </w:r>
      <w:r w:rsidRPr="0074263D">
        <w:rPr>
          <w:rFonts w:ascii="Times New Roman" w:hAnsi="Times New Roman" w:cs="Times New Roman"/>
        </w:rPr>
        <w:t>списание денежных средств со счетов учреждения для зачисления на банковские карты работников;</w:t>
      </w:r>
    </w:p>
    <w:p w:rsidR="0074263D" w:rsidRPr="0074263D" w:rsidRDefault="0074263D" w:rsidP="0074263D">
      <w:pPr>
        <w:pStyle w:val="a3"/>
        <w:jc w:val="both"/>
        <w:rPr>
          <w:rFonts w:ascii="Times New Roman" w:hAnsi="Times New Roman" w:cs="Times New Roman"/>
        </w:rPr>
      </w:pPr>
      <w:r>
        <w:rPr>
          <w:rFonts w:ascii="Times New Roman" w:hAnsi="Times New Roman" w:cs="Times New Roman"/>
        </w:rPr>
        <w:t xml:space="preserve">- </w:t>
      </w:r>
      <w:r w:rsidRPr="0074263D">
        <w:rPr>
          <w:rFonts w:ascii="Times New Roman" w:hAnsi="Times New Roman" w:cs="Times New Roman"/>
        </w:rPr>
        <w:t>получение работником наличных денежных средств с использованием банковской карты;</w:t>
      </w:r>
    </w:p>
    <w:p w:rsidR="0074263D" w:rsidRPr="0074263D" w:rsidRDefault="0074263D" w:rsidP="0074263D">
      <w:pPr>
        <w:pStyle w:val="a3"/>
        <w:jc w:val="both"/>
        <w:rPr>
          <w:rFonts w:ascii="Times New Roman" w:hAnsi="Times New Roman" w:cs="Times New Roman"/>
        </w:rPr>
      </w:pPr>
      <w:r>
        <w:rPr>
          <w:rFonts w:ascii="Times New Roman" w:hAnsi="Times New Roman" w:cs="Times New Roman"/>
        </w:rPr>
        <w:t xml:space="preserve">- </w:t>
      </w:r>
      <w:r w:rsidRPr="0074263D">
        <w:rPr>
          <w:rFonts w:ascii="Times New Roman" w:hAnsi="Times New Roman" w:cs="Times New Roman"/>
        </w:rPr>
        <w:t>внесение наличных денежных средств на счет из кассы учреждения;</w:t>
      </w:r>
    </w:p>
    <w:p w:rsidR="0074263D" w:rsidRPr="0074263D" w:rsidRDefault="0074263D" w:rsidP="0074263D">
      <w:pPr>
        <w:pStyle w:val="a3"/>
        <w:jc w:val="both"/>
        <w:rPr>
          <w:rFonts w:ascii="Times New Roman" w:hAnsi="Times New Roman" w:cs="Times New Roman"/>
        </w:rPr>
      </w:pPr>
      <w:r>
        <w:rPr>
          <w:rFonts w:ascii="Times New Roman" w:hAnsi="Times New Roman" w:cs="Times New Roman"/>
        </w:rPr>
        <w:t xml:space="preserve">- </w:t>
      </w:r>
      <w:r w:rsidRPr="0074263D">
        <w:rPr>
          <w:rFonts w:ascii="Times New Roman" w:hAnsi="Times New Roman" w:cs="Times New Roman"/>
        </w:rPr>
        <w:t>возврат работниками средств на банковские карты и их зачисление на лицевой счет.</w:t>
      </w:r>
    </w:p>
    <w:p w:rsidR="006C55BE" w:rsidRPr="0074263D" w:rsidRDefault="006C55BE" w:rsidP="0074263D">
      <w:pPr>
        <w:pStyle w:val="a3"/>
        <w:jc w:val="both"/>
        <w:rPr>
          <w:rFonts w:ascii="Times New Roman" w:hAnsi="Times New Roman" w:cs="Times New Roman"/>
        </w:rPr>
      </w:pPr>
      <w:r w:rsidRPr="0074263D">
        <w:rPr>
          <w:rFonts w:ascii="Times New Roman" w:hAnsi="Times New Roman" w:cs="Times New Roman"/>
        </w:rPr>
        <w:t>На счете 0 210 05 000 ведутся расчеты с дебиторами по предоставлению учреждением:</w:t>
      </w:r>
    </w:p>
    <w:p w:rsidR="006C55BE" w:rsidRPr="0074263D" w:rsidRDefault="006C55BE" w:rsidP="006C55BE">
      <w:pPr>
        <w:pStyle w:val="a3"/>
        <w:jc w:val="both"/>
        <w:rPr>
          <w:rFonts w:ascii="Times New Roman" w:hAnsi="Times New Roman" w:cs="Times New Roman"/>
        </w:rPr>
      </w:pPr>
      <w:r w:rsidRPr="0074263D">
        <w:rPr>
          <w:rFonts w:ascii="Times New Roman" w:hAnsi="Times New Roman" w:cs="Times New Roman"/>
        </w:rPr>
        <w:lastRenderedPageBreak/>
        <w:t>- обеспечений заявок на участие в конкурентных закупках (торгах);</w:t>
      </w:r>
    </w:p>
    <w:p w:rsidR="006C55BE" w:rsidRPr="006C55BE" w:rsidRDefault="006C55BE" w:rsidP="006C55BE">
      <w:pPr>
        <w:pStyle w:val="a3"/>
        <w:jc w:val="both"/>
        <w:rPr>
          <w:rFonts w:ascii="Times New Roman" w:hAnsi="Times New Roman" w:cs="Times New Roman"/>
        </w:rPr>
      </w:pPr>
      <w:r w:rsidRPr="0074263D">
        <w:rPr>
          <w:rFonts w:ascii="Times New Roman" w:hAnsi="Times New Roman" w:cs="Times New Roman"/>
        </w:rPr>
        <w:t>- обеспечений исполнения контракта</w:t>
      </w:r>
      <w:r w:rsidRPr="006C55BE">
        <w:rPr>
          <w:rFonts w:ascii="Times New Roman" w:hAnsi="Times New Roman" w:cs="Times New Roman"/>
        </w:rPr>
        <w:t xml:space="preserve"> (договора);</w:t>
      </w:r>
    </w:p>
    <w:p w:rsidR="006C55BE" w:rsidRPr="006C55BE" w:rsidRDefault="006C55BE" w:rsidP="006C55BE">
      <w:pPr>
        <w:pStyle w:val="a3"/>
        <w:jc w:val="both"/>
        <w:rPr>
          <w:rFonts w:ascii="Times New Roman" w:hAnsi="Times New Roman" w:cs="Times New Roman"/>
        </w:rPr>
      </w:pPr>
      <w:r w:rsidRPr="006C55BE">
        <w:rPr>
          <w:rFonts w:ascii="Times New Roman" w:hAnsi="Times New Roman" w:cs="Times New Roman"/>
        </w:rPr>
        <w:t>- иных залоговых платежей, задатков.</w:t>
      </w:r>
    </w:p>
    <w:p w:rsidR="006C55BE" w:rsidRPr="006C55BE" w:rsidRDefault="006C55BE" w:rsidP="006C55BE">
      <w:pPr>
        <w:pStyle w:val="a3"/>
        <w:jc w:val="both"/>
        <w:rPr>
          <w:rFonts w:ascii="Times New Roman" w:hAnsi="Times New Roman" w:cs="Times New Roman"/>
        </w:rPr>
      </w:pPr>
      <w:r w:rsidRPr="006C55BE">
        <w:rPr>
          <w:rFonts w:ascii="Times New Roman" w:hAnsi="Times New Roman" w:cs="Times New Roman"/>
          <w:i/>
          <w:iCs/>
        </w:rPr>
        <w:t xml:space="preserve">(Основание: </w:t>
      </w:r>
      <w:hyperlink r:id="rId231" w:history="1">
        <w:r w:rsidRPr="006C55BE">
          <w:rPr>
            <w:rFonts w:ascii="Times New Roman" w:hAnsi="Times New Roman" w:cs="Times New Roman"/>
            <w:i/>
            <w:iCs/>
            <w:color w:val="0000FF"/>
          </w:rPr>
          <w:t>п. п. 235</w:t>
        </w:r>
      </w:hyperlink>
      <w:r w:rsidRPr="006C55BE">
        <w:rPr>
          <w:rFonts w:ascii="Times New Roman" w:hAnsi="Times New Roman" w:cs="Times New Roman"/>
          <w:i/>
          <w:iCs/>
        </w:rPr>
        <w:t xml:space="preserve">, </w:t>
      </w:r>
      <w:hyperlink r:id="rId232" w:history="1">
        <w:r w:rsidRPr="006C55BE">
          <w:rPr>
            <w:rFonts w:ascii="Times New Roman" w:hAnsi="Times New Roman" w:cs="Times New Roman"/>
            <w:i/>
            <w:iCs/>
            <w:color w:val="0000FF"/>
          </w:rPr>
          <w:t>236</w:t>
        </w:r>
      </w:hyperlink>
      <w:r w:rsidRPr="006C55BE">
        <w:rPr>
          <w:rFonts w:ascii="Times New Roman" w:hAnsi="Times New Roman" w:cs="Times New Roman"/>
          <w:i/>
          <w:iCs/>
        </w:rPr>
        <w:t xml:space="preserve"> Инструкции N 157н)</w:t>
      </w:r>
    </w:p>
    <w:p w:rsidR="006C55BE" w:rsidRPr="006C55BE" w:rsidRDefault="006C55BE" w:rsidP="006C55BE">
      <w:pPr>
        <w:pStyle w:val="a3"/>
        <w:jc w:val="both"/>
        <w:rPr>
          <w:rFonts w:ascii="Times New Roman" w:hAnsi="Times New Roman" w:cs="Times New Roman"/>
        </w:rPr>
      </w:pPr>
      <w:r w:rsidRPr="006C55BE">
        <w:rPr>
          <w:rFonts w:ascii="Times New Roman" w:hAnsi="Times New Roman" w:cs="Times New Roman"/>
        </w:rPr>
        <w:t xml:space="preserve">8.6. На суммы изменений показателя счета 0 210 06 000 учредителю направляется извещение </w:t>
      </w:r>
      <w:hyperlink r:id="rId233" w:history="1">
        <w:r w:rsidRPr="006C55BE">
          <w:rPr>
            <w:rFonts w:ascii="Times New Roman" w:hAnsi="Times New Roman" w:cs="Times New Roman"/>
            <w:color w:val="0000FF"/>
          </w:rPr>
          <w:t>(ф. 0504805)</w:t>
        </w:r>
      </w:hyperlink>
      <w:r w:rsidRPr="006C55BE">
        <w:rPr>
          <w:rFonts w:ascii="Times New Roman" w:hAnsi="Times New Roman" w:cs="Times New Roman"/>
        </w:rPr>
        <w:t>.</w:t>
      </w:r>
      <w:r w:rsidRPr="006C55BE">
        <w:rPr>
          <w:rFonts w:ascii="Times New Roman" w:hAnsi="Times New Roman" w:cs="Times New Roman"/>
          <w:i/>
          <w:iCs/>
        </w:rPr>
        <w:t xml:space="preserve">(Основание: </w:t>
      </w:r>
      <w:hyperlink r:id="rId234" w:history="1">
        <w:r w:rsidRPr="006C55BE">
          <w:rPr>
            <w:rFonts w:ascii="Times New Roman" w:hAnsi="Times New Roman" w:cs="Times New Roman"/>
            <w:i/>
            <w:iCs/>
            <w:color w:val="0000FF"/>
          </w:rPr>
          <w:t>п. 9</w:t>
        </w:r>
      </w:hyperlink>
      <w:r w:rsidRPr="006C55BE">
        <w:rPr>
          <w:rFonts w:ascii="Times New Roman" w:hAnsi="Times New Roman" w:cs="Times New Roman"/>
          <w:i/>
          <w:iCs/>
        </w:rPr>
        <w:t xml:space="preserve"> СГС "Учетная политика")</w:t>
      </w:r>
    </w:p>
    <w:p w:rsidR="006C55BE" w:rsidRPr="006C55BE" w:rsidRDefault="006C55BE" w:rsidP="006C55BE">
      <w:pPr>
        <w:pStyle w:val="a3"/>
        <w:jc w:val="both"/>
        <w:rPr>
          <w:rFonts w:ascii="Times New Roman" w:hAnsi="Times New Roman" w:cs="Times New Roman"/>
        </w:rPr>
      </w:pPr>
      <w:r w:rsidRPr="006C55BE">
        <w:rPr>
          <w:rFonts w:ascii="Times New Roman" w:hAnsi="Times New Roman" w:cs="Times New Roman"/>
        </w:rPr>
        <w:t xml:space="preserve">8.7. Аналитический учет расчетов с подотчетными лицами ведется в карточке учета средств и расчетов </w:t>
      </w:r>
      <w:hyperlink r:id="rId235" w:history="1">
        <w:r w:rsidRPr="006C55BE">
          <w:rPr>
            <w:rFonts w:ascii="Times New Roman" w:hAnsi="Times New Roman" w:cs="Times New Roman"/>
            <w:color w:val="0000FF"/>
          </w:rPr>
          <w:t>(ф. 0504051)</w:t>
        </w:r>
      </w:hyperlink>
      <w:r w:rsidRPr="006C55BE">
        <w:rPr>
          <w:rFonts w:ascii="Times New Roman" w:hAnsi="Times New Roman" w:cs="Times New Roman"/>
        </w:rPr>
        <w:t>.</w:t>
      </w:r>
      <w:r w:rsidR="00384605">
        <w:rPr>
          <w:rFonts w:ascii="Times New Roman" w:hAnsi="Times New Roman" w:cs="Times New Roman"/>
        </w:rPr>
        <w:t xml:space="preserve"> </w:t>
      </w:r>
      <w:r w:rsidRPr="006C55BE">
        <w:rPr>
          <w:rFonts w:ascii="Times New Roman" w:hAnsi="Times New Roman" w:cs="Times New Roman"/>
          <w:i/>
          <w:iCs/>
        </w:rPr>
        <w:t xml:space="preserve">(Основание: </w:t>
      </w:r>
      <w:hyperlink r:id="rId236" w:history="1">
        <w:r w:rsidRPr="006C55BE">
          <w:rPr>
            <w:rFonts w:ascii="Times New Roman" w:hAnsi="Times New Roman" w:cs="Times New Roman"/>
            <w:i/>
            <w:iCs/>
            <w:color w:val="0000FF"/>
          </w:rPr>
          <w:t>п. 218</w:t>
        </w:r>
      </w:hyperlink>
      <w:r w:rsidRPr="006C55BE">
        <w:rPr>
          <w:rFonts w:ascii="Times New Roman" w:hAnsi="Times New Roman" w:cs="Times New Roman"/>
          <w:i/>
          <w:iCs/>
        </w:rPr>
        <w:t xml:space="preserve"> Инструкции N 157н)</w:t>
      </w:r>
    </w:p>
    <w:p w:rsidR="006C55BE" w:rsidRPr="006C55BE" w:rsidRDefault="006C55BE" w:rsidP="006C55BE">
      <w:pPr>
        <w:pStyle w:val="a3"/>
        <w:jc w:val="both"/>
        <w:rPr>
          <w:rFonts w:ascii="Times New Roman" w:hAnsi="Times New Roman" w:cs="Times New Roman"/>
        </w:rPr>
      </w:pPr>
      <w:r w:rsidRPr="006C55BE">
        <w:rPr>
          <w:rFonts w:ascii="Times New Roman" w:hAnsi="Times New Roman" w:cs="Times New Roman"/>
        </w:rPr>
        <w:t xml:space="preserve">8.8. Аналитический учет расчетов с поставщиками за поставленные материальные ценности, оказанные услуги, выполненные работы ведется в карточке учета средств и расчетов </w:t>
      </w:r>
      <w:hyperlink r:id="rId237" w:history="1">
        <w:r w:rsidRPr="006C55BE">
          <w:rPr>
            <w:rFonts w:ascii="Times New Roman" w:hAnsi="Times New Roman" w:cs="Times New Roman"/>
            <w:color w:val="0000FF"/>
          </w:rPr>
          <w:t>(ф. 0504051)</w:t>
        </w:r>
      </w:hyperlink>
      <w:r w:rsidRPr="006C55BE">
        <w:rPr>
          <w:rFonts w:ascii="Times New Roman" w:hAnsi="Times New Roman" w:cs="Times New Roman"/>
        </w:rPr>
        <w:t>.</w:t>
      </w:r>
    </w:p>
    <w:p w:rsidR="006C55BE" w:rsidRPr="006C55BE" w:rsidRDefault="006C55BE" w:rsidP="006C55BE">
      <w:pPr>
        <w:pStyle w:val="a3"/>
        <w:jc w:val="both"/>
        <w:rPr>
          <w:rFonts w:ascii="Times New Roman" w:hAnsi="Times New Roman" w:cs="Times New Roman"/>
        </w:rPr>
      </w:pPr>
      <w:r w:rsidRPr="006C55BE">
        <w:rPr>
          <w:rFonts w:ascii="Times New Roman" w:hAnsi="Times New Roman" w:cs="Times New Roman"/>
          <w:i/>
          <w:iCs/>
        </w:rPr>
        <w:t xml:space="preserve">(Основание: </w:t>
      </w:r>
      <w:hyperlink r:id="rId238" w:history="1">
        <w:r w:rsidRPr="006C55BE">
          <w:rPr>
            <w:rFonts w:ascii="Times New Roman" w:hAnsi="Times New Roman" w:cs="Times New Roman"/>
            <w:i/>
            <w:iCs/>
            <w:color w:val="0000FF"/>
          </w:rPr>
          <w:t>п. 257</w:t>
        </w:r>
      </w:hyperlink>
      <w:r w:rsidRPr="006C55BE">
        <w:rPr>
          <w:rFonts w:ascii="Times New Roman" w:hAnsi="Times New Roman" w:cs="Times New Roman"/>
          <w:i/>
          <w:iCs/>
        </w:rPr>
        <w:t xml:space="preserve"> Инструкции N 157н)</w:t>
      </w:r>
    </w:p>
    <w:p w:rsidR="006C55BE" w:rsidRPr="006C55BE" w:rsidRDefault="006C55BE" w:rsidP="006C55BE">
      <w:pPr>
        <w:pStyle w:val="a3"/>
        <w:jc w:val="both"/>
        <w:rPr>
          <w:rFonts w:ascii="Times New Roman" w:hAnsi="Times New Roman" w:cs="Times New Roman"/>
        </w:rPr>
      </w:pPr>
      <w:r w:rsidRPr="006C55BE">
        <w:rPr>
          <w:rFonts w:ascii="Times New Roman" w:hAnsi="Times New Roman" w:cs="Times New Roman"/>
        </w:rPr>
        <w:t xml:space="preserve">8.9. Аналитический учет расчетов по пособиям и иным социальным выплатам ведется в карточке учета средств и расчетов </w:t>
      </w:r>
      <w:hyperlink r:id="rId239" w:history="1">
        <w:r w:rsidRPr="006C55BE">
          <w:rPr>
            <w:rFonts w:ascii="Times New Roman" w:hAnsi="Times New Roman" w:cs="Times New Roman"/>
            <w:color w:val="0000FF"/>
          </w:rPr>
          <w:t>(ф. 0504051)</w:t>
        </w:r>
      </w:hyperlink>
      <w:r w:rsidRPr="006C55BE">
        <w:rPr>
          <w:rFonts w:ascii="Times New Roman" w:hAnsi="Times New Roman" w:cs="Times New Roman"/>
        </w:rPr>
        <w:t>.</w:t>
      </w:r>
      <w:r w:rsidR="00E50DC7">
        <w:rPr>
          <w:rFonts w:ascii="Times New Roman" w:hAnsi="Times New Roman" w:cs="Times New Roman"/>
        </w:rPr>
        <w:t xml:space="preserve"> </w:t>
      </w:r>
      <w:r w:rsidRPr="006C55BE">
        <w:rPr>
          <w:rFonts w:ascii="Times New Roman" w:hAnsi="Times New Roman" w:cs="Times New Roman"/>
          <w:i/>
          <w:iCs/>
        </w:rPr>
        <w:t xml:space="preserve">(Основание: </w:t>
      </w:r>
      <w:hyperlink r:id="rId240" w:history="1">
        <w:r w:rsidRPr="006C55BE">
          <w:rPr>
            <w:rFonts w:ascii="Times New Roman" w:hAnsi="Times New Roman" w:cs="Times New Roman"/>
            <w:i/>
            <w:iCs/>
            <w:color w:val="0000FF"/>
          </w:rPr>
          <w:t>п. 257</w:t>
        </w:r>
      </w:hyperlink>
      <w:r w:rsidRPr="006C55BE">
        <w:rPr>
          <w:rFonts w:ascii="Times New Roman" w:hAnsi="Times New Roman" w:cs="Times New Roman"/>
          <w:i/>
          <w:iCs/>
        </w:rPr>
        <w:t xml:space="preserve"> Инструкции N 157н)</w:t>
      </w:r>
    </w:p>
    <w:p w:rsidR="006C55BE" w:rsidRPr="006C55BE" w:rsidRDefault="006C55BE" w:rsidP="006C55BE">
      <w:pPr>
        <w:pStyle w:val="a3"/>
        <w:jc w:val="both"/>
        <w:rPr>
          <w:rFonts w:ascii="Times New Roman" w:hAnsi="Times New Roman" w:cs="Times New Roman"/>
        </w:rPr>
      </w:pPr>
      <w:r w:rsidRPr="006C55BE">
        <w:rPr>
          <w:rFonts w:ascii="Times New Roman" w:hAnsi="Times New Roman" w:cs="Times New Roman"/>
        </w:rPr>
        <w:t xml:space="preserve">8.10. Аналитический учет расчетов по платежам в бюджеты ведется в карточке учета средств и расчетов </w:t>
      </w:r>
      <w:hyperlink r:id="rId241" w:history="1">
        <w:r w:rsidRPr="006C55BE">
          <w:rPr>
            <w:rFonts w:ascii="Times New Roman" w:hAnsi="Times New Roman" w:cs="Times New Roman"/>
            <w:color w:val="0000FF"/>
          </w:rPr>
          <w:t>(ф. 0504051)</w:t>
        </w:r>
      </w:hyperlink>
      <w:r w:rsidRPr="006C55BE">
        <w:rPr>
          <w:rFonts w:ascii="Times New Roman" w:hAnsi="Times New Roman" w:cs="Times New Roman"/>
        </w:rPr>
        <w:t>.</w:t>
      </w:r>
      <w:r w:rsidR="00E50DC7">
        <w:rPr>
          <w:rFonts w:ascii="Times New Roman" w:hAnsi="Times New Roman" w:cs="Times New Roman"/>
        </w:rPr>
        <w:t xml:space="preserve"> </w:t>
      </w:r>
      <w:r w:rsidRPr="006C55BE">
        <w:rPr>
          <w:rFonts w:ascii="Times New Roman" w:hAnsi="Times New Roman" w:cs="Times New Roman"/>
          <w:i/>
          <w:iCs/>
        </w:rPr>
        <w:t xml:space="preserve">(Основание: </w:t>
      </w:r>
      <w:hyperlink r:id="rId242" w:history="1">
        <w:r w:rsidRPr="006C55BE">
          <w:rPr>
            <w:rFonts w:ascii="Times New Roman" w:hAnsi="Times New Roman" w:cs="Times New Roman"/>
            <w:i/>
            <w:iCs/>
            <w:color w:val="0000FF"/>
          </w:rPr>
          <w:t>п. 264</w:t>
        </w:r>
      </w:hyperlink>
      <w:r w:rsidRPr="006C55BE">
        <w:rPr>
          <w:rFonts w:ascii="Times New Roman" w:hAnsi="Times New Roman" w:cs="Times New Roman"/>
          <w:i/>
          <w:iCs/>
        </w:rPr>
        <w:t xml:space="preserve"> Инструкции N 157н)</w:t>
      </w:r>
    </w:p>
    <w:p w:rsidR="006C55BE" w:rsidRPr="006C55BE" w:rsidRDefault="006C55BE" w:rsidP="006C55BE">
      <w:pPr>
        <w:pStyle w:val="a3"/>
        <w:jc w:val="both"/>
        <w:rPr>
          <w:rFonts w:ascii="Times New Roman" w:hAnsi="Times New Roman" w:cs="Times New Roman"/>
        </w:rPr>
      </w:pPr>
      <w:r w:rsidRPr="006C55BE">
        <w:rPr>
          <w:rFonts w:ascii="Times New Roman" w:hAnsi="Times New Roman" w:cs="Times New Roman"/>
        </w:rPr>
        <w:t>8.11. Аналитический учет расчетов по оплате труда ведется по структурным подразделениям.</w:t>
      </w:r>
    </w:p>
    <w:p w:rsidR="006C55BE" w:rsidRPr="006C55BE" w:rsidRDefault="006C55BE" w:rsidP="006C55BE">
      <w:pPr>
        <w:pStyle w:val="a3"/>
        <w:jc w:val="both"/>
        <w:rPr>
          <w:rFonts w:ascii="Times New Roman" w:hAnsi="Times New Roman" w:cs="Times New Roman"/>
        </w:rPr>
      </w:pPr>
      <w:r w:rsidRPr="006C55BE">
        <w:rPr>
          <w:rFonts w:ascii="Times New Roman" w:hAnsi="Times New Roman" w:cs="Times New Roman"/>
          <w:i/>
          <w:iCs/>
        </w:rPr>
        <w:t xml:space="preserve">(Основание: </w:t>
      </w:r>
      <w:hyperlink r:id="rId243" w:history="1">
        <w:r w:rsidRPr="006C55BE">
          <w:rPr>
            <w:rFonts w:ascii="Times New Roman" w:hAnsi="Times New Roman" w:cs="Times New Roman"/>
            <w:i/>
            <w:iCs/>
            <w:color w:val="0000FF"/>
          </w:rPr>
          <w:t>п. п. 3</w:t>
        </w:r>
      </w:hyperlink>
      <w:r w:rsidRPr="006C55BE">
        <w:rPr>
          <w:rFonts w:ascii="Times New Roman" w:hAnsi="Times New Roman" w:cs="Times New Roman"/>
          <w:i/>
          <w:iCs/>
        </w:rPr>
        <w:t xml:space="preserve">, </w:t>
      </w:r>
      <w:hyperlink r:id="rId244" w:history="1">
        <w:r w:rsidRPr="006C55BE">
          <w:rPr>
            <w:rFonts w:ascii="Times New Roman" w:hAnsi="Times New Roman" w:cs="Times New Roman"/>
            <w:i/>
            <w:iCs/>
            <w:color w:val="0000FF"/>
          </w:rPr>
          <w:t>257</w:t>
        </w:r>
      </w:hyperlink>
      <w:r w:rsidRPr="006C55BE">
        <w:rPr>
          <w:rFonts w:ascii="Times New Roman" w:hAnsi="Times New Roman" w:cs="Times New Roman"/>
          <w:i/>
          <w:iCs/>
        </w:rPr>
        <w:t xml:space="preserve"> Инструкции N 157н)</w:t>
      </w:r>
    </w:p>
    <w:p w:rsidR="006C55BE" w:rsidRPr="006C55BE" w:rsidRDefault="006C55BE" w:rsidP="006C55BE">
      <w:pPr>
        <w:pStyle w:val="a3"/>
        <w:jc w:val="both"/>
        <w:rPr>
          <w:rFonts w:ascii="Times New Roman" w:hAnsi="Times New Roman" w:cs="Times New Roman"/>
        </w:rPr>
      </w:pPr>
      <w:r w:rsidRPr="006C55BE">
        <w:rPr>
          <w:rFonts w:ascii="Times New Roman" w:hAnsi="Times New Roman" w:cs="Times New Roman"/>
        </w:rPr>
        <w:t>8.12. Аналитический учет расчетов по выплате пособий, иных социальных выплат ведется по каждому получателю.</w:t>
      </w:r>
      <w:r w:rsidR="00E50DC7">
        <w:rPr>
          <w:rFonts w:ascii="Times New Roman" w:hAnsi="Times New Roman" w:cs="Times New Roman"/>
        </w:rPr>
        <w:t xml:space="preserve"> </w:t>
      </w:r>
      <w:r w:rsidRPr="006C55BE">
        <w:rPr>
          <w:rFonts w:ascii="Times New Roman" w:hAnsi="Times New Roman" w:cs="Times New Roman"/>
          <w:i/>
          <w:iCs/>
        </w:rPr>
        <w:t xml:space="preserve">(Основание: </w:t>
      </w:r>
      <w:hyperlink r:id="rId245" w:history="1">
        <w:r w:rsidRPr="006C55BE">
          <w:rPr>
            <w:rFonts w:ascii="Times New Roman" w:hAnsi="Times New Roman" w:cs="Times New Roman"/>
            <w:i/>
            <w:iCs/>
            <w:color w:val="0000FF"/>
          </w:rPr>
          <w:t>п. п. 3</w:t>
        </w:r>
      </w:hyperlink>
      <w:r w:rsidRPr="006C55BE">
        <w:rPr>
          <w:rFonts w:ascii="Times New Roman" w:hAnsi="Times New Roman" w:cs="Times New Roman"/>
          <w:i/>
          <w:iCs/>
        </w:rPr>
        <w:t xml:space="preserve">, </w:t>
      </w:r>
      <w:hyperlink r:id="rId246" w:history="1">
        <w:r w:rsidRPr="006C55BE">
          <w:rPr>
            <w:rFonts w:ascii="Times New Roman" w:hAnsi="Times New Roman" w:cs="Times New Roman"/>
            <w:i/>
            <w:iCs/>
            <w:color w:val="0000FF"/>
          </w:rPr>
          <w:t>257</w:t>
        </w:r>
      </w:hyperlink>
      <w:r w:rsidRPr="006C55BE">
        <w:rPr>
          <w:rFonts w:ascii="Times New Roman" w:hAnsi="Times New Roman" w:cs="Times New Roman"/>
          <w:i/>
          <w:iCs/>
        </w:rPr>
        <w:t xml:space="preserve"> Инструкции N 157н)</w:t>
      </w:r>
    </w:p>
    <w:p w:rsidR="006C55BE" w:rsidRPr="006C55BE" w:rsidRDefault="006C55BE" w:rsidP="006C55BE">
      <w:pPr>
        <w:pStyle w:val="a3"/>
        <w:jc w:val="both"/>
        <w:rPr>
          <w:rFonts w:ascii="Times New Roman" w:hAnsi="Times New Roman" w:cs="Times New Roman"/>
        </w:rPr>
      </w:pPr>
      <w:r w:rsidRPr="006C55BE">
        <w:rPr>
          <w:rFonts w:ascii="Times New Roman" w:hAnsi="Times New Roman" w:cs="Times New Roman"/>
        </w:rPr>
        <w:t xml:space="preserve">8.13. В табеле учета использования рабочего времени </w:t>
      </w:r>
      <w:hyperlink r:id="rId247" w:history="1">
        <w:r w:rsidRPr="006C55BE">
          <w:rPr>
            <w:rFonts w:ascii="Times New Roman" w:hAnsi="Times New Roman" w:cs="Times New Roman"/>
            <w:color w:val="0000FF"/>
          </w:rPr>
          <w:t>(ф. 0504421)</w:t>
        </w:r>
      </w:hyperlink>
      <w:r w:rsidRPr="006C55BE">
        <w:rPr>
          <w:rFonts w:ascii="Times New Roman" w:hAnsi="Times New Roman" w:cs="Times New Roman"/>
        </w:rPr>
        <w:t xml:space="preserve"> отражаются фактическ</w:t>
      </w:r>
      <w:r w:rsidR="00E50DC7">
        <w:rPr>
          <w:rFonts w:ascii="Times New Roman" w:hAnsi="Times New Roman" w:cs="Times New Roman"/>
        </w:rPr>
        <w:t>о</w:t>
      </w:r>
      <w:r w:rsidRPr="006C55BE">
        <w:rPr>
          <w:rFonts w:ascii="Times New Roman" w:hAnsi="Times New Roman" w:cs="Times New Roman"/>
        </w:rPr>
        <w:t>е рабоче</w:t>
      </w:r>
      <w:r w:rsidR="00E50DC7">
        <w:rPr>
          <w:rFonts w:ascii="Times New Roman" w:hAnsi="Times New Roman" w:cs="Times New Roman"/>
        </w:rPr>
        <w:t>е время</w:t>
      </w:r>
      <w:r w:rsidRPr="006C55BE">
        <w:rPr>
          <w:rFonts w:ascii="Times New Roman" w:hAnsi="Times New Roman" w:cs="Times New Roman"/>
        </w:rPr>
        <w:t>.</w:t>
      </w:r>
      <w:r w:rsidR="00E50DC7">
        <w:rPr>
          <w:rFonts w:ascii="Times New Roman" w:hAnsi="Times New Roman" w:cs="Times New Roman"/>
        </w:rPr>
        <w:t xml:space="preserve"> </w:t>
      </w:r>
      <w:proofErr w:type="gramStart"/>
      <w:r w:rsidRPr="006C55BE">
        <w:rPr>
          <w:rFonts w:ascii="Times New Roman" w:hAnsi="Times New Roman" w:cs="Times New Roman"/>
          <w:i/>
          <w:iCs/>
        </w:rPr>
        <w:t>(Основание:</w:t>
      </w:r>
      <w:proofErr w:type="gramEnd"/>
      <w:r w:rsidRPr="006C55BE">
        <w:rPr>
          <w:rFonts w:ascii="Times New Roman" w:hAnsi="Times New Roman" w:cs="Times New Roman"/>
          <w:i/>
          <w:iCs/>
        </w:rPr>
        <w:t xml:space="preserve"> </w:t>
      </w:r>
      <w:proofErr w:type="gramStart"/>
      <w:r w:rsidRPr="006C55BE">
        <w:rPr>
          <w:rFonts w:ascii="Times New Roman" w:hAnsi="Times New Roman" w:cs="Times New Roman"/>
          <w:i/>
          <w:iCs/>
        </w:rPr>
        <w:t xml:space="preserve">Методические </w:t>
      </w:r>
      <w:hyperlink r:id="rId248" w:history="1">
        <w:r w:rsidRPr="006C55BE">
          <w:rPr>
            <w:rFonts w:ascii="Times New Roman" w:hAnsi="Times New Roman" w:cs="Times New Roman"/>
            <w:i/>
            <w:iCs/>
            <w:color w:val="0000FF"/>
          </w:rPr>
          <w:t>указания</w:t>
        </w:r>
      </w:hyperlink>
      <w:r w:rsidRPr="006C55BE">
        <w:rPr>
          <w:rFonts w:ascii="Times New Roman" w:hAnsi="Times New Roman" w:cs="Times New Roman"/>
          <w:i/>
          <w:iCs/>
        </w:rPr>
        <w:t xml:space="preserve"> N 52н)</w:t>
      </w:r>
      <w:proofErr w:type="gramEnd"/>
    </w:p>
    <w:p w:rsidR="006C55BE" w:rsidRPr="006C55BE" w:rsidRDefault="006C55BE" w:rsidP="006C55BE">
      <w:pPr>
        <w:pStyle w:val="a3"/>
        <w:jc w:val="both"/>
        <w:rPr>
          <w:rFonts w:ascii="Times New Roman" w:hAnsi="Times New Roman" w:cs="Times New Roman"/>
        </w:rPr>
      </w:pPr>
      <w:r w:rsidRPr="006C55BE">
        <w:rPr>
          <w:rFonts w:ascii="Times New Roman" w:hAnsi="Times New Roman" w:cs="Times New Roman"/>
        </w:rPr>
        <w:t>8.1</w:t>
      </w:r>
      <w:r w:rsidR="00E50DC7">
        <w:rPr>
          <w:rFonts w:ascii="Times New Roman" w:hAnsi="Times New Roman" w:cs="Times New Roman"/>
        </w:rPr>
        <w:t>4</w:t>
      </w:r>
      <w:r w:rsidRPr="006C55BE">
        <w:rPr>
          <w:rFonts w:ascii="Times New Roman" w:hAnsi="Times New Roman" w:cs="Times New Roman"/>
        </w:rPr>
        <w:t>. По не исполненной в срок и не соответствующей критериям признания актива дебиторской задолженности создается резерв.</w:t>
      </w:r>
    </w:p>
    <w:p w:rsidR="00E50DC7" w:rsidRDefault="006C55BE" w:rsidP="006C55BE">
      <w:pPr>
        <w:pStyle w:val="a3"/>
        <w:jc w:val="both"/>
        <w:rPr>
          <w:rFonts w:ascii="Times New Roman" w:hAnsi="Times New Roman" w:cs="Times New Roman"/>
        </w:rPr>
      </w:pPr>
      <w:r w:rsidRPr="006C55BE">
        <w:rPr>
          <w:rFonts w:ascii="Times New Roman" w:hAnsi="Times New Roman" w:cs="Times New Roman"/>
        </w:rPr>
        <w:t>Величина резерва определяется инвентаризационной комиссией отдельно по каждому сомнительному долгу в зависимости от финансового состояния (платежеспособности) должника и оценки вероятности погашения долга полностью или частично.</w:t>
      </w:r>
      <w:r w:rsidR="00E50DC7">
        <w:rPr>
          <w:rFonts w:ascii="Times New Roman" w:hAnsi="Times New Roman" w:cs="Times New Roman"/>
        </w:rPr>
        <w:t xml:space="preserve"> </w:t>
      </w:r>
    </w:p>
    <w:p w:rsidR="006C55BE" w:rsidRPr="006C55BE" w:rsidRDefault="006C55BE" w:rsidP="006C55BE">
      <w:pPr>
        <w:pStyle w:val="a3"/>
        <w:jc w:val="both"/>
        <w:rPr>
          <w:rFonts w:ascii="Times New Roman" w:hAnsi="Times New Roman" w:cs="Times New Roman"/>
        </w:rPr>
      </w:pPr>
      <w:r w:rsidRPr="006C55BE">
        <w:rPr>
          <w:rFonts w:ascii="Times New Roman" w:hAnsi="Times New Roman" w:cs="Times New Roman"/>
          <w:i/>
          <w:iCs/>
        </w:rPr>
        <w:t xml:space="preserve">(Основание: </w:t>
      </w:r>
      <w:hyperlink r:id="rId249" w:history="1">
        <w:r w:rsidRPr="006C55BE">
          <w:rPr>
            <w:rFonts w:ascii="Times New Roman" w:hAnsi="Times New Roman" w:cs="Times New Roman"/>
            <w:i/>
            <w:iCs/>
            <w:color w:val="0000FF"/>
          </w:rPr>
          <w:t>п. 11</w:t>
        </w:r>
      </w:hyperlink>
      <w:r w:rsidRPr="006C55BE">
        <w:rPr>
          <w:rFonts w:ascii="Times New Roman" w:hAnsi="Times New Roman" w:cs="Times New Roman"/>
          <w:i/>
          <w:iCs/>
        </w:rPr>
        <w:t xml:space="preserve"> СГС "Доходы", </w:t>
      </w:r>
      <w:hyperlink r:id="rId250" w:history="1">
        <w:r w:rsidRPr="006C55BE">
          <w:rPr>
            <w:rFonts w:ascii="Times New Roman" w:hAnsi="Times New Roman" w:cs="Times New Roman"/>
            <w:i/>
            <w:iCs/>
            <w:color w:val="0000FF"/>
          </w:rPr>
          <w:t>п. 9</w:t>
        </w:r>
      </w:hyperlink>
      <w:r w:rsidRPr="006C55BE">
        <w:rPr>
          <w:rFonts w:ascii="Times New Roman" w:hAnsi="Times New Roman" w:cs="Times New Roman"/>
          <w:i/>
          <w:iCs/>
        </w:rPr>
        <w:t xml:space="preserve"> СГС "Учетная политика")</w:t>
      </w:r>
    </w:p>
    <w:p w:rsidR="006C55BE" w:rsidRPr="006C55BE" w:rsidRDefault="006C55BE" w:rsidP="006C55BE">
      <w:pPr>
        <w:pStyle w:val="a3"/>
        <w:jc w:val="both"/>
        <w:rPr>
          <w:rFonts w:ascii="Times New Roman" w:hAnsi="Times New Roman" w:cs="Times New Roman"/>
        </w:rPr>
      </w:pPr>
      <w:r w:rsidRPr="006C55BE">
        <w:rPr>
          <w:rFonts w:ascii="Times New Roman" w:hAnsi="Times New Roman" w:cs="Times New Roman"/>
        </w:rPr>
        <w:t>8.1</w:t>
      </w:r>
      <w:r w:rsidR="00E50DC7">
        <w:rPr>
          <w:rFonts w:ascii="Times New Roman" w:hAnsi="Times New Roman" w:cs="Times New Roman"/>
        </w:rPr>
        <w:t>5</w:t>
      </w:r>
      <w:r w:rsidRPr="006C55BE">
        <w:rPr>
          <w:rFonts w:ascii="Times New Roman" w:hAnsi="Times New Roman" w:cs="Times New Roman"/>
        </w:rPr>
        <w:t>. Резерв по сомнительной задолженности формируется еже</w:t>
      </w:r>
      <w:r w:rsidR="00E50DC7">
        <w:rPr>
          <w:rFonts w:ascii="Times New Roman" w:hAnsi="Times New Roman" w:cs="Times New Roman"/>
        </w:rPr>
        <w:t>годно</w:t>
      </w:r>
      <w:r w:rsidRPr="006C55BE">
        <w:rPr>
          <w:rFonts w:ascii="Times New Roman" w:hAnsi="Times New Roman" w:cs="Times New Roman"/>
        </w:rPr>
        <w:t xml:space="preserve"> - на последний день </w:t>
      </w:r>
      <w:r w:rsidR="00E50DC7">
        <w:rPr>
          <w:rFonts w:ascii="Times New Roman" w:hAnsi="Times New Roman" w:cs="Times New Roman"/>
        </w:rPr>
        <w:t>года.</w:t>
      </w:r>
    </w:p>
    <w:p w:rsidR="006C55BE" w:rsidRPr="006C55BE" w:rsidRDefault="006C55BE" w:rsidP="006C55BE">
      <w:pPr>
        <w:pStyle w:val="a3"/>
        <w:jc w:val="both"/>
        <w:rPr>
          <w:rFonts w:ascii="Times New Roman" w:hAnsi="Times New Roman" w:cs="Times New Roman"/>
        </w:rPr>
      </w:pPr>
    </w:p>
    <w:p w:rsidR="006C55BE" w:rsidRPr="006C55BE" w:rsidRDefault="006C55BE" w:rsidP="00E50DC7">
      <w:pPr>
        <w:pStyle w:val="a3"/>
        <w:jc w:val="center"/>
        <w:rPr>
          <w:rFonts w:ascii="Times New Roman" w:hAnsi="Times New Roman" w:cs="Times New Roman"/>
        </w:rPr>
      </w:pPr>
      <w:r w:rsidRPr="006C55BE">
        <w:rPr>
          <w:rFonts w:ascii="Times New Roman" w:hAnsi="Times New Roman" w:cs="Times New Roman"/>
          <w:b/>
          <w:bCs/>
        </w:rPr>
        <w:t>9. Финансовый результат</w:t>
      </w:r>
    </w:p>
    <w:p w:rsidR="006C55BE" w:rsidRPr="006C55BE" w:rsidRDefault="006C55BE" w:rsidP="006C55BE">
      <w:pPr>
        <w:pStyle w:val="a3"/>
        <w:jc w:val="both"/>
        <w:rPr>
          <w:rFonts w:ascii="Times New Roman" w:hAnsi="Times New Roman" w:cs="Times New Roman"/>
        </w:rPr>
      </w:pPr>
      <w:r w:rsidRPr="006C55BE">
        <w:rPr>
          <w:rFonts w:ascii="Times New Roman" w:hAnsi="Times New Roman" w:cs="Times New Roman"/>
        </w:rPr>
        <w:t>9.1. Доходы от реализации нефинансовых активов признаются на дату их реализации (перехода права собственности).</w:t>
      </w:r>
      <w:r w:rsidR="00E50DC7">
        <w:rPr>
          <w:rFonts w:ascii="Times New Roman" w:hAnsi="Times New Roman" w:cs="Times New Roman"/>
        </w:rPr>
        <w:t xml:space="preserve"> </w:t>
      </w:r>
      <w:r w:rsidRPr="006C55BE">
        <w:rPr>
          <w:rFonts w:ascii="Times New Roman" w:hAnsi="Times New Roman" w:cs="Times New Roman"/>
          <w:i/>
          <w:iCs/>
        </w:rPr>
        <w:t xml:space="preserve">(Основание: </w:t>
      </w:r>
      <w:hyperlink r:id="rId251" w:history="1">
        <w:r w:rsidRPr="006C55BE">
          <w:rPr>
            <w:rFonts w:ascii="Times New Roman" w:hAnsi="Times New Roman" w:cs="Times New Roman"/>
            <w:i/>
            <w:iCs/>
            <w:color w:val="0000FF"/>
          </w:rPr>
          <w:t>п. 9</w:t>
        </w:r>
      </w:hyperlink>
      <w:r w:rsidRPr="006C55BE">
        <w:rPr>
          <w:rFonts w:ascii="Times New Roman" w:hAnsi="Times New Roman" w:cs="Times New Roman"/>
          <w:i/>
          <w:iCs/>
        </w:rPr>
        <w:t xml:space="preserve"> СГС "Учетная политика")</w:t>
      </w:r>
    </w:p>
    <w:p w:rsidR="006C55BE" w:rsidRPr="006C55BE" w:rsidRDefault="006C55BE" w:rsidP="006C55BE">
      <w:pPr>
        <w:pStyle w:val="a3"/>
        <w:jc w:val="both"/>
        <w:rPr>
          <w:rFonts w:ascii="Times New Roman" w:hAnsi="Times New Roman" w:cs="Times New Roman"/>
        </w:rPr>
      </w:pPr>
      <w:r w:rsidRPr="006C55BE">
        <w:rPr>
          <w:rFonts w:ascii="Times New Roman" w:hAnsi="Times New Roman" w:cs="Times New Roman"/>
        </w:rPr>
        <w:t xml:space="preserve">Доходы по условным арендным платежам (возмещение затрат по содержанию) и соответствующая задолженность дебиторов определяются с учетом условий договора аренды (безвозмездного пользования), счетов поставщиков (подрядчиков) и признаются в учете на основании бухгалтерской справки </w:t>
      </w:r>
      <w:hyperlink r:id="rId252" w:history="1">
        <w:r w:rsidRPr="006C55BE">
          <w:rPr>
            <w:rFonts w:ascii="Times New Roman" w:hAnsi="Times New Roman" w:cs="Times New Roman"/>
            <w:color w:val="0000FF"/>
          </w:rPr>
          <w:t>(ф. 0504833)</w:t>
        </w:r>
      </w:hyperlink>
      <w:r w:rsidRPr="006C55BE">
        <w:rPr>
          <w:rFonts w:ascii="Times New Roman" w:hAnsi="Times New Roman" w:cs="Times New Roman"/>
        </w:rPr>
        <w:t>.</w:t>
      </w:r>
    </w:p>
    <w:p w:rsidR="006C55BE" w:rsidRPr="006C55BE" w:rsidRDefault="006C55BE" w:rsidP="006C55BE">
      <w:pPr>
        <w:pStyle w:val="a3"/>
        <w:jc w:val="both"/>
        <w:rPr>
          <w:rFonts w:ascii="Times New Roman" w:hAnsi="Times New Roman" w:cs="Times New Roman"/>
        </w:rPr>
      </w:pPr>
      <w:r w:rsidRPr="006C55BE">
        <w:rPr>
          <w:rFonts w:ascii="Times New Roman" w:hAnsi="Times New Roman" w:cs="Times New Roman"/>
          <w:i/>
          <w:iCs/>
        </w:rPr>
        <w:t xml:space="preserve">(Основание: </w:t>
      </w:r>
      <w:hyperlink r:id="rId253" w:history="1">
        <w:r w:rsidRPr="006C55BE">
          <w:rPr>
            <w:rFonts w:ascii="Times New Roman" w:hAnsi="Times New Roman" w:cs="Times New Roman"/>
            <w:i/>
            <w:iCs/>
            <w:color w:val="0000FF"/>
          </w:rPr>
          <w:t>п. 25</w:t>
        </w:r>
      </w:hyperlink>
      <w:r w:rsidRPr="006C55BE">
        <w:rPr>
          <w:rFonts w:ascii="Times New Roman" w:hAnsi="Times New Roman" w:cs="Times New Roman"/>
          <w:i/>
          <w:iCs/>
        </w:rPr>
        <w:t xml:space="preserve"> СГС "Аренда", </w:t>
      </w:r>
      <w:hyperlink r:id="rId254" w:history="1">
        <w:r w:rsidRPr="006C55BE">
          <w:rPr>
            <w:rFonts w:ascii="Times New Roman" w:hAnsi="Times New Roman" w:cs="Times New Roman"/>
            <w:i/>
            <w:iCs/>
            <w:color w:val="0000FF"/>
          </w:rPr>
          <w:t>п. 9</w:t>
        </w:r>
      </w:hyperlink>
      <w:r w:rsidRPr="006C55BE">
        <w:rPr>
          <w:rFonts w:ascii="Times New Roman" w:hAnsi="Times New Roman" w:cs="Times New Roman"/>
          <w:i/>
          <w:iCs/>
        </w:rPr>
        <w:t xml:space="preserve"> СГС "Учетная политика")</w:t>
      </w:r>
    </w:p>
    <w:p w:rsidR="006C55BE" w:rsidRPr="006C55BE" w:rsidRDefault="006C55BE" w:rsidP="006C55BE">
      <w:pPr>
        <w:pStyle w:val="a3"/>
        <w:jc w:val="both"/>
        <w:rPr>
          <w:rFonts w:ascii="Times New Roman" w:hAnsi="Times New Roman" w:cs="Times New Roman"/>
        </w:rPr>
      </w:pPr>
      <w:r w:rsidRPr="006C55BE">
        <w:rPr>
          <w:rFonts w:ascii="Times New Roman" w:hAnsi="Times New Roman" w:cs="Times New Roman"/>
        </w:rPr>
        <w:t>9.2. Как расходы будущих периодов учитываются расходы:</w:t>
      </w:r>
    </w:p>
    <w:p w:rsidR="006C55BE" w:rsidRDefault="006C55BE" w:rsidP="006C55BE">
      <w:pPr>
        <w:pStyle w:val="a3"/>
        <w:jc w:val="both"/>
        <w:rPr>
          <w:rFonts w:ascii="Times New Roman" w:hAnsi="Times New Roman" w:cs="Times New Roman"/>
        </w:rPr>
      </w:pPr>
      <w:r w:rsidRPr="006C55BE">
        <w:rPr>
          <w:rFonts w:ascii="Times New Roman" w:hAnsi="Times New Roman" w:cs="Times New Roman"/>
        </w:rPr>
        <w:t>- на страхование имущества</w:t>
      </w:r>
      <w:r w:rsidR="00E50DC7" w:rsidRPr="00E50DC7">
        <w:t xml:space="preserve"> </w:t>
      </w:r>
      <w:r w:rsidR="00E50DC7">
        <w:t>(</w:t>
      </w:r>
      <w:r w:rsidR="00E50DC7" w:rsidRPr="00E50DC7">
        <w:rPr>
          <w:rFonts w:ascii="Times New Roman" w:hAnsi="Times New Roman" w:cs="Times New Roman"/>
        </w:rPr>
        <w:t>ОСАГО</w:t>
      </w:r>
      <w:r w:rsidR="00E50DC7">
        <w:rPr>
          <w:rFonts w:ascii="Times New Roman" w:hAnsi="Times New Roman" w:cs="Times New Roman"/>
        </w:rPr>
        <w:t>)</w:t>
      </w:r>
      <w:r w:rsidRPr="006C55BE">
        <w:rPr>
          <w:rFonts w:ascii="Times New Roman" w:hAnsi="Times New Roman" w:cs="Times New Roman"/>
        </w:rPr>
        <w:t>;</w:t>
      </w:r>
    </w:p>
    <w:p w:rsidR="00E50DC7" w:rsidRPr="006C55BE" w:rsidRDefault="00E90E93" w:rsidP="006C55BE">
      <w:pPr>
        <w:pStyle w:val="a3"/>
        <w:jc w:val="both"/>
        <w:rPr>
          <w:rFonts w:ascii="Times New Roman" w:hAnsi="Times New Roman" w:cs="Times New Roman"/>
        </w:rPr>
      </w:pPr>
      <w:r>
        <w:rPr>
          <w:rFonts w:ascii="Times New Roman" w:hAnsi="Times New Roman" w:cs="Times New Roman"/>
        </w:rPr>
        <w:t>- приобретение лицензий (Касперский и т.д.)</w:t>
      </w:r>
    </w:p>
    <w:p w:rsidR="006C55BE" w:rsidRPr="006C55BE" w:rsidRDefault="006C55BE" w:rsidP="006C55BE">
      <w:pPr>
        <w:pStyle w:val="a3"/>
        <w:jc w:val="both"/>
        <w:rPr>
          <w:rFonts w:ascii="Times New Roman" w:hAnsi="Times New Roman" w:cs="Times New Roman"/>
        </w:rPr>
      </w:pPr>
      <w:r w:rsidRPr="006C55BE">
        <w:rPr>
          <w:rFonts w:ascii="Times New Roman" w:hAnsi="Times New Roman" w:cs="Times New Roman"/>
        </w:rPr>
        <w:t>- выплату отпускных за неотработанные дни отпуска;</w:t>
      </w:r>
    </w:p>
    <w:p w:rsidR="006C55BE" w:rsidRPr="006C55BE" w:rsidRDefault="006C55BE" w:rsidP="006C55BE">
      <w:pPr>
        <w:pStyle w:val="a3"/>
        <w:jc w:val="both"/>
        <w:rPr>
          <w:rFonts w:ascii="Times New Roman" w:hAnsi="Times New Roman" w:cs="Times New Roman"/>
        </w:rPr>
      </w:pPr>
      <w:r w:rsidRPr="006C55BE">
        <w:rPr>
          <w:rFonts w:ascii="Times New Roman" w:hAnsi="Times New Roman" w:cs="Times New Roman"/>
          <w:i/>
          <w:iCs/>
        </w:rPr>
        <w:t xml:space="preserve">(Основание: </w:t>
      </w:r>
      <w:hyperlink r:id="rId255" w:history="1">
        <w:r w:rsidRPr="006C55BE">
          <w:rPr>
            <w:rFonts w:ascii="Times New Roman" w:hAnsi="Times New Roman" w:cs="Times New Roman"/>
            <w:i/>
            <w:iCs/>
            <w:color w:val="0000FF"/>
          </w:rPr>
          <w:t>п. 302</w:t>
        </w:r>
      </w:hyperlink>
      <w:r w:rsidRPr="006C55BE">
        <w:rPr>
          <w:rFonts w:ascii="Times New Roman" w:hAnsi="Times New Roman" w:cs="Times New Roman"/>
          <w:i/>
          <w:iCs/>
        </w:rPr>
        <w:t xml:space="preserve"> Инструкции N 157н)</w:t>
      </w:r>
    </w:p>
    <w:p w:rsidR="006C55BE" w:rsidRPr="006C55BE" w:rsidRDefault="006C55BE" w:rsidP="006C55BE">
      <w:pPr>
        <w:pStyle w:val="a3"/>
        <w:jc w:val="both"/>
        <w:rPr>
          <w:rFonts w:ascii="Times New Roman" w:hAnsi="Times New Roman" w:cs="Times New Roman"/>
        </w:rPr>
      </w:pPr>
      <w:r w:rsidRPr="006C55BE">
        <w:rPr>
          <w:rFonts w:ascii="Times New Roman" w:hAnsi="Times New Roman" w:cs="Times New Roman"/>
        </w:rPr>
        <w:t xml:space="preserve">9.3. Расходы на страхование имущества </w:t>
      </w:r>
      <w:r w:rsidR="00E90E93">
        <w:t>(</w:t>
      </w:r>
      <w:r w:rsidR="00E90E93" w:rsidRPr="00E50DC7">
        <w:rPr>
          <w:rFonts w:ascii="Times New Roman" w:hAnsi="Times New Roman" w:cs="Times New Roman"/>
        </w:rPr>
        <w:t>ОСАГО</w:t>
      </w:r>
      <w:r w:rsidR="00E90E93">
        <w:rPr>
          <w:rFonts w:ascii="Times New Roman" w:hAnsi="Times New Roman" w:cs="Times New Roman"/>
        </w:rPr>
        <w:t>)</w:t>
      </w:r>
      <w:r w:rsidRPr="006C55BE">
        <w:rPr>
          <w:rFonts w:ascii="Times New Roman" w:hAnsi="Times New Roman" w:cs="Times New Roman"/>
        </w:rPr>
        <w:t xml:space="preserve"> относятся на финансовый результат текущего финансового года пропорционально календарным дням действия договора в каждом месяце.</w:t>
      </w:r>
    </w:p>
    <w:p w:rsidR="006C55BE" w:rsidRPr="006C55BE" w:rsidRDefault="006C55BE" w:rsidP="006C55BE">
      <w:pPr>
        <w:pStyle w:val="a3"/>
        <w:jc w:val="both"/>
        <w:rPr>
          <w:rFonts w:ascii="Times New Roman" w:hAnsi="Times New Roman" w:cs="Times New Roman"/>
        </w:rPr>
      </w:pPr>
      <w:r w:rsidRPr="006C55BE">
        <w:rPr>
          <w:rFonts w:ascii="Times New Roman" w:hAnsi="Times New Roman" w:cs="Times New Roman"/>
          <w:i/>
          <w:iCs/>
        </w:rPr>
        <w:t xml:space="preserve">(Основание: </w:t>
      </w:r>
      <w:hyperlink r:id="rId256" w:history="1">
        <w:r w:rsidRPr="006C55BE">
          <w:rPr>
            <w:rFonts w:ascii="Times New Roman" w:hAnsi="Times New Roman" w:cs="Times New Roman"/>
            <w:i/>
            <w:iCs/>
            <w:color w:val="0000FF"/>
          </w:rPr>
          <w:t>п. 302</w:t>
        </w:r>
      </w:hyperlink>
      <w:r w:rsidRPr="006C55BE">
        <w:rPr>
          <w:rFonts w:ascii="Times New Roman" w:hAnsi="Times New Roman" w:cs="Times New Roman"/>
          <w:i/>
          <w:iCs/>
        </w:rPr>
        <w:t xml:space="preserve"> Инструкции N 157н)</w:t>
      </w:r>
    </w:p>
    <w:p w:rsidR="006C55BE" w:rsidRPr="006C55BE" w:rsidRDefault="006C55BE" w:rsidP="006C55BE">
      <w:pPr>
        <w:pStyle w:val="a3"/>
        <w:jc w:val="both"/>
        <w:rPr>
          <w:rFonts w:ascii="Times New Roman" w:hAnsi="Times New Roman" w:cs="Times New Roman"/>
        </w:rPr>
      </w:pPr>
      <w:r w:rsidRPr="006C55BE">
        <w:rPr>
          <w:rFonts w:ascii="Times New Roman" w:hAnsi="Times New Roman" w:cs="Times New Roman"/>
        </w:rPr>
        <w:t>9.4. Расходы на выплату отпускных за неотработанные дни отпуска относятся на финансовый результат текущего финансового года ежемесячно.</w:t>
      </w:r>
    </w:p>
    <w:p w:rsidR="006C55BE" w:rsidRPr="006C55BE" w:rsidRDefault="006C55BE" w:rsidP="006C55BE">
      <w:pPr>
        <w:pStyle w:val="a3"/>
        <w:jc w:val="both"/>
        <w:rPr>
          <w:rFonts w:ascii="Times New Roman" w:hAnsi="Times New Roman" w:cs="Times New Roman"/>
        </w:rPr>
      </w:pPr>
      <w:r w:rsidRPr="006C55BE">
        <w:rPr>
          <w:rFonts w:ascii="Times New Roman" w:hAnsi="Times New Roman" w:cs="Times New Roman"/>
          <w:i/>
          <w:iCs/>
        </w:rPr>
        <w:t xml:space="preserve">(Основание: </w:t>
      </w:r>
      <w:hyperlink r:id="rId257" w:history="1">
        <w:r w:rsidRPr="006C55BE">
          <w:rPr>
            <w:rFonts w:ascii="Times New Roman" w:hAnsi="Times New Roman" w:cs="Times New Roman"/>
            <w:i/>
            <w:iCs/>
            <w:color w:val="0000FF"/>
          </w:rPr>
          <w:t>п. 302</w:t>
        </w:r>
      </w:hyperlink>
      <w:r w:rsidRPr="006C55BE">
        <w:rPr>
          <w:rFonts w:ascii="Times New Roman" w:hAnsi="Times New Roman" w:cs="Times New Roman"/>
          <w:i/>
          <w:iCs/>
        </w:rPr>
        <w:t xml:space="preserve"> Инструкции N 157н)</w:t>
      </w:r>
    </w:p>
    <w:p w:rsidR="006C55BE" w:rsidRPr="006C55BE" w:rsidRDefault="006C55BE" w:rsidP="006C55BE">
      <w:pPr>
        <w:pStyle w:val="a3"/>
        <w:jc w:val="both"/>
        <w:rPr>
          <w:rFonts w:ascii="Times New Roman" w:hAnsi="Times New Roman" w:cs="Times New Roman"/>
        </w:rPr>
      </w:pPr>
      <w:r w:rsidRPr="006C55BE">
        <w:rPr>
          <w:rFonts w:ascii="Times New Roman" w:hAnsi="Times New Roman" w:cs="Times New Roman"/>
        </w:rPr>
        <w:t xml:space="preserve">9.5. Расходы на </w:t>
      </w:r>
      <w:r w:rsidR="00E90E93">
        <w:rPr>
          <w:rFonts w:ascii="Times New Roman" w:hAnsi="Times New Roman" w:cs="Times New Roman"/>
        </w:rPr>
        <w:t xml:space="preserve">приобретение лицензий (Касперский и т.д.) </w:t>
      </w:r>
      <w:r w:rsidRPr="006C55BE">
        <w:rPr>
          <w:rFonts w:ascii="Times New Roman" w:hAnsi="Times New Roman" w:cs="Times New Roman"/>
        </w:rPr>
        <w:t xml:space="preserve">относятся на финансовый результат текущего финансового года </w:t>
      </w:r>
      <w:r w:rsidR="00E90E93" w:rsidRPr="006C55BE">
        <w:rPr>
          <w:rFonts w:ascii="Times New Roman" w:hAnsi="Times New Roman" w:cs="Times New Roman"/>
        </w:rPr>
        <w:t>пропорционально календарным дням действия договора в каждом месяце</w:t>
      </w:r>
      <w:r w:rsidRPr="006C55BE">
        <w:rPr>
          <w:rFonts w:ascii="Times New Roman" w:hAnsi="Times New Roman" w:cs="Times New Roman"/>
        </w:rPr>
        <w:t>.</w:t>
      </w:r>
    </w:p>
    <w:p w:rsidR="006C55BE" w:rsidRPr="006C55BE" w:rsidRDefault="006C55BE" w:rsidP="006C55BE">
      <w:pPr>
        <w:pStyle w:val="a3"/>
        <w:jc w:val="both"/>
        <w:rPr>
          <w:rFonts w:ascii="Times New Roman" w:hAnsi="Times New Roman" w:cs="Times New Roman"/>
        </w:rPr>
      </w:pPr>
      <w:r w:rsidRPr="006C55BE">
        <w:rPr>
          <w:rFonts w:ascii="Times New Roman" w:hAnsi="Times New Roman" w:cs="Times New Roman"/>
          <w:i/>
          <w:iCs/>
        </w:rPr>
        <w:t xml:space="preserve">(Основание: </w:t>
      </w:r>
      <w:hyperlink r:id="rId258" w:history="1">
        <w:r w:rsidRPr="006C55BE">
          <w:rPr>
            <w:rFonts w:ascii="Times New Roman" w:hAnsi="Times New Roman" w:cs="Times New Roman"/>
            <w:i/>
            <w:iCs/>
            <w:color w:val="0000FF"/>
          </w:rPr>
          <w:t>п. 302</w:t>
        </w:r>
      </w:hyperlink>
      <w:r w:rsidRPr="006C55BE">
        <w:rPr>
          <w:rFonts w:ascii="Times New Roman" w:hAnsi="Times New Roman" w:cs="Times New Roman"/>
          <w:i/>
          <w:iCs/>
        </w:rPr>
        <w:t xml:space="preserve"> Инструкции N 157н)</w:t>
      </w:r>
    </w:p>
    <w:p w:rsidR="006C55BE" w:rsidRPr="006C55BE" w:rsidRDefault="00E90E93" w:rsidP="006C55BE">
      <w:pPr>
        <w:pStyle w:val="a3"/>
        <w:jc w:val="both"/>
        <w:rPr>
          <w:rFonts w:ascii="Times New Roman" w:hAnsi="Times New Roman" w:cs="Times New Roman"/>
        </w:rPr>
      </w:pPr>
      <w:r>
        <w:rPr>
          <w:rFonts w:ascii="Times New Roman" w:hAnsi="Times New Roman" w:cs="Times New Roman"/>
        </w:rPr>
        <w:t>9.6</w:t>
      </w:r>
      <w:r w:rsidR="006C55BE" w:rsidRPr="006C55BE">
        <w:rPr>
          <w:rFonts w:ascii="Times New Roman" w:hAnsi="Times New Roman" w:cs="Times New Roman"/>
        </w:rPr>
        <w:t>. В учете формируются следующие резервы предстоящих расходов:</w:t>
      </w:r>
    </w:p>
    <w:p w:rsidR="006C55BE" w:rsidRPr="006C55BE" w:rsidRDefault="006C55BE" w:rsidP="006C55BE">
      <w:pPr>
        <w:pStyle w:val="a3"/>
        <w:jc w:val="both"/>
        <w:rPr>
          <w:rFonts w:ascii="Times New Roman" w:hAnsi="Times New Roman" w:cs="Times New Roman"/>
        </w:rPr>
      </w:pPr>
      <w:r w:rsidRPr="006C55BE">
        <w:rPr>
          <w:rFonts w:ascii="Times New Roman" w:hAnsi="Times New Roman" w:cs="Times New Roman"/>
        </w:rPr>
        <w:t>- резерв для оплаты отпусков за фактически отработанное время и выплаты компенсаций за неиспользованный отпуск, включая страховые взносы</w:t>
      </w:r>
      <w:r w:rsidR="00E90E93">
        <w:rPr>
          <w:rFonts w:ascii="Times New Roman" w:hAnsi="Times New Roman" w:cs="Times New Roman"/>
        </w:rPr>
        <w:t>.</w:t>
      </w:r>
      <w:r w:rsidR="00E90E93" w:rsidRPr="006C55BE">
        <w:rPr>
          <w:rFonts w:ascii="Times New Roman" w:hAnsi="Times New Roman" w:cs="Times New Roman"/>
          <w:i/>
          <w:iCs/>
        </w:rPr>
        <w:t xml:space="preserve"> </w:t>
      </w:r>
      <w:r w:rsidRPr="006C55BE">
        <w:rPr>
          <w:rFonts w:ascii="Times New Roman" w:hAnsi="Times New Roman" w:cs="Times New Roman"/>
          <w:i/>
          <w:iCs/>
        </w:rPr>
        <w:t xml:space="preserve">(Основание: </w:t>
      </w:r>
      <w:hyperlink r:id="rId259" w:history="1">
        <w:r w:rsidRPr="006C55BE">
          <w:rPr>
            <w:rFonts w:ascii="Times New Roman" w:hAnsi="Times New Roman" w:cs="Times New Roman"/>
            <w:i/>
            <w:iCs/>
            <w:color w:val="0000FF"/>
          </w:rPr>
          <w:t>п. 302(1)</w:t>
        </w:r>
      </w:hyperlink>
      <w:r w:rsidRPr="006C55BE">
        <w:rPr>
          <w:rFonts w:ascii="Times New Roman" w:hAnsi="Times New Roman" w:cs="Times New Roman"/>
          <w:i/>
          <w:iCs/>
        </w:rPr>
        <w:t xml:space="preserve"> Инструкции N 157н, </w:t>
      </w:r>
      <w:hyperlink r:id="rId260" w:history="1">
        <w:r w:rsidRPr="006C55BE">
          <w:rPr>
            <w:rFonts w:ascii="Times New Roman" w:hAnsi="Times New Roman" w:cs="Times New Roman"/>
            <w:i/>
            <w:iCs/>
            <w:color w:val="0000FF"/>
          </w:rPr>
          <w:t>п. 6</w:t>
        </w:r>
      </w:hyperlink>
      <w:r w:rsidRPr="006C55BE">
        <w:rPr>
          <w:rFonts w:ascii="Times New Roman" w:hAnsi="Times New Roman" w:cs="Times New Roman"/>
          <w:i/>
          <w:iCs/>
        </w:rPr>
        <w:t xml:space="preserve"> СГС "Резервы</w:t>
      </w:r>
      <w:r w:rsidRPr="006C55BE">
        <w:rPr>
          <w:rFonts w:ascii="Times New Roman" w:hAnsi="Times New Roman" w:cs="Times New Roman"/>
        </w:rPr>
        <w:t>"</w:t>
      </w:r>
      <w:r w:rsidRPr="006C55BE">
        <w:rPr>
          <w:rFonts w:ascii="Times New Roman" w:hAnsi="Times New Roman" w:cs="Times New Roman"/>
          <w:i/>
          <w:iCs/>
        </w:rPr>
        <w:t>)</w:t>
      </w:r>
    </w:p>
    <w:p w:rsidR="006C55BE" w:rsidRPr="006C55BE" w:rsidRDefault="006C55BE" w:rsidP="006C55BE">
      <w:pPr>
        <w:pStyle w:val="a3"/>
        <w:jc w:val="both"/>
        <w:rPr>
          <w:rFonts w:ascii="Times New Roman" w:hAnsi="Times New Roman" w:cs="Times New Roman"/>
        </w:rPr>
      </w:pPr>
      <w:r w:rsidRPr="006C55BE">
        <w:rPr>
          <w:rFonts w:ascii="Times New Roman" w:hAnsi="Times New Roman" w:cs="Times New Roman"/>
        </w:rPr>
        <w:lastRenderedPageBreak/>
        <w:t>9.</w:t>
      </w:r>
      <w:r w:rsidR="00E90E93">
        <w:rPr>
          <w:rFonts w:ascii="Times New Roman" w:hAnsi="Times New Roman" w:cs="Times New Roman"/>
        </w:rPr>
        <w:t>7</w:t>
      </w:r>
      <w:r w:rsidRPr="006C55BE">
        <w:rPr>
          <w:rFonts w:ascii="Times New Roman" w:hAnsi="Times New Roman" w:cs="Times New Roman"/>
        </w:rPr>
        <w:t xml:space="preserve">. Резерв для оплаты отпусков за фактически отработанное время и выплаты компенсаций за неиспользованный отпуск, включая страховые </w:t>
      </w:r>
      <w:r w:rsidRPr="00D4265B">
        <w:rPr>
          <w:rFonts w:ascii="Times New Roman" w:hAnsi="Times New Roman" w:cs="Times New Roman"/>
        </w:rPr>
        <w:t xml:space="preserve">взносы, рассчитывается </w:t>
      </w:r>
      <w:r w:rsidR="00D4265B" w:rsidRPr="00D4265B">
        <w:rPr>
          <w:rFonts w:ascii="Times New Roman" w:hAnsi="Times New Roman" w:cs="Times New Roman"/>
        </w:rPr>
        <w:t>в среднем по учреждению</w:t>
      </w:r>
      <w:r w:rsidRPr="00D4265B">
        <w:rPr>
          <w:rFonts w:ascii="Times New Roman" w:hAnsi="Times New Roman" w:cs="Times New Roman"/>
        </w:rPr>
        <w:t>. Сумма резерва определяется по фор</w:t>
      </w:r>
      <w:r w:rsidRPr="006C55BE">
        <w:rPr>
          <w:rFonts w:ascii="Times New Roman" w:hAnsi="Times New Roman" w:cs="Times New Roman"/>
        </w:rPr>
        <w:t xml:space="preserve">муле, приведенной </w:t>
      </w:r>
      <w:r w:rsidRPr="00D4265B">
        <w:rPr>
          <w:rFonts w:ascii="Times New Roman" w:hAnsi="Times New Roman" w:cs="Times New Roman"/>
        </w:rPr>
        <w:t xml:space="preserve">в </w:t>
      </w:r>
      <w:hyperlink w:anchor="Par1815" w:history="1">
        <w:r w:rsidRPr="00D4265B">
          <w:rPr>
            <w:rFonts w:ascii="Times New Roman" w:hAnsi="Times New Roman" w:cs="Times New Roman"/>
            <w:color w:val="0000FF"/>
          </w:rPr>
          <w:t>п. 2.</w:t>
        </w:r>
      </w:hyperlink>
      <w:r w:rsidR="00D4265B" w:rsidRPr="00D4265B">
        <w:rPr>
          <w:rFonts w:ascii="Times New Roman" w:hAnsi="Times New Roman" w:cs="Times New Roman"/>
        </w:rPr>
        <w:t>2</w:t>
      </w:r>
      <w:r w:rsidRPr="00D4265B">
        <w:rPr>
          <w:rFonts w:ascii="Times New Roman" w:hAnsi="Times New Roman" w:cs="Times New Roman"/>
        </w:rPr>
        <w:t xml:space="preserve"> Приложения</w:t>
      </w:r>
      <w:r w:rsidRPr="006C55BE">
        <w:rPr>
          <w:rFonts w:ascii="Times New Roman" w:hAnsi="Times New Roman" w:cs="Times New Roman"/>
        </w:rPr>
        <w:t xml:space="preserve"> N 11 к настоящей Учетной </w:t>
      </w:r>
      <w:r w:rsidRPr="00D4265B">
        <w:rPr>
          <w:rFonts w:ascii="Times New Roman" w:hAnsi="Times New Roman" w:cs="Times New Roman"/>
        </w:rPr>
        <w:t>политике.</w:t>
      </w:r>
      <w:r w:rsidR="00D4265B" w:rsidRPr="00D4265B">
        <w:rPr>
          <w:rFonts w:ascii="Times New Roman" w:hAnsi="Times New Roman" w:cs="Times New Roman"/>
        </w:rPr>
        <w:t xml:space="preserve"> </w:t>
      </w:r>
      <w:r w:rsidRPr="00D4265B">
        <w:rPr>
          <w:rFonts w:ascii="Times New Roman" w:hAnsi="Times New Roman" w:cs="Times New Roman"/>
          <w:i/>
          <w:iCs/>
        </w:rPr>
        <w:t>(Основание</w:t>
      </w:r>
      <w:r w:rsidRPr="006C55BE">
        <w:rPr>
          <w:rFonts w:ascii="Times New Roman" w:hAnsi="Times New Roman" w:cs="Times New Roman"/>
          <w:i/>
          <w:iCs/>
        </w:rPr>
        <w:t xml:space="preserve">: </w:t>
      </w:r>
      <w:hyperlink r:id="rId261" w:history="1">
        <w:r w:rsidRPr="006C55BE">
          <w:rPr>
            <w:rFonts w:ascii="Times New Roman" w:hAnsi="Times New Roman" w:cs="Times New Roman"/>
            <w:i/>
            <w:iCs/>
            <w:color w:val="0000FF"/>
          </w:rPr>
          <w:t>п. 10</w:t>
        </w:r>
      </w:hyperlink>
      <w:r w:rsidRPr="006C55BE">
        <w:rPr>
          <w:rFonts w:ascii="Times New Roman" w:hAnsi="Times New Roman" w:cs="Times New Roman"/>
          <w:i/>
          <w:iCs/>
        </w:rPr>
        <w:t xml:space="preserve"> СГС "Выплаты персоналу")</w:t>
      </w:r>
    </w:p>
    <w:p w:rsidR="006C55BE" w:rsidRPr="006C55BE" w:rsidRDefault="006C55BE" w:rsidP="006C55BE">
      <w:pPr>
        <w:pStyle w:val="a3"/>
        <w:jc w:val="both"/>
        <w:rPr>
          <w:rFonts w:ascii="Times New Roman" w:hAnsi="Times New Roman" w:cs="Times New Roman"/>
        </w:rPr>
      </w:pPr>
      <w:r w:rsidRPr="006C55BE">
        <w:rPr>
          <w:rFonts w:ascii="Times New Roman" w:hAnsi="Times New Roman" w:cs="Times New Roman"/>
        </w:rPr>
        <w:t xml:space="preserve">9.9. Аналитический учет резервов предстоящих расходов ведется в карточке учета средств и расчетов </w:t>
      </w:r>
      <w:hyperlink r:id="rId262" w:history="1">
        <w:r w:rsidRPr="006C55BE">
          <w:rPr>
            <w:rFonts w:ascii="Times New Roman" w:hAnsi="Times New Roman" w:cs="Times New Roman"/>
            <w:color w:val="0000FF"/>
          </w:rPr>
          <w:t>(ф. 0504051)</w:t>
        </w:r>
      </w:hyperlink>
      <w:r w:rsidRPr="006C55BE">
        <w:rPr>
          <w:rFonts w:ascii="Times New Roman" w:hAnsi="Times New Roman" w:cs="Times New Roman"/>
        </w:rPr>
        <w:t>.</w:t>
      </w:r>
      <w:r w:rsidR="00D4265B">
        <w:rPr>
          <w:rFonts w:ascii="Times New Roman" w:hAnsi="Times New Roman" w:cs="Times New Roman"/>
        </w:rPr>
        <w:t xml:space="preserve"> </w:t>
      </w:r>
      <w:r w:rsidRPr="006C55BE">
        <w:rPr>
          <w:rFonts w:ascii="Times New Roman" w:hAnsi="Times New Roman" w:cs="Times New Roman"/>
          <w:i/>
          <w:iCs/>
        </w:rPr>
        <w:t xml:space="preserve">(Основание: </w:t>
      </w:r>
      <w:hyperlink r:id="rId263" w:history="1">
        <w:r w:rsidRPr="006C55BE">
          <w:rPr>
            <w:rFonts w:ascii="Times New Roman" w:hAnsi="Times New Roman" w:cs="Times New Roman"/>
            <w:i/>
            <w:iCs/>
            <w:color w:val="0000FF"/>
          </w:rPr>
          <w:t>п. 302(1)</w:t>
        </w:r>
      </w:hyperlink>
      <w:r w:rsidRPr="006C55BE">
        <w:rPr>
          <w:rFonts w:ascii="Times New Roman" w:hAnsi="Times New Roman" w:cs="Times New Roman"/>
          <w:i/>
          <w:iCs/>
        </w:rPr>
        <w:t xml:space="preserve"> Инструкции N 157н)</w:t>
      </w:r>
    </w:p>
    <w:p w:rsidR="006C55BE" w:rsidRPr="006C55BE" w:rsidRDefault="006C55BE" w:rsidP="006C55BE">
      <w:pPr>
        <w:pStyle w:val="a3"/>
        <w:jc w:val="both"/>
        <w:rPr>
          <w:rFonts w:ascii="Times New Roman" w:hAnsi="Times New Roman" w:cs="Times New Roman"/>
        </w:rPr>
      </w:pPr>
      <w:r w:rsidRPr="006C55BE">
        <w:rPr>
          <w:rFonts w:ascii="Times New Roman" w:hAnsi="Times New Roman" w:cs="Times New Roman"/>
        </w:rPr>
        <w:t>9.10</w:t>
      </w:r>
      <w:r w:rsidR="00D4265B">
        <w:rPr>
          <w:rFonts w:ascii="Times New Roman" w:hAnsi="Times New Roman" w:cs="Times New Roman"/>
        </w:rPr>
        <w:t xml:space="preserve">. </w:t>
      </w:r>
      <w:r w:rsidRPr="006C55BE">
        <w:rPr>
          <w:rFonts w:ascii="Times New Roman" w:hAnsi="Times New Roman" w:cs="Times New Roman"/>
        </w:rPr>
        <w:t>Для аналитического учета операций по долгосрочным договорам к 23-му разряду номера счета учета соответствующих расчетов через точку добавляется код ДД "Долгосрочные договоры".</w:t>
      </w:r>
    </w:p>
    <w:p w:rsidR="006C55BE" w:rsidRPr="006C55BE" w:rsidRDefault="006C55BE" w:rsidP="006C55BE">
      <w:pPr>
        <w:pStyle w:val="a3"/>
        <w:jc w:val="both"/>
        <w:rPr>
          <w:rFonts w:ascii="Times New Roman" w:hAnsi="Times New Roman" w:cs="Times New Roman"/>
        </w:rPr>
      </w:pPr>
      <w:r w:rsidRPr="006C55BE">
        <w:rPr>
          <w:rFonts w:ascii="Times New Roman" w:hAnsi="Times New Roman" w:cs="Times New Roman"/>
          <w:i/>
          <w:iCs/>
        </w:rPr>
        <w:t xml:space="preserve">(Основание: </w:t>
      </w:r>
      <w:hyperlink r:id="rId264" w:history="1">
        <w:r w:rsidRPr="006C55BE">
          <w:rPr>
            <w:rFonts w:ascii="Times New Roman" w:hAnsi="Times New Roman" w:cs="Times New Roman"/>
            <w:i/>
            <w:iCs/>
            <w:color w:val="0000FF"/>
          </w:rPr>
          <w:t>п. п. 6</w:t>
        </w:r>
      </w:hyperlink>
      <w:r w:rsidRPr="006C55BE">
        <w:rPr>
          <w:rFonts w:ascii="Times New Roman" w:hAnsi="Times New Roman" w:cs="Times New Roman"/>
          <w:i/>
          <w:iCs/>
        </w:rPr>
        <w:t xml:space="preserve">, </w:t>
      </w:r>
      <w:hyperlink r:id="rId265" w:history="1">
        <w:r w:rsidRPr="006C55BE">
          <w:rPr>
            <w:rFonts w:ascii="Times New Roman" w:hAnsi="Times New Roman" w:cs="Times New Roman"/>
            <w:i/>
            <w:iCs/>
            <w:color w:val="0000FF"/>
          </w:rPr>
          <w:t>7</w:t>
        </w:r>
      </w:hyperlink>
      <w:r w:rsidRPr="006C55BE">
        <w:rPr>
          <w:rFonts w:ascii="Times New Roman" w:hAnsi="Times New Roman" w:cs="Times New Roman"/>
          <w:i/>
          <w:iCs/>
        </w:rPr>
        <w:t xml:space="preserve"> СГС "Долгосрочные договоры")</w:t>
      </w:r>
    </w:p>
    <w:p w:rsidR="006C55BE" w:rsidRPr="006C55BE" w:rsidRDefault="006C55BE" w:rsidP="006C55BE">
      <w:pPr>
        <w:pStyle w:val="a3"/>
        <w:jc w:val="both"/>
        <w:rPr>
          <w:rFonts w:ascii="Times New Roman" w:hAnsi="Times New Roman" w:cs="Times New Roman"/>
        </w:rPr>
      </w:pPr>
    </w:p>
    <w:p w:rsidR="006C55BE" w:rsidRPr="006C55BE" w:rsidRDefault="006C55BE" w:rsidP="00D4265B">
      <w:pPr>
        <w:pStyle w:val="a3"/>
        <w:jc w:val="center"/>
        <w:rPr>
          <w:rFonts w:ascii="Times New Roman" w:hAnsi="Times New Roman" w:cs="Times New Roman"/>
        </w:rPr>
      </w:pPr>
      <w:r w:rsidRPr="006C55BE">
        <w:rPr>
          <w:rFonts w:ascii="Times New Roman" w:hAnsi="Times New Roman" w:cs="Times New Roman"/>
          <w:b/>
          <w:bCs/>
        </w:rPr>
        <w:t>10. Санкционирование расходов</w:t>
      </w:r>
    </w:p>
    <w:p w:rsidR="006C55BE" w:rsidRPr="006C55BE" w:rsidRDefault="006C55BE" w:rsidP="006C55BE">
      <w:pPr>
        <w:pStyle w:val="a3"/>
        <w:jc w:val="both"/>
        <w:rPr>
          <w:rFonts w:ascii="Times New Roman" w:hAnsi="Times New Roman" w:cs="Times New Roman"/>
        </w:rPr>
      </w:pPr>
      <w:r w:rsidRPr="006C55BE">
        <w:rPr>
          <w:rFonts w:ascii="Times New Roman" w:hAnsi="Times New Roman" w:cs="Times New Roman"/>
        </w:rPr>
        <w:t>10.1. Учет принимаемых обязательств осуществляется на основании:</w:t>
      </w:r>
    </w:p>
    <w:p w:rsidR="006C55BE" w:rsidRPr="006C55BE" w:rsidRDefault="006C55BE" w:rsidP="006C55BE">
      <w:pPr>
        <w:pStyle w:val="a3"/>
        <w:jc w:val="both"/>
        <w:rPr>
          <w:rFonts w:ascii="Times New Roman" w:hAnsi="Times New Roman" w:cs="Times New Roman"/>
        </w:rPr>
      </w:pPr>
      <w:r w:rsidRPr="006C55BE">
        <w:rPr>
          <w:rFonts w:ascii="Times New Roman" w:hAnsi="Times New Roman" w:cs="Times New Roman"/>
        </w:rPr>
        <w:t>- извещения о проведении конкурса, аукциона, торгов, запроса котировок, запроса предложений;</w:t>
      </w:r>
    </w:p>
    <w:p w:rsidR="006C55BE" w:rsidRPr="006C55BE" w:rsidRDefault="006C55BE" w:rsidP="006C55BE">
      <w:pPr>
        <w:pStyle w:val="a3"/>
        <w:jc w:val="both"/>
        <w:rPr>
          <w:rFonts w:ascii="Times New Roman" w:hAnsi="Times New Roman" w:cs="Times New Roman"/>
        </w:rPr>
      </w:pPr>
      <w:r w:rsidRPr="006C55BE">
        <w:rPr>
          <w:rFonts w:ascii="Times New Roman" w:hAnsi="Times New Roman" w:cs="Times New Roman"/>
        </w:rPr>
        <w:t>- контракта на поставку товаров, выполнение работ, оказание услуг;</w:t>
      </w:r>
    </w:p>
    <w:p w:rsidR="006C55BE" w:rsidRPr="006C55BE" w:rsidRDefault="006C55BE" w:rsidP="006C55BE">
      <w:pPr>
        <w:pStyle w:val="a3"/>
        <w:jc w:val="both"/>
        <w:rPr>
          <w:rFonts w:ascii="Times New Roman" w:hAnsi="Times New Roman" w:cs="Times New Roman"/>
        </w:rPr>
      </w:pPr>
      <w:r w:rsidRPr="006C55BE">
        <w:rPr>
          <w:rFonts w:ascii="Times New Roman" w:hAnsi="Times New Roman" w:cs="Times New Roman"/>
        </w:rPr>
        <w:t>- договора на поставку товаров, выполнение работ, оказание услуг;</w:t>
      </w:r>
    </w:p>
    <w:p w:rsidR="006C55BE" w:rsidRPr="006C55BE" w:rsidRDefault="006C55BE" w:rsidP="006C55BE">
      <w:pPr>
        <w:pStyle w:val="a3"/>
        <w:jc w:val="both"/>
        <w:rPr>
          <w:rFonts w:ascii="Times New Roman" w:hAnsi="Times New Roman" w:cs="Times New Roman"/>
        </w:rPr>
      </w:pPr>
      <w:r w:rsidRPr="006C55BE">
        <w:rPr>
          <w:rFonts w:ascii="Times New Roman" w:hAnsi="Times New Roman" w:cs="Times New Roman"/>
        </w:rPr>
        <w:t xml:space="preserve">- бухгалтерской справки </w:t>
      </w:r>
      <w:hyperlink r:id="rId266" w:history="1">
        <w:r w:rsidRPr="006C55BE">
          <w:rPr>
            <w:rFonts w:ascii="Times New Roman" w:hAnsi="Times New Roman" w:cs="Times New Roman"/>
            <w:color w:val="0000FF"/>
          </w:rPr>
          <w:t>(ф. 0504833)</w:t>
        </w:r>
      </w:hyperlink>
      <w:r w:rsidRPr="006C55BE">
        <w:rPr>
          <w:rFonts w:ascii="Times New Roman" w:hAnsi="Times New Roman" w:cs="Times New Roman"/>
        </w:rPr>
        <w:t>.</w:t>
      </w:r>
    </w:p>
    <w:p w:rsidR="006C55BE" w:rsidRPr="006C55BE" w:rsidRDefault="006C55BE" w:rsidP="006C55BE">
      <w:pPr>
        <w:pStyle w:val="a3"/>
        <w:jc w:val="both"/>
        <w:rPr>
          <w:rFonts w:ascii="Times New Roman" w:hAnsi="Times New Roman" w:cs="Times New Roman"/>
        </w:rPr>
      </w:pPr>
      <w:r w:rsidRPr="006C55BE">
        <w:rPr>
          <w:rFonts w:ascii="Times New Roman" w:hAnsi="Times New Roman" w:cs="Times New Roman"/>
          <w:i/>
          <w:iCs/>
        </w:rPr>
        <w:t xml:space="preserve">(Основание: </w:t>
      </w:r>
      <w:hyperlink r:id="rId267" w:history="1">
        <w:r w:rsidRPr="006C55BE">
          <w:rPr>
            <w:rFonts w:ascii="Times New Roman" w:hAnsi="Times New Roman" w:cs="Times New Roman"/>
            <w:i/>
            <w:iCs/>
            <w:color w:val="0000FF"/>
          </w:rPr>
          <w:t>п. 3 ст. 219</w:t>
        </w:r>
      </w:hyperlink>
      <w:r w:rsidRPr="006C55BE">
        <w:rPr>
          <w:rFonts w:ascii="Times New Roman" w:hAnsi="Times New Roman" w:cs="Times New Roman"/>
          <w:i/>
          <w:iCs/>
        </w:rPr>
        <w:t xml:space="preserve"> БК РФ, </w:t>
      </w:r>
      <w:hyperlink r:id="rId268" w:history="1">
        <w:r w:rsidRPr="006C55BE">
          <w:rPr>
            <w:rFonts w:ascii="Times New Roman" w:hAnsi="Times New Roman" w:cs="Times New Roman"/>
            <w:i/>
            <w:iCs/>
            <w:color w:val="0000FF"/>
          </w:rPr>
          <w:t>п. 318</w:t>
        </w:r>
      </w:hyperlink>
      <w:r w:rsidRPr="006C55BE">
        <w:rPr>
          <w:rFonts w:ascii="Times New Roman" w:hAnsi="Times New Roman" w:cs="Times New Roman"/>
          <w:i/>
          <w:iCs/>
        </w:rPr>
        <w:t xml:space="preserve"> Инструкции N 157н, </w:t>
      </w:r>
      <w:hyperlink r:id="rId269" w:history="1">
        <w:r w:rsidRPr="006C55BE">
          <w:rPr>
            <w:rFonts w:ascii="Times New Roman" w:hAnsi="Times New Roman" w:cs="Times New Roman"/>
            <w:i/>
            <w:iCs/>
            <w:color w:val="0000FF"/>
          </w:rPr>
          <w:t>п. 9</w:t>
        </w:r>
      </w:hyperlink>
      <w:r w:rsidRPr="006C55BE">
        <w:rPr>
          <w:rFonts w:ascii="Times New Roman" w:hAnsi="Times New Roman" w:cs="Times New Roman"/>
          <w:i/>
          <w:iCs/>
        </w:rPr>
        <w:t xml:space="preserve"> СГС "Учетная политика")</w:t>
      </w:r>
    </w:p>
    <w:p w:rsidR="006C55BE" w:rsidRPr="006C55BE" w:rsidRDefault="006C55BE" w:rsidP="006C55BE">
      <w:pPr>
        <w:pStyle w:val="a3"/>
        <w:jc w:val="both"/>
        <w:rPr>
          <w:rFonts w:ascii="Times New Roman" w:hAnsi="Times New Roman" w:cs="Times New Roman"/>
        </w:rPr>
      </w:pPr>
      <w:r w:rsidRPr="006C55BE">
        <w:rPr>
          <w:rFonts w:ascii="Times New Roman" w:hAnsi="Times New Roman" w:cs="Times New Roman"/>
        </w:rPr>
        <w:t>10.2. Учет обязательств осуществляется на основании:</w:t>
      </w:r>
    </w:p>
    <w:p w:rsidR="006C55BE" w:rsidRPr="006C55BE" w:rsidRDefault="006C55BE" w:rsidP="006C55BE">
      <w:pPr>
        <w:pStyle w:val="a3"/>
        <w:jc w:val="both"/>
        <w:rPr>
          <w:rFonts w:ascii="Times New Roman" w:hAnsi="Times New Roman" w:cs="Times New Roman"/>
        </w:rPr>
      </w:pPr>
      <w:r w:rsidRPr="006C55BE">
        <w:rPr>
          <w:rFonts w:ascii="Times New Roman" w:hAnsi="Times New Roman" w:cs="Times New Roman"/>
        </w:rPr>
        <w:t xml:space="preserve">- </w:t>
      </w:r>
      <w:r w:rsidR="00D4265B">
        <w:rPr>
          <w:rFonts w:ascii="Times New Roman" w:hAnsi="Times New Roman" w:cs="Times New Roman"/>
        </w:rPr>
        <w:t>приказа</w:t>
      </w:r>
      <w:r w:rsidRPr="006C55BE">
        <w:rPr>
          <w:rFonts w:ascii="Times New Roman" w:hAnsi="Times New Roman" w:cs="Times New Roman"/>
        </w:rPr>
        <w:t xml:space="preserve"> об утверждении штатного расписания с расчетом годового фонда оплаты труда;</w:t>
      </w:r>
    </w:p>
    <w:p w:rsidR="006C55BE" w:rsidRPr="006C55BE" w:rsidRDefault="006C55BE" w:rsidP="006C55BE">
      <w:pPr>
        <w:pStyle w:val="a3"/>
        <w:jc w:val="both"/>
        <w:rPr>
          <w:rFonts w:ascii="Times New Roman" w:hAnsi="Times New Roman" w:cs="Times New Roman"/>
        </w:rPr>
      </w:pPr>
      <w:r w:rsidRPr="006C55BE">
        <w:rPr>
          <w:rFonts w:ascii="Times New Roman" w:hAnsi="Times New Roman" w:cs="Times New Roman"/>
        </w:rPr>
        <w:t>- договора (контракта) на поставку товаров, выполнение работ, оказание услуг;</w:t>
      </w:r>
    </w:p>
    <w:p w:rsidR="006C55BE" w:rsidRPr="006C55BE" w:rsidRDefault="006C55BE" w:rsidP="006C55BE">
      <w:pPr>
        <w:pStyle w:val="a3"/>
        <w:jc w:val="both"/>
        <w:rPr>
          <w:rFonts w:ascii="Times New Roman" w:hAnsi="Times New Roman" w:cs="Times New Roman"/>
        </w:rPr>
      </w:pPr>
      <w:r w:rsidRPr="006C55BE">
        <w:rPr>
          <w:rFonts w:ascii="Times New Roman" w:hAnsi="Times New Roman" w:cs="Times New Roman"/>
        </w:rPr>
        <w:t>- при отсутствии договора - акта выполненных работ (оказанных услуг), счета;</w:t>
      </w:r>
    </w:p>
    <w:p w:rsidR="006C55BE" w:rsidRPr="006C55BE" w:rsidRDefault="006C55BE" w:rsidP="006C55BE">
      <w:pPr>
        <w:pStyle w:val="a3"/>
        <w:jc w:val="both"/>
        <w:rPr>
          <w:rFonts w:ascii="Times New Roman" w:hAnsi="Times New Roman" w:cs="Times New Roman"/>
        </w:rPr>
      </w:pPr>
      <w:r w:rsidRPr="006C55BE">
        <w:rPr>
          <w:rFonts w:ascii="Times New Roman" w:hAnsi="Times New Roman" w:cs="Times New Roman"/>
        </w:rPr>
        <w:t>- исполнительного листа, судебного приказа;</w:t>
      </w:r>
    </w:p>
    <w:p w:rsidR="006C55BE" w:rsidRPr="006C55BE" w:rsidRDefault="006C55BE" w:rsidP="006C55BE">
      <w:pPr>
        <w:pStyle w:val="a3"/>
        <w:jc w:val="both"/>
        <w:rPr>
          <w:rFonts w:ascii="Times New Roman" w:hAnsi="Times New Roman" w:cs="Times New Roman"/>
        </w:rPr>
      </w:pPr>
      <w:r w:rsidRPr="006C55BE">
        <w:rPr>
          <w:rFonts w:ascii="Times New Roman" w:hAnsi="Times New Roman" w:cs="Times New Roman"/>
        </w:rPr>
        <w:t>- налоговой декларации, налогового расчета (расчета авансовых платежей), расчета по страховым взносам;</w:t>
      </w:r>
    </w:p>
    <w:p w:rsidR="006C55BE" w:rsidRPr="006C55BE" w:rsidRDefault="006C55BE" w:rsidP="006C55BE">
      <w:pPr>
        <w:pStyle w:val="a3"/>
        <w:jc w:val="both"/>
        <w:rPr>
          <w:rFonts w:ascii="Times New Roman" w:hAnsi="Times New Roman" w:cs="Times New Roman"/>
        </w:rPr>
      </w:pPr>
      <w:r w:rsidRPr="006C55BE">
        <w:rPr>
          <w:rFonts w:ascii="Times New Roman" w:hAnsi="Times New Roman" w:cs="Times New Roman"/>
        </w:rPr>
        <w:t>- решения налогового органа о взыскании задолженности;</w:t>
      </w:r>
    </w:p>
    <w:p w:rsidR="006C55BE" w:rsidRPr="006C55BE" w:rsidRDefault="006C55BE" w:rsidP="006C55BE">
      <w:pPr>
        <w:pStyle w:val="a3"/>
        <w:jc w:val="both"/>
        <w:rPr>
          <w:rFonts w:ascii="Times New Roman" w:hAnsi="Times New Roman" w:cs="Times New Roman"/>
        </w:rPr>
      </w:pPr>
      <w:r w:rsidRPr="006C55BE">
        <w:rPr>
          <w:rFonts w:ascii="Times New Roman" w:hAnsi="Times New Roman" w:cs="Times New Roman"/>
        </w:rPr>
        <w:t xml:space="preserve">- согласованного </w:t>
      </w:r>
      <w:r w:rsidR="00BE1A2A">
        <w:rPr>
          <w:rFonts w:ascii="Times New Roman" w:hAnsi="Times New Roman" w:cs="Times New Roman"/>
        </w:rPr>
        <w:t>главным врачом</w:t>
      </w:r>
      <w:r w:rsidRPr="006C55BE">
        <w:rPr>
          <w:rFonts w:ascii="Times New Roman" w:hAnsi="Times New Roman" w:cs="Times New Roman"/>
        </w:rPr>
        <w:t xml:space="preserve"> заявления о выдаче под отчет денежных средств или отчета подотчетного лица о произведенных расходах.</w:t>
      </w:r>
    </w:p>
    <w:p w:rsidR="006C55BE" w:rsidRPr="006C55BE" w:rsidRDefault="006C55BE" w:rsidP="006C55BE">
      <w:pPr>
        <w:pStyle w:val="a3"/>
        <w:jc w:val="both"/>
        <w:rPr>
          <w:rFonts w:ascii="Times New Roman" w:hAnsi="Times New Roman" w:cs="Times New Roman"/>
        </w:rPr>
      </w:pPr>
      <w:r w:rsidRPr="006C55BE">
        <w:rPr>
          <w:rFonts w:ascii="Times New Roman" w:hAnsi="Times New Roman" w:cs="Times New Roman"/>
          <w:i/>
          <w:iCs/>
        </w:rPr>
        <w:t xml:space="preserve">(Основание: </w:t>
      </w:r>
      <w:hyperlink r:id="rId270" w:history="1">
        <w:r w:rsidRPr="006C55BE">
          <w:rPr>
            <w:rFonts w:ascii="Times New Roman" w:hAnsi="Times New Roman" w:cs="Times New Roman"/>
            <w:i/>
            <w:iCs/>
            <w:color w:val="0000FF"/>
          </w:rPr>
          <w:t>п. 3 ст. 219</w:t>
        </w:r>
      </w:hyperlink>
      <w:r w:rsidRPr="006C55BE">
        <w:rPr>
          <w:rFonts w:ascii="Times New Roman" w:hAnsi="Times New Roman" w:cs="Times New Roman"/>
          <w:i/>
          <w:iCs/>
        </w:rPr>
        <w:t xml:space="preserve"> БК РФ, </w:t>
      </w:r>
      <w:hyperlink r:id="rId271" w:history="1">
        <w:r w:rsidRPr="006C55BE">
          <w:rPr>
            <w:rFonts w:ascii="Times New Roman" w:hAnsi="Times New Roman" w:cs="Times New Roman"/>
            <w:i/>
            <w:iCs/>
            <w:color w:val="0000FF"/>
          </w:rPr>
          <w:t>п. 318</w:t>
        </w:r>
      </w:hyperlink>
      <w:r w:rsidRPr="006C55BE">
        <w:rPr>
          <w:rFonts w:ascii="Times New Roman" w:hAnsi="Times New Roman" w:cs="Times New Roman"/>
          <w:i/>
          <w:iCs/>
        </w:rPr>
        <w:t xml:space="preserve"> Инструкции N 157н, </w:t>
      </w:r>
      <w:hyperlink r:id="rId272" w:history="1">
        <w:r w:rsidRPr="006C55BE">
          <w:rPr>
            <w:rFonts w:ascii="Times New Roman" w:hAnsi="Times New Roman" w:cs="Times New Roman"/>
            <w:i/>
            <w:iCs/>
            <w:color w:val="0000FF"/>
          </w:rPr>
          <w:t>п. 9</w:t>
        </w:r>
      </w:hyperlink>
      <w:r w:rsidRPr="006C55BE">
        <w:rPr>
          <w:rFonts w:ascii="Times New Roman" w:hAnsi="Times New Roman" w:cs="Times New Roman"/>
          <w:i/>
          <w:iCs/>
        </w:rPr>
        <w:t xml:space="preserve"> СГС "Учетная политика")</w:t>
      </w:r>
    </w:p>
    <w:p w:rsidR="006C55BE" w:rsidRPr="006C55BE" w:rsidRDefault="006C55BE" w:rsidP="006C55BE">
      <w:pPr>
        <w:pStyle w:val="a3"/>
        <w:jc w:val="both"/>
        <w:rPr>
          <w:rFonts w:ascii="Times New Roman" w:hAnsi="Times New Roman" w:cs="Times New Roman"/>
        </w:rPr>
      </w:pPr>
      <w:r w:rsidRPr="006C55BE">
        <w:rPr>
          <w:rFonts w:ascii="Times New Roman" w:hAnsi="Times New Roman" w:cs="Times New Roman"/>
        </w:rPr>
        <w:t>10.3. Учет денежных обязательств осуществляется на основании:</w:t>
      </w:r>
    </w:p>
    <w:p w:rsidR="006C55BE" w:rsidRPr="006C55BE" w:rsidRDefault="006C55BE" w:rsidP="006C55BE">
      <w:pPr>
        <w:pStyle w:val="a3"/>
        <w:jc w:val="both"/>
        <w:rPr>
          <w:rFonts w:ascii="Times New Roman" w:hAnsi="Times New Roman" w:cs="Times New Roman"/>
        </w:rPr>
      </w:pPr>
      <w:r w:rsidRPr="006C55BE">
        <w:rPr>
          <w:rFonts w:ascii="Times New Roman" w:hAnsi="Times New Roman" w:cs="Times New Roman"/>
        </w:rPr>
        <w:t xml:space="preserve">- расчетно-платежной ведомости </w:t>
      </w:r>
      <w:hyperlink r:id="rId273" w:history="1">
        <w:r w:rsidRPr="006C55BE">
          <w:rPr>
            <w:rFonts w:ascii="Times New Roman" w:hAnsi="Times New Roman" w:cs="Times New Roman"/>
            <w:color w:val="0000FF"/>
          </w:rPr>
          <w:t>(ф. 0504401)</w:t>
        </w:r>
      </w:hyperlink>
      <w:r w:rsidRPr="006C55BE">
        <w:rPr>
          <w:rFonts w:ascii="Times New Roman" w:hAnsi="Times New Roman" w:cs="Times New Roman"/>
        </w:rPr>
        <w:t>;</w:t>
      </w:r>
    </w:p>
    <w:p w:rsidR="006C55BE" w:rsidRPr="006C55BE" w:rsidRDefault="006C55BE" w:rsidP="006C55BE">
      <w:pPr>
        <w:pStyle w:val="a3"/>
        <w:jc w:val="both"/>
        <w:rPr>
          <w:rFonts w:ascii="Times New Roman" w:hAnsi="Times New Roman" w:cs="Times New Roman"/>
        </w:rPr>
      </w:pPr>
      <w:r w:rsidRPr="006C55BE">
        <w:rPr>
          <w:rFonts w:ascii="Times New Roman" w:hAnsi="Times New Roman" w:cs="Times New Roman"/>
        </w:rPr>
        <w:t xml:space="preserve">- расчетной ведомости </w:t>
      </w:r>
      <w:hyperlink r:id="rId274" w:history="1">
        <w:r w:rsidRPr="006C55BE">
          <w:rPr>
            <w:rFonts w:ascii="Times New Roman" w:hAnsi="Times New Roman" w:cs="Times New Roman"/>
            <w:color w:val="0000FF"/>
          </w:rPr>
          <w:t>(ф. 0504402)</w:t>
        </w:r>
      </w:hyperlink>
      <w:r w:rsidRPr="006C55BE">
        <w:rPr>
          <w:rFonts w:ascii="Times New Roman" w:hAnsi="Times New Roman" w:cs="Times New Roman"/>
        </w:rPr>
        <w:t>;</w:t>
      </w:r>
    </w:p>
    <w:p w:rsidR="006C55BE" w:rsidRPr="006C55BE" w:rsidRDefault="006C55BE" w:rsidP="006C55BE">
      <w:pPr>
        <w:pStyle w:val="a3"/>
        <w:jc w:val="both"/>
        <w:rPr>
          <w:rFonts w:ascii="Times New Roman" w:hAnsi="Times New Roman" w:cs="Times New Roman"/>
        </w:rPr>
      </w:pPr>
      <w:r w:rsidRPr="006C55BE">
        <w:rPr>
          <w:rFonts w:ascii="Times New Roman" w:hAnsi="Times New Roman" w:cs="Times New Roman"/>
        </w:rPr>
        <w:t xml:space="preserve">- записки-расчета об исчислении среднего заработка при предоставлении отпуска, увольнении и других случаях </w:t>
      </w:r>
      <w:hyperlink r:id="rId275" w:history="1">
        <w:r w:rsidRPr="006C55BE">
          <w:rPr>
            <w:rFonts w:ascii="Times New Roman" w:hAnsi="Times New Roman" w:cs="Times New Roman"/>
            <w:color w:val="0000FF"/>
          </w:rPr>
          <w:t>(ф. 0504425)</w:t>
        </w:r>
      </w:hyperlink>
      <w:r w:rsidRPr="006C55BE">
        <w:rPr>
          <w:rFonts w:ascii="Times New Roman" w:hAnsi="Times New Roman" w:cs="Times New Roman"/>
        </w:rPr>
        <w:t>;</w:t>
      </w:r>
    </w:p>
    <w:p w:rsidR="006C55BE" w:rsidRPr="006C55BE" w:rsidRDefault="006C55BE" w:rsidP="006C55BE">
      <w:pPr>
        <w:pStyle w:val="a3"/>
        <w:jc w:val="both"/>
        <w:rPr>
          <w:rFonts w:ascii="Times New Roman" w:hAnsi="Times New Roman" w:cs="Times New Roman"/>
        </w:rPr>
      </w:pPr>
      <w:r w:rsidRPr="006C55BE">
        <w:rPr>
          <w:rFonts w:ascii="Times New Roman" w:hAnsi="Times New Roman" w:cs="Times New Roman"/>
        </w:rPr>
        <w:t xml:space="preserve">- бухгалтерской справки </w:t>
      </w:r>
      <w:hyperlink r:id="rId276" w:history="1">
        <w:r w:rsidRPr="006C55BE">
          <w:rPr>
            <w:rFonts w:ascii="Times New Roman" w:hAnsi="Times New Roman" w:cs="Times New Roman"/>
            <w:color w:val="0000FF"/>
          </w:rPr>
          <w:t>(ф. 0504833)</w:t>
        </w:r>
      </w:hyperlink>
      <w:r w:rsidRPr="006C55BE">
        <w:rPr>
          <w:rFonts w:ascii="Times New Roman" w:hAnsi="Times New Roman" w:cs="Times New Roman"/>
        </w:rPr>
        <w:t>;</w:t>
      </w:r>
    </w:p>
    <w:p w:rsidR="006C55BE" w:rsidRPr="006C55BE" w:rsidRDefault="006C55BE" w:rsidP="006C55BE">
      <w:pPr>
        <w:pStyle w:val="a3"/>
        <w:jc w:val="both"/>
        <w:rPr>
          <w:rFonts w:ascii="Times New Roman" w:hAnsi="Times New Roman" w:cs="Times New Roman"/>
        </w:rPr>
      </w:pPr>
      <w:r w:rsidRPr="006C55BE">
        <w:rPr>
          <w:rFonts w:ascii="Times New Roman" w:hAnsi="Times New Roman" w:cs="Times New Roman"/>
        </w:rPr>
        <w:t>- акта выполненных работ;</w:t>
      </w:r>
    </w:p>
    <w:p w:rsidR="006C55BE" w:rsidRPr="006C55BE" w:rsidRDefault="006C55BE" w:rsidP="006C55BE">
      <w:pPr>
        <w:pStyle w:val="a3"/>
        <w:jc w:val="both"/>
        <w:rPr>
          <w:rFonts w:ascii="Times New Roman" w:hAnsi="Times New Roman" w:cs="Times New Roman"/>
        </w:rPr>
      </w:pPr>
      <w:r w:rsidRPr="006C55BE">
        <w:rPr>
          <w:rFonts w:ascii="Times New Roman" w:hAnsi="Times New Roman" w:cs="Times New Roman"/>
        </w:rPr>
        <w:t>- акта об оказании услуг;</w:t>
      </w:r>
    </w:p>
    <w:p w:rsidR="006C55BE" w:rsidRPr="006C55BE" w:rsidRDefault="006C55BE" w:rsidP="006C55BE">
      <w:pPr>
        <w:pStyle w:val="a3"/>
        <w:jc w:val="both"/>
        <w:rPr>
          <w:rFonts w:ascii="Times New Roman" w:hAnsi="Times New Roman" w:cs="Times New Roman"/>
        </w:rPr>
      </w:pPr>
      <w:r w:rsidRPr="006C55BE">
        <w:rPr>
          <w:rFonts w:ascii="Times New Roman" w:hAnsi="Times New Roman" w:cs="Times New Roman"/>
        </w:rPr>
        <w:t>- акта приема-передачи;</w:t>
      </w:r>
    </w:p>
    <w:p w:rsidR="006C55BE" w:rsidRPr="006C55BE" w:rsidRDefault="006C55BE" w:rsidP="006C55BE">
      <w:pPr>
        <w:pStyle w:val="a3"/>
        <w:jc w:val="both"/>
        <w:rPr>
          <w:rFonts w:ascii="Times New Roman" w:hAnsi="Times New Roman" w:cs="Times New Roman"/>
        </w:rPr>
      </w:pPr>
      <w:r w:rsidRPr="006C55BE">
        <w:rPr>
          <w:rFonts w:ascii="Times New Roman" w:hAnsi="Times New Roman" w:cs="Times New Roman"/>
        </w:rPr>
        <w:t>- договора в случае осуществления авансовых платежей в соответствии с его условиями;</w:t>
      </w:r>
    </w:p>
    <w:p w:rsidR="006C55BE" w:rsidRPr="006C55BE" w:rsidRDefault="006C55BE" w:rsidP="006C55BE">
      <w:pPr>
        <w:pStyle w:val="a3"/>
        <w:jc w:val="both"/>
        <w:rPr>
          <w:rFonts w:ascii="Times New Roman" w:hAnsi="Times New Roman" w:cs="Times New Roman"/>
        </w:rPr>
      </w:pPr>
      <w:r w:rsidRPr="006C55BE">
        <w:rPr>
          <w:rFonts w:ascii="Times New Roman" w:hAnsi="Times New Roman" w:cs="Times New Roman"/>
        </w:rPr>
        <w:t xml:space="preserve">- отчета о расходах подотчетного лица </w:t>
      </w:r>
      <w:hyperlink r:id="rId277" w:history="1">
        <w:r w:rsidRPr="006C55BE">
          <w:rPr>
            <w:rFonts w:ascii="Times New Roman" w:hAnsi="Times New Roman" w:cs="Times New Roman"/>
            <w:color w:val="0000FF"/>
          </w:rPr>
          <w:t>(ф. 0504520)</w:t>
        </w:r>
      </w:hyperlink>
      <w:r w:rsidRPr="006C55BE">
        <w:rPr>
          <w:rFonts w:ascii="Times New Roman" w:hAnsi="Times New Roman" w:cs="Times New Roman"/>
        </w:rPr>
        <w:t>;</w:t>
      </w:r>
    </w:p>
    <w:p w:rsidR="006C55BE" w:rsidRPr="006C55BE" w:rsidRDefault="006C55BE" w:rsidP="006C55BE">
      <w:pPr>
        <w:pStyle w:val="a3"/>
        <w:jc w:val="both"/>
        <w:rPr>
          <w:rFonts w:ascii="Times New Roman" w:hAnsi="Times New Roman" w:cs="Times New Roman"/>
        </w:rPr>
      </w:pPr>
      <w:r w:rsidRPr="006C55BE">
        <w:rPr>
          <w:rFonts w:ascii="Times New Roman" w:hAnsi="Times New Roman" w:cs="Times New Roman"/>
        </w:rPr>
        <w:t>- справки-расчета;</w:t>
      </w:r>
    </w:p>
    <w:p w:rsidR="006C55BE" w:rsidRPr="006C55BE" w:rsidRDefault="006C55BE" w:rsidP="006C55BE">
      <w:pPr>
        <w:pStyle w:val="a3"/>
        <w:jc w:val="both"/>
        <w:rPr>
          <w:rFonts w:ascii="Times New Roman" w:hAnsi="Times New Roman" w:cs="Times New Roman"/>
        </w:rPr>
      </w:pPr>
      <w:r w:rsidRPr="006C55BE">
        <w:rPr>
          <w:rFonts w:ascii="Times New Roman" w:hAnsi="Times New Roman" w:cs="Times New Roman"/>
        </w:rPr>
        <w:t>- счета;</w:t>
      </w:r>
    </w:p>
    <w:p w:rsidR="006C55BE" w:rsidRPr="006C55BE" w:rsidRDefault="006C55BE" w:rsidP="006C55BE">
      <w:pPr>
        <w:pStyle w:val="a3"/>
        <w:jc w:val="both"/>
        <w:rPr>
          <w:rFonts w:ascii="Times New Roman" w:hAnsi="Times New Roman" w:cs="Times New Roman"/>
        </w:rPr>
      </w:pPr>
      <w:r w:rsidRPr="006C55BE">
        <w:rPr>
          <w:rFonts w:ascii="Times New Roman" w:hAnsi="Times New Roman" w:cs="Times New Roman"/>
        </w:rPr>
        <w:t>- счета-фактуры;</w:t>
      </w:r>
    </w:p>
    <w:p w:rsidR="006C55BE" w:rsidRPr="006C55BE" w:rsidRDefault="006C55BE" w:rsidP="006C55BE">
      <w:pPr>
        <w:pStyle w:val="a3"/>
        <w:jc w:val="both"/>
        <w:rPr>
          <w:rFonts w:ascii="Times New Roman" w:hAnsi="Times New Roman" w:cs="Times New Roman"/>
        </w:rPr>
      </w:pPr>
      <w:r w:rsidRPr="006C55BE">
        <w:rPr>
          <w:rFonts w:ascii="Times New Roman" w:hAnsi="Times New Roman" w:cs="Times New Roman"/>
        </w:rPr>
        <w:t xml:space="preserve">- товарной накладной (ТОРГ-12) </w:t>
      </w:r>
      <w:hyperlink r:id="rId278" w:history="1">
        <w:r w:rsidRPr="006C55BE">
          <w:rPr>
            <w:rFonts w:ascii="Times New Roman" w:hAnsi="Times New Roman" w:cs="Times New Roman"/>
            <w:color w:val="0000FF"/>
          </w:rPr>
          <w:t>(ф. 0330212)</w:t>
        </w:r>
      </w:hyperlink>
      <w:r w:rsidRPr="006C55BE">
        <w:rPr>
          <w:rFonts w:ascii="Times New Roman" w:hAnsi="Times New Roman" w:cs="Times New Roman"/>
        </w:rPr>
        <w:t>;</w:t>
      </w:r>
    </w:p>
    <w:p w:rsidR="006C55BE" w:rsidRPr="006C55BE" w:rsidRDefault="006C55BE" w:rsidP="006C55BE">
      <w:pPr>
        <w:pStyle w:val="a3"/>
        <w:jc w:val="both"/>
        <w:rPr>
          <w:rFonts w:ascii="Times New Roman" w:hAnsi="Times New Roman" w:cs="Times New Roman"/>
        </w:rPr>
      </w:pPr>
      <w:r w:rsidRPr="006C55BE">
        <w:rPr>
          <w:rFonts w:ascii="Times New Roman" w:hAnsi="Times New Roman" w:cs="Times New Roman"/>
        </w:rPr>
        <w:t>- универсального передаточного документа;</w:t>
      </w:r>
    </w:p>
    <w:p w:rsidR="006C55BE" w:rsidRPr="006C55BE" w:rsidRDefault="006C55BE" w:rsidP="006C55BE">
      <w:pPr>
        <w:pStyle w:val="a3"/>
        <w:jc w:val="both"/>
        <w:rPr>
          <w:rFonts w:ascii="Times New Roman" w:hAnsi="Times New Roman" w:cs="Times New Roman"/>
        </w:rPr>
      </w:pPr>
      <w:r w:rsidRPr="006C55BE">
        <w:rPr>
          <w:rFonts w:ascii="Times New Roman" w:hAnsi="Times New Roman" w:cs="Times New Roman"/>
        </w:rPr>
        <w:t>- чека;</w:t>
      </w:r>
    </w:p>
    <w:p w:rsidR="006C55BE" w:rsidRPr="006C55BE" w:rsidRDefault="006C55BE" w:rsidP="006C55BE">
      <w:pPr>
        <w:pStyle w:val="a3"/>
        <w:jc w:val="both"/>
        <w:rPr>
          <w:rFonts w:ascii="Times New Roman" w:hAnsi="Times New Roman" w:cs="Times New Roman"/>
        </w:rPr>
      </w:pPr>
      <w:r w:rsidRPr="006C55BE">
        <w:rPr>
          <w:rFonts w:ascii="Times New Roman" w:hAnsi="Times New Roman" w:cs="Times New Roman"/>
        </w:rPr>
        <w:t>- квитанции;</w:t>
      </w:r>
    </w:p>
    <w:p w:rsidR="006C55BE" w:rsidRPr="006C55BE" w:rsidRDefault="006C55BE" w:rsidP="006C55BE">
      <w:pPr>
        <w:pStyle w:val="a3"/>
        <w:jc w:val="both"/>
        <w:rPr>
          <w:rFonts w:ascii="Times New Roman" w:hAnsi="Times New Roman" w:cs="Times New Roman"/>
        </w:rPr>
      </w:pPr>
      <w:r w:rsidRPr="006C55BE">
        <w:rPr>
          <w:rFonts w:ascii="Times New Roman" w:hAnsi="Times New Roman" w:cs="Times New Roman"/>
        </w:rPr>
        <w:t>- исполнительного листа, судебного приказа;</w:t>
      </w:r>
    </w:p>
    <w:p w:rsidR="006C55BE" w:rsidRPr="006C55BE" w:rsidRDefault="006C55BE" w:rsidP="006C55BE">
      <w:pPr>
        <w:pStyle w:val="a3"/>
        <w:jc w:val="both"/>
        <w:rPr>
          <w:rFonts w:ascii="Times New Roman" w:hAnsi="Times New Roman" w:cs="Times New Roman"/>
        </w:rPr>
      </w:pPr>
      <w:r w:rsidRPr="006C55BE">
        <w:rPr>
          <w:rFonts w:ascii="Times New Roman" w:hAnsi="Times New Roman" w:cs="Times New Roman"/>
        </w:rPr>
        <w:t>- налоговой декларации, налогового расчета (расчета авансовых платежей), расчета по страховым взносам;</w:t>
      </w:r>
    </w:p>
    <w:p w:rsidR="006C55BE" w:rsidRPr="006C55BE" w:rsidRDefault="006C55BE" w:rsidP="006C55BE">
      <w:pPr>
        <w:pStyle w:val="a3"/>
        <w:jc w:val="both"/>
        <w:rPr>
          <w:rFonts w:ascii="Times New Roman" w:hAnsi="Times New Roman" w:cs="Times New Roman"/>
        </w:rPr>
      </w:pPr>
      <w:r w:rsidRPr="006C55BE">
        <w:rPr>
          <w:rFonts w:ascii="Times New Roman" w:hAnsi="Times New Roman" w:cs="Times New Roman"/>
        </w:rPr>
        <w:t>- решения налогового органа о взыскании задолженности;</w:t>
      </w:r>
    </w:p>
    <w:p w:rsidR="006C55BE" w:rsidRPr="006C55BE" w:rsidRDefault="006C55BE" w:rsidP="006C55BE">
      <w:pPr>
        <w:pStyle w:val="a3"/>
        <w:jc w:val="both"/>
        <w:rPr>
          <w:rFonts w:ascii="Times New Roman" w:hAnsi="Times New Roman" w:cs="Times New Roman"/>
        </w:rPr>
      </w:pPr>
      <w:r w:rsidRPr="006C55BE">
        <w:rPr>
          <w:rFonts w:ascii="Times New Roman" w:hAnsi="Times New Roman" w:cs="Times New Roman"/>
        </w:rPr>
        <w:t xml:space="preserve">- согласованного </w:t>
      </w:r>
      <w:r w:rsidR="00BE1A2A">
        <w:rPr>
          <w:rFonts w:ascii="Times New Roman" w:hAnsi="Times New Roman" w:cs="Times New Roman"/>
        </w:rPr>
        <w:t xml:space="preserve">главным врачом </w:t>
      </w:r>
      <w:r w:rsidRPr="006C55BE">
        <w:rPr>
          <w:rFonts w:ascii="Times New Roman" w:hAnsi="Times New Roman" w:cs="Times New Roman"/>
        </w:rPr>
        <w:t xml:space="preserve"> заявления о выдаче под отчет денежных средств.</w:t>
      </w:r>
    </w:p>
    <w:p w:rsidR="006C55BE" w:rsidRPr="006C55BE" w:rsidRDefault="006C55BE" w:rsidP="006C55BE">
      <w:pPr>
        <w:pStyle w:val="a3"/>
        <w:jc w:val="both"/>
        <w:rPr>
          <w:rFonts w:ascii="Times New Roman" w:hAnsi="Times New Roman" w:cs="Times New Roman"/>
        </w:rPr>
      </w:pPr>
      <w:r w:rsidRPr="006C55BE">
        <w:rPr>
          <w:rFonts w:ascii="Times New Roman" w:hAnsi="Times New Roman" w:cs="Times New Roman"/>
          <w:i/>
          <w:iCs/>
        </w:rPr>
        <w:t xml:space="preserve">(Основание: </w:t>
      </w:r>
      <w:hyperlink r:id="rId279" w:history="1">
        <w:r w:rsidRPr="006C55BE">
          <w:rPr>
            <w:rFonts w:ascii="Times New Roman" w:hAnsi="Times New Roman" w:cs="Times New Roman"/>
            <w:i/>
            <w:iCs/>
            <w:color w:val="0000FF"/>
          </w:rPr>
          <w:t>п. 4 ст. 219</w:t>
        </w:r>
      </w:hyperlink>
      <w:r w:rsidRPr="006C55BE">
        <w:rPr>
          <w:rFonts w:ascii="Times New Roman" w:hAnsi="Times New Roman" w:cs="Times New Roman"/>
          <w:i/>
          <w:iCs/>
        </w:rPr>
        <w:t xml:space="preserve"> БК РФ, </w:t>
      </w:r>
      <w:hyperlink r:id="rId280" w:history="1">
        <w:r w:rsidRPr="006C55BE">
          <w:rPr>
            <w:rFonts w:ascii="Times New Roman" w:hAnsi="Times New Roman" w:cs="Times New Roman"/>
            <w:i/>
            <w:iCs/>
            <w:color w:val="0000FF"/>
          </w:rPr>
          <w:t>п. 318</w:t>
        </w:r>
      </w:hyperlink>
      <w:r w:rsidRPr="006C55BE">
        <w:rPr>
          <w:rFonts w:ascii="Times New Roman" w:hAnsi="Times New Roman" w:cs="Times New Roman"/>
          <w:i/>
          <w:iCs/>
        </w:rPr>
        <w:t xml:space="preserve"> Инструкции N 157н)</w:t>
      </w:r>
    </w:p>
    <w:p w:rsidR="006C55BE" w:rsidRPr="006C55BE" w:rsidRDefault="006C55BE" w:rsidP="006C55BE">
      <w:pPr>
        <w:pStyle w:val="a3"/>
        <w:jc w:val="both"/>
        <w:rPr>
          <w:rFonts w:ascii="Times New Roman" w:hAnsi="Times New Roman" w:cs="Times New Roman"/>
        </w:rPr>
      </w:pPr>
      <w:r w:rsidRPr="006C55BE">
        <w:rPr>
          <w:rFonts w:ascii="Times New Roman" w:hAnsi="Times New Roman" w:cs="Times New Roman"/>
        </w:rPr>
        <w:t xml:space="preserve">10.4. </w:t>
      </w:r>
      <w:proofErr w:type="gramStart"/>
      <w:r w:rsidRPr="006C55BE">
        <w:rPr>
          <w:rFonts w:ascii="Times New Roman" w:hAnsi="Times New Roman" w:cs="Times New Roman"/>
        </w:rPr>
        <w:t xml:space="preserve">Аналитический учет операций по </w:t>
      </w:r>
      <w:hyperlink r:id="rId281" w:history="1">
        <w:r w:rsidRPr="006C55BE">
          <w:rPr>
            <w:rFonts w:ascii="Times New Roman" w:hAnsi="Times New Roman" w:cs="Times New Roman"/>
            <w:color w:val="0000FF"/>
          </w:rPr>
          <w:t>счету 0 504 00 000</w:t>
        </w:r>
      </w:hyperlink>
      <w:r w:rsidRPr="006C55BE">
        <w:rPr>
          <w:rFonts w:ascii="Times New Roman" w:hAnsi="Times New Roman" w:cs="Times New Roman"/>
        </w:rPr>
        <w:t xml:space="preserve"> "Сметные (плановые, прогнозные) назначения" ведется в регистре (регистрах) - карточке учета сметных (плановых) назначений по форме (формам), приведенной (приведенным) в </w:t>
      </w:r>
      <w:hyperlink w:anchor="Par905" w:history="1">
        <w:r w:rsidRPr="006C55BE">
          <w:rPr>
            <w:rFonts w:ascii="Times New Roman" w:hAnsi="Times New Roman" w:cs="Times New Roman"/>
            <w:color w:val="0000FF"/>
          </w:rPr>
          <w:t>Приложении N 3</w:t>
        </w:r>
      </w:hyperlink>
      <w:r w:rsidRPr="006C55BE">
        <w:rPr>
          <w:rFonts w:ascii="Times New Roman" w:hAnsi="Times New Roman" w:cs="Times New Roman"/>
        </w:rPr>
        <w:t xml:space="preserve"> к настоящей Учетной политике.</w:t>
      </w:r>
      <w:proofErr w:type="gramEnd"/>
    </w:p>
    <w:p w:rsidR="006C55BE" w:rsidRPr="006C55BE" w:rsidRDefault="006C55BE" w:rsidP="006C55BE">
      <w:pPr>
        <w:pStyle w:val="a3"/>
        <w:jc w:val="both"/>
        <w:rPr>
          <w:rFonts w:ascii="Times New Roman" w:hAnsi="Times New Roman" w:cs="Times New Roman"/>
        </w:rPr>
      </w:pPr>
      <w:r w:rsidRPr="006C55BE">
        <w:rPr>
          <w:rFonts w:ascii="Times New Roman" w:hAnsi="Times New Roman" w:cs="Times New Roman"/>
          <w:i/>
          <w:iCs/>
        </w:rPr>
        <w:t xml:space="preserve">(Основание: </w:t>
      </w:r>
      <w:hyperlink r:id="rId282" w:history="1">
        <w:r w:rsidRPr="006C55BE">
          <w:rPr>
            <w:rFonts w:ascii="Times New Roman" w:hAnsi="Times New Roman" w:cs="Times New Roman"/>
            <w:i/>
            <w:iCs/>
            <w:color w:val="0000FF"/>
          </w:rPr>
          <w:t>п. 170</w:t>
        </w:r>
      </w:hyperlink>
      <w:r w:rsidRPr="006C55BE">
        <w:rPr>
          <w:rFonts w:ascii="Times New Roman" w:hAnsi="Times New Roman" w:cs="Times New Roman"/>
          <w:i/>
          <w:iCs/>
        </w:rPr>
        <w:t xml:space="preserve"> Инструкции N 174н)</w:t>
      </w:r>
    </w:p>
    <w:p w:rsidR="006C55BE" w:rsidRPr="006C55BE" w:rsidRDefault="006C55BE" w:rsidP="006C55BE">
      <w:pPr>
        <w:pStyle w:val="a3"/>
        <w:jc w:val="both"/>
        <w:rPr>
          <w:rFonts w:ascii="Times New Roman" w:hAnsi="Times New Roman" w:cs="Times New Roman"/>
        </w:rPr>
      </w:pPr>
    </w:p>
    <w:p w:rsidR="006C55BE" w:rsidRPr="006C55BE" w:rsidRDefault="006C55BE" w:rsidP="00D4265B">
      <w:pPr>
        <w:pStyle w:val="a3"/>
        <w:jc w:val="center"/>
        <w:rPr>
          <w:rFonts w:ascii="Times New Roman" w:hAnsi="Times New Roman" w:cs="Times New Roman"/>
        </w:rPr>
      </w:pPr>
      <w:r w:rsidRPr="006C55BE">
        <w:rPr>
          <w:rFonts w:ascii="Times New Roman" w:hAnsi="Times New Roman" w:cs="Times New Roman"/>
          <w:b/>
          <w:bCs/>
        </w:rPr>
        <w:t>11. Обесценение активов</w:t>
      </w:r>
    </w:p>
    <w:p w:rsidR="006C55BE" w:rsidRPr="006C55BE" w:rsidRDefault="006C55BE" w:rsidP="006C55BE">
      <w:pPr>
        <w:pStyle w:val="a3"/>
        <w:jc w:val="both"/>
        <w:rPr>
          <w:rFonts w:ascii="Times New Roman" w:hAnsi="Times New Roman" w:cs="Times New Roman"/>
        </w:rPr>
      </w:pPr>
      <w:r w:rsidRPr="006C55BE">
        <w:rPr>
          <w:rFonts w:ascii="Times New Roman" w:hAnsi="Times New Roman" w:cs="Times New Roman"/>
        </w:rPr>
        <w:t>11.1. Наличие признаков возможного обесценения (снижения убытка) проверяется при инвентаризации соответствующих активов, проводимой при составлении годовой отчетности.</w:t>
      </w:r>
    </w:p>
    <w:p w:rsidR="006C55BE" w:rsidRPr="006C55BE" w:rsidRDefault="006C55BE" w:rsidP="006C55BE">
      <w:pPr>
        <w:pStyle w:val="a3"/>
        <w:jc w:val="both"/>
        <w:rPr>
          <w:rFonts w:ascii="Times New Roman" w:hAnsi="Times New Roman" w:cs="Times New Roman"/>
        </w:rPr>
      </w:pPr>
      <w:r w:rsidRPr="006C55BE">
        <w:rPr>
          <w:rFonts w:ascii="Times New Roman" w:hAnsi="Times New Roman" w:cs="Times New Roman"/>
          <w:i/>
          <w:iCs/>
        </w:rPr>
        <w:t xml:space="preserve">(Основание: </w:t>
      </w:r>
      <w:hyperlink r:id="rId283" w:history="1">
        <w:r w:rsidRPr="006C55BE">
          <w:rPr>
            <w:rFonts w:ascii="Times New Roman" w:hAnsi="Times New Roman" w:cs="Times New Roman"/>
            <w:i/>
            <w:iCs/>
            <w:color w:val="0000FF"/>
          </w:rPr>
          <w:t>п. 9</w:t>
        </w:r>
      </w:hyperlink>
      <w:r w:rsidRPr="006C55BE">
        <w:rPr>
          <w:rFonts w:ascii="Times New Roman" w:hAnsi="Times New Roman" w:cs="Times New Roman"/>
          <w:i/>
          <w:iCs/>
        </w:rPr>
        <w:t xml:space="preserve"> СГС "Учетная политика", </w:t>
      </w:r>
      <w:hyperlink r:id="rId284" w:history="1">
        <w:r w:rsidRPr="006C55BE">
          <w:rPr>
            <w:rFonts w:ascii="Times New Roman" w:hAnsi="Times New Roman" w:cs="Times New Roman"/>
            <w:i/>
            <w:iCs/>
            <w:color w:val="0000FF"/>
          </w:rPr>
          <w:t>п. п. 5</w:t>
        </w:r>
      </w:hyperlink>
      <w:r w:rsidRPr="006C55BE">
        <w:rPr>
          <w:rFonts w:ascii="Times New Roman" w:hAnsi="Times New Roman" w:cs="Times New Roman"/>
          <w:i/>
          <w:iCs/>
        </w:rPr>
        <w:t xml:space="preserve">, </w:t>
      </w:r>
      <w:hyperlink r:id="rId285" w:history="1">
        <w:r w:rsidRPr="006C55BE">
          <w:rPr>
            <w:rFonts w:ascii="Times New Roman" w:hAnsi="Times New Roman" w:cs="Times New Roman"/>
            <w:i/>
            <w:iCs/>
            <w:color w:val="0000FF"/>
          </w:rPr>
          <w:t>6</w:t>
        </w:r>
      </w:hyperlink>
      <w:r w:rsidRPr="006C55BE">
        <w:rPr>
          <w:rFonts w:ascii="Times New Roman" w:hAnsi="Times New Roman" w:cs="Times New Roman"/>
          <w:i/>
          <w:iCs/>
        </w:rPr>
        <w:t xml:space="preserve"> СГС "Обесценение активов")</w:t>
      </w:r>
    </w:p>
    <w:p w:rsidR="006C55BE" w:rsidRPr="006C55BE" w:rsidRDefault="006C55BE" w:rsidP="006C55BE">
      <w:pPr>
        <w:pStyle w:val="a3"/>
        <w:jc w:val="both"/>
        <w:rPr>
          <w:rFonts w:ascii="Times New Roman" w:hAnsi="Times New Roman" w:cs="Times New Roman"/>
        </w:rPr>
      </w:pPr>
      <w:r w:rsidRPr="006C55BE">
        <w:rPr>
          <w:rFonts w:ascii="Times New Roman" w:hAnsi="Times New Roman" w:cs="Times New Roman"/>
        </w:rPr>
        <w:t xml:space="preserve">11.2. Информация о признаках возможного обесценения (снижения убытка), выявленных в рамках инвентаризации, отражается в инвентаризационной описи (сличительной ведомости) по объектам нефинансовых активов </w:t>
      </w:r>
      <w:hyperlink r:id="rId286" w:history="1">
        <w:r w:rsidRPr="006C55BE">
          <w:rPr>
            <w:rFonts w:ascii="Times New Roman" w:hAnsi="Times New Roman" w:cs="Times New Roman"/>
            <w:color w:val="0000FF"/>
          </w:rPr>
          <w:t>(ф. 0504087)</w:t>
        </w:r>
      </w:hyperlink>
      <w:r w:rsidRPr="006C55BE">
        <w:rPr>
          <w:rFonts w:ascii="Times New Roman" w:hAnsi="Times New Roman" w:cs="Times New Roman"/>
        </w:rPr>
        <w:t>.</w:t>
      </w:r>
      <w:r w:rsidR="00D4265B">
        <w:rPr>
          <w:rFonts w:ascii="Times New Roman" w:hAnsi="Times New Roman" w:cs="Times New Roman"/>
        </w:rPr>
        <w:t xml:space="preserve"> </w:t>
      </w:r>
      <w:r w:rsidRPr="006C55BE">
        <w:rPr>
          <w:rFonts w:ascii="Times New Roman" w:hAnsi="Times New Roman" w:cs="Times New Roman"/>
          <w:i/>
          <w:iCs/>
        </w:rPr>
        <w:t xml:space="preserve">(Основание: </w:t>
      </w:r>
      <w:hyperlink r:id="rId287" w:history="1">
        <w:r w:rsidRPr="006C55BE">
          <w:rPr>
            <w:rFonts w:ascii="Times New Roman" w:hAnsi="Times New Roman" w:cs="Times New Roman"/>
            <w:i/>
            <w:iCs/>
            <w:color w:val="0000FF"/>
          </w:rPr>
          <w:t>п. п. 6</w:t>
        </w:r>
      </w:hyperlink>
      <w:r w:rsidRPr="006C55BE">
        <w:rPr>
          <w:rFonts w:ascii="Times New Roman" w:hAnsi="Times New Roman" w:cs="Times New Roman"/>
          <w:i/>
          <w:iCs/>
        </w:rPr>
        <w:t xml:space="preserve">, </w:t>
      </w:r>
      <w:hyperlink r:id="rId288" w:history="1">
        <w:r w:rsidRPr="006C55BE">
          <w:rPr>
            <w:rFonts w:ascii="Times New Roman" w:hAnsi="Times New Roman" w:cs="Times New Roman"/>
            <w:i/>
            <w:iCs/>
            <w:color w:val="0000FF"/>
          </w:rPr>
          <w:t>18</w:t>
        </w:r>
      </w:hyperlink>
      <w:r w:rsidRPr="006C55BE">
        <w:rPr>
          <w:rFonts w:ascii="Times New Roman" w:hAnsi="Times New Roman" w:cs="Times New Roman"/>
          <w:i/>
          <w:iCs/>
        </w:rPr>
        <w:t xml:space="preserve"> СГС "Обесценение активов")</w:t>
      </w:r>
    </w:p>
    <w:p w:rsidR="006C55BE" w:rsidRPr="006C55BE" w:rsidRDefault="006C55BE" w:rsidP="006C55BE">
      <w:pPr>
        <w:pStyle w:val="a3"/>
        <w:jc w:val="both"/>
        <w:rPr>
          <w:rFonts w:ascii="Times New Roman" w:hAnsi="Times New Roman" w:cs="Times New Roman"/>
        </w:rPr>
      </w:pPr>
      <w:r w:rsidRPr="006C55BE">
        <w:rPr>
          <w:rFonts w:ascii="Times New Roman" w:hAnsi="Times New Roman" w:cs="Times New Roman"/>
        </w:rPr>
        <w:t>11.3. Рассмотрение результатов проведения теста на обесценение и оценку необходимости определения справедливой стоимости актива осуществляет комиссия по поступлению и выбытию активов.</w:t>
      </w:r>
    </w:p>
    <w:p w:rsidR="006C55BE" w:rsidRPr="006C55BE" w:rsidRDefault="006C55BE" w:rsidP="006C55BE">
      <w:pPr>
        <w:pStyle w:val="a3"/>
        <w:jc w:val="both"/>
        <w:rPr>
          <w:rFonts w:ascii="Times New Roman" w:hAnsi="Times New Roman" w:cs="Times New Roman"/>
        </w:rPr>
      </w:pPr>
      <w:r w:rsidRPr="006C55BE">
        <w:rPr>
          <w:rFonts w:ascii="Times New Roman" w:hAnsi="Times New Roman" w:cs="Times New Roman"/>
          <w:i/>
          <w:iCs/>
        </w:rPr>
        <w:t xml:space="preserve">(Основание: </w:t>
      </w:r>
      <w:hyperlink r:id="rId289" w:history="1">
        <w:r w:rsidRPr="006C55BE">
          <w:rPr>
            <w:rFonts w:ascii="Times New Roman" w:hAnsi="Times New Roman" w:cs="Times New Roman"/>
            <w:i/>
            <w:iCs/>
            <w:color w:val="0000FF"/>
          </w:rPr>
          <w:t>п. 9</w:t>
        </w:r>
      </w:hyperlink>
      <w:r w:rsidRPr="006C55BE">
        <w:rPr>
          <w:rFonts w:ascii="Times New Roman" w:hAnsi="Times New Roman" w:cs="Times New Roman"/>
          <w:i/>
          <w:iCs/>
        </w:rPr>
        <w:t xml:space="preserve"> СГС "Учетная политика")</w:t>
      </w:r>
    </w:p>
    <w:p w:rsidR="006C55BE" w:rsidRPr="006C55BE" w:rsidRDefault="006C55BE" w:rsidP="006C55BE">
      <w:pPr>
        <w:pStyle w:val="a3"/>
        <w:jc w:val="both"/>
        <w:rPr>
          <w:rFonts w:ascii="Times New Roman" w:hAnsi="Times New Roman" w:cs="Times New Roman"/>
        </w:rPr>
      </w:pPr>
      <w:r w:rsidRPr="006C55BE">
        <w:rPr>
          <w:rFonts w:ascii="Times New Roman" w:hAnsi="Times New Roman" w:cs="Times New Roman"/>
        </w:rPr>
        <w:t>11.4. По итогам рассмотрения результатов теста на обесценение оформляется протокол, в котором указывается предлагаемое решение (проводить или не проводить оценку справедливой стоимости актива).</w:t>
      </w:r>
    </w:p>
    <w:p w:rsidR="006C55BE" w:rsidRPr="006C55BE" w:rsidRDefault="006C55BE" w:rsidP="006C55BE">
      <w:pPr>
        <w:pStyle w:val="a3"/>
        <w:jc w:val="both"/>
        <w:rPr>
          <w:rFonts w:ascii="Times New Roman" w:hAnsi="Times New Roman" w:cs="Times New Roman"/>
        </w:rPr>
      </w:pPr>
      <w:r w:rsidRPr="006C55BE">
        <w:rPr>
          <w:rFonts w:ascii="Times New Roman" w:hAnsi="Times New Roman" w:cs="Times New Roman"/>
        </w:rPr>
        <w:t>В случае если предлагается решение о проведении оценки, также указывается оптимальный метод определения справедливой стоимости актива.</w:t>
      </w:r>
    </w:p>
    <w:p w:rsidR="006C55BE" w:rsidRPr="006C55BE" w:rsidRDefault="006C55BE" w:rsidP="006C55BE">
      <w:pPr>
        <w:pStyle w:val="a3"/>
        <w:jc w:val="both"/>
        <w:rPr>
          <w:rFonts w:ascii="Times New Roman" w:hAnsi="Times New Roman" w:cs="Times New Roman"/>
        </w:rPr>
      </w:pPr>
      <w:r w:rsidRPr="006C55BE">
        <w:rPr>
          <w:rFonts w:ascii="Times New Roman" w:hAnsi="Times New Roman" w:cs="Times New Roman"/>
          <w:i/>
          <w:iCs/>
        </w:rPr>
        <w:t xml:space="preserve">(Основание: </w:t>
      </w:r>
      <w:hyperlink r:id="rId290" w:history="1">
        <w:r w:rsidRPr="006C55BE">
          <w:rPr>
            <w:rFonts w:ascii="Times New Roman" w:hAnsi="Times New Roman" w:cs="Times New Roman"/>
            <w:i/>
            <w:iCs/>
            <w:color w:val="0000FF"/>
          </w:rPr>
          <w:t>п. 9</w:t>
        </w:r>
      </w:hyperlink>
      <w:r w:rsidRPr="006C55BE">
        <w:rPr>
          <w:rFonts w:ascii="Times New Roman" w:hAnsi="Times New Roman" w:cs="Times New Roman"/>
          <w:i/>
          <w:iCs/>
        </w:rPr>
        <w:t xml:space="preserve"> СГС "Учетная политика", </w:t>
      </w:r>
      <w:hyperlink r:id="rId291" w:history="1">
        <w:r w:rsidRPr="006C55BE">
          <w:rPr>
            <w:rFonts w:ascii="Times New Roman" w:hAnsi="Times New Roman" w:cs="Times New Roman"/>
            <w:i/>
            <w:iCs/>
            <w:color w:val="0000FF"/>
          </w:rPr>
          <w:t>п. п. 10</w:t>
        </w:r>
      </w:hyperlink>
      <w:r w:rsidRPr="006C55BE">
        <w:rPr>
          <w:rFonts w:ascii="Times New Roman" w:hAnsi="Times New Roman" w:cs="Times New Roman"/>
          <w:i/>
          <w:iCs/>
        </w:rPr>
        <w:t xml:space="preserve">, </w:t>
      </w:r>
      <w:hyperlink r:id="rId292" w:history="1">
        <w:r w:rsidRPr="006C55BE">
          <w:rPr>
            <w:rFonts w:ascii="Times New Roman" w:hAnsi="Times New Roman" w:cs="Times New Roman"/>
            <w:i/>
            <w:iCs/>
            <w:color w:val="0000FF"/>
          </w:rPr>
          <w:t>11</w:t>
        </w:r>
      </w:hyperlink>
      <w:r w:rsidRPr="006C55BE">
        <w:rPr>
          <w:rFonts w:ascii="Times New Roman" w:hAnsi="Times New Roman" w:cs="Times New Roman"/>
          <w:i/>
          <w:iCs/>
        </w:rPr>
        <w:t xml:space="preserve"> СГС "Обесценение активов")</w:t>
      </w:r>
    </w:p>
    <w:p w:rsidR="006C55BE" w:rsidRPr="006C55BE" w:rsidRDefault="006C55BE" w:rsidP="006C55BE">
      <w:pPr>
        <w:pStyle w:val="a3"/>
        <w:jc w:val="both"/>
        <w:rPr>
          <w:rFonts w:ascii="Times New Roman" w:hAnsi="Times New Roman" w:cs="Times New Roman"/>
        </w:rPr>
      </w:pPr>
      <w:r w:rsidRPr="006C55BE">
        <w:rPr>
          <w:rFonts w:ascii="Times New Roman" w:hAnsi="Times New Roman" w:cs="Times New Roman"/>
        </w:rPr>
        <w:t>11.5. При выявлении признаков возможного обесценения (снижения убытка) главный врач принимает решение о необходимости (об отсутствии необходимости) определения справедливой стоимости актива.</w:t>
      </w:r>
    </w:p>
    <w:p w:rsidR="006C55BE" w:rsidRPr="006C55BE" w:rsidRDefault="006C55BE" w:rsidP="006C55BE">
      <w:pPr>
        <w:pStyle w:val="a3"/>
        <w:jc w:val="both"/>
        <w:rPr>
          <w:rFonts w:ascii="Times New Roman" w:hAnsi="Times New Roman" w:cs="Times New Roman"/>
        </w:rPr>
      </w:pPr>
      <w:r w:rsidRPr="006C55BE">
        <w:rPr>
          <w:rFonts w:ascii="Times New Roman" w:hAnsi="Times New Roman" w:cs="Times New Roman"/>
        </w:rPr>
        <w:t>11.6. Это решение оформляется приказом с указанием метода, которым стоимость будет определена.</w:t>
      </w:r>
    </w:p>
    <w:p w:rsidR="006C55BE" w:rsidRPr="006C55BE" w:rsidRDefault="006C55BE" w:rsidP="006C55BE">
      <w:pPr>
        <w:pStyle w:val="a3"/>
        <w:jc w:val="both"/>
        <w:rPr>
          <w:rFonts w:ascii="Times New Roman" w:hAnsi="Times New Roman" w:cs="Times New Roman"/>
        </w:rPr>
      </w:pPr>
      <w:r w:rsidRPr="006C55BE">
        <w:rPr>
          <w:rFonts w:ascii="Times New Roman" w:hAnsi="Times New Roman" w:cs="Times New Roman"/>
          <w:i/>
          <w:iCs/>
        </w:rPr>
        <w:t xml:space="preserve">(Основание: </w:t>
      </w:r>
      <w:hyperlink r:id="rId293" w:history="1">
        <w:r w:rsidRPr="006C55BE">
          <w:rPr>
            <w:rFonts w:ascii="Times New Roman" w:hAnsi="Times New Roman" w:cs="Times New Roman"/>
            <w:i/>
            <w:iCs/>
            <w:color w:val="0000FF"/>
          </w:rPr>
          <w:t>п. п. 10</w:t>
        </w:r>
      </w:hyperlink>
      <w:r w:rsidRPr="006C55BE">
        <w:rPr>
          <w:rFonts w:ascii="Times New Roman" w:hAnsi="Times New Roman" w:cs="Times New Roman"/>
          <w:i/>
          <w:iCs/>
        </w:rPr>
        <w:t xml:space="preserve">, </w:t>
      </w:r>
      <w:hyperlink r:id="rId294" w:history="1">
        <w:r w:rsidRPr="006C55BE">
          <w:rPr>
            <w:rFonts w:ascii="Times New Roman" w:hAnsi="Times New Roman" w:cs="Times New Roman"/>
            <w:i/>
            <w:iCs/>
            <w:color w:val="0000FF"/>
          </w:rPr>
          <w:t>22</w:t>
        </w:r>
      </w:hyperlink>
      <w:r w:rsidRPr="006C55BE">
        <w:rPr>
          <w:rFonts w:ascii="Times New Roman" w:hAnsi="Times New Roman" w:cs="Times New Roman"/>
          <w:i/>
          <w:iCs/>
        </w:rPr>
        <w:t xml:space="preserve"> СГС "Обесценение активов")</w:t>
      </w:r>
    </w:p>
    <w:p w:rsidR="006C55BE" w:rsidRPr="006C55BE" w:rsidRDefault="006C55BE" w:rsidP="006C55BE">
      <w:pPr>
        <w:pStyle w:val="a3"/>
        <w:jc w:val="both"/>
        <w:rPr>
          <w:rFonts w:ascii="Times New Roman" w:hAnsi="Times New Roman" w:cs="Times New Roman"/>
        </w:rPr>
      </w:pPr>
      <w:r w:rsidRPr="006C55BE">
        <w:rPr>
          <w:rFonts w:ascii="Times New Roman" w:hAnsi="Times New Roman" w:cs="Times New Roman"/>
        </w:rPr>
        <w:t>11.7. При определении справедливой стоимости актива также оценивается необходимость изменения оставшегося срока полезного использования актива.</w:t>
      </w:r>
      <w:r w:rsidR="00D4265B">
        <w:rPr>
          <w:rFonts w:ascii="Times New Roman" w:hAnsi="Times New Roman" w:cs="Times New Roman"/>
        </w:rPr>
        <w:t xml:space="preserve"> </w:t>
      </w:r>
      <w:r w:rsidRPr="006C55BE">
        <w:rPr>
          <w:rFonts w:ascii="Times New Roman" w:hAnsi="Times New Roman" w:cs="Times New Roman"/>
          <w:i/>
          <w:iCs/>
        </w:rPr>
        <w:t xml:space="preserve">(Основание: </w:t>
      </w:r>
      <w:hyperlink r:id="rId295" w:history="1">
        <w:r w:rsidRPr="006C55BE">
          <w:rPr>
            <w:rFonts w:ascii="Times New Roman" w:hAnsi="Times New Roman" w:cs="Times New Roman"/>
            <w:i/>
            <w:iCs/>
            <w:color w:val="0000FF"/>
          </w:rPr>
          <w:t>п. 13</w:t>
        </w:r>
      </w:hyperlink>
      <w:r w:rsidRPr="006C55BE">
        <w:rPr>
          <w:rFonts w:ascii="Times New Roman" w:hAnsi="Times New Roman" w:cs="Times New Roman"/>
          <w:i/>
          <w:iCs/>
        </w:rPr>
        <w:t xml:space="preserve"> СГС "Обесценение активов")</w:t>
      </w:r>
    </w:p>
    <w:p w:rsidR="006C55BE" w:rsidRPr="006C55BE" w:rsidRDefault="006C55BE" w:rsidP="006C55BE">
      <w:pPr>
        <w:pStyle w:val="a3"/>
        <w:jc w:val="both"/>
        <w:rPr>
          <w:rFonts w:ascii="Times New Roman" w:hAnsi="Times New Roman" w:cs="Times New Roman"/>
        </w:rPr>
      </w:pPr>
      <w:r w:rsidRPr="006C55BE">
        <w:rPr>
          <w:rFonts w:ascii="Times New Roman" w:hAnsi="Times New Roman" w:cs="Times New Roman"/>
        </w:rPr>
        <w:t>11.8. Если по результатам определения справедливой стоимости актива выявлен убыток от обесценения, то он подлежит признанию в учете.</w:t>
      </w:r>
      <w:r w:rsidR="00D4265B">
        <w:rPr>
          <w:rFonts w:ascii="Times New Roman" w:hAnsi="Times New Roman" w:cs="Times New Roman"/>
        </w:rPr>
        <w:t xml:space="preserve"> </w:t>
      </w:r>
      <w:r w:rsidRPr="006C55BE">
        <w:rPr>
          <w:rFonts w:ascii="Times New Roman" w:hAnsi="Times New Roman" w:cs="Times New Roman"/>
          <w:i/>
          <w:iCs/>
        </w:rPr>
        <w:t xml:space="preserve">(Основание: </w:t>
      </w:r>
      <w:hyperlink r:id="rId296" w:history="1">
        <w:r w:rsidRPr="006C55BE">
          <w:rPr>
            <w:rFonts w:ascii="Times New Roman" w:hAnsi="Times New Roman" w:cs="Times New Roman"/>
            <w:i/>
            <w:iCs/>
            <w:color w:val="0000FF"/>
          </w:rPr>
          <w:t>п. 15</w:t>
        </w:r>
      </w:hyperlink>
      <w:r w:rsidRPr="006C55BE">
        <w:rPr>
          <w:rFonts w:ascii="Times New Roman" w:hAnsi="Times New Roman" w:cs="Times New Roman"/>
          <w:i/>
          <w:iCs/>
        </w:rPr>
        <w:t xml:space="preserve"> СГС "Обесценение активов")</w:t>
      </w:r>
    </w:p>
    <w:p w:rsidR="006C55BE" w:rsidRPr="006C55BE" w:rsidRDefault="006C55BE" w:rsidP="006C55BE">
      <w:pPr>
        <w:pStyle w:val="a3"/>
        <w:jc w:val="both"/>
        <w:rPr>
          <w:rFonts w:ascii="Times New Roman" w:hAnsi="Times New Roman" w:cs="Times New Roman"/>
        </w:rPr>
      </w:pPr>
      <w:r w:rsidRPr="006C55BE">
        <w:rPr>
          <w:rFonts w:ascii="Times New Roman" w:hAnsi="Times New Roman" w:cs="Times New Roman"/>
        </w:rPr>
        <w:t xml:space="preserve">11.9. Убыток от обесценения актива и (или) изменение оставшегося срока полезного использования актива признается в учете на основании бухгалтерской справки </w:t>
      </w:r>
      <w:hyperlink r:id="rId297" w:history="1">
        <w:r w:rsidRPr="006C55BE">
          <w:rPr>
            <w:rFonts w:ascii="Times New Roman" w:hAnsi="Times New Roman" w:cs="Times New Roman"/>
            <w:color w:val="0000FF"/>
          </w:rPr>
          <w:t>(ф. 0504833)</w:t>
        </w:r>
      </w:hyperlink>
      <w:r w:rsidRPr="006C55BE">
        <w:rPr>
          <w:rFonts w:ascii="Times New Roman" w:hAnsi="Times New Roman" w:cs="Times New Roman"/>
        </w:rPr>
        <w:t>.</w:t>
      </w:r>
    </w:p>
    <w:p w:rsidR="006C55BE" w:rsidRPr="006C55BE" w:rsidRDefault="006C55BE" w:rsidP="006C55BE">
      <w:pPr>
        <w:pStyle w:val="a3"/>
        <w:jc w:val="both"/>
        <w:rPr>
          <w:rFonts w:ascii="Times New Roman" w:hAnsi="Times New Roman" w:cs="Times New Roman"/>
        </w:rPr>
      </w:pPr>
      <w:r w:rsidRPr="006C55BE">
        <w:rPr>
          <w:rFonts w:ascii="Times New Roman" w:hAnsi="Times New Roman" w:cs="Times New Roman"/>
          <w:i/>
          <w:iCs/>
        </w:rPr>
        <w:t xml:space="preserve">(Основание: </w:t>
      </w:r>
      <w:hyperlink r:id="rId298" w:history="1">
        <w:r w:rsidRPr="006C55BE">
          <w:rPr>
            <w:rFonts w:ascii="Times New Roman" w:hAnsi="Times New Roman" w:cs="Times New Roman"/>
            <w:i/>
            <w:iCs/>
            <w:color w:val="0000FF"/>
          </w:rPr>
          <w:t>п. 9</w:t>
        </w:r>
      </w:hyperlink>
      <w:r w:rsidRPr="006C55BE">
        <w:rPr>
          <w:rFonts w:ascii="Times New Roman" w:hAnsi="Times New Roman" w:cs="Times New Roman"/>
          <w:i/>
          <w:iCs/>
        </w:rPr>
        <w:t xml:space="preserve"> СГС "Учетная политика")</w:t>
      </w:r>
    </w:p>
    <w:p w:rsidR="006C55BE" w:rsidRPr="006C55BE" w:rsidRDefault="006C55BE" w:rsidP="006C55BE">
      <w:pPr>
        <w:pStyle w:val="a3"/>
        <w:jc w:val="both"/>
        <w:rPr>
          <w:rFonts w:ascii="Times New Roman" w:hAnsi="Times New Roman" w:cs="Times New Roman"/>
        </w:rPr>
      </w:pPr>
      <w:r w:rsidRPr="006C55BE">
        <w:rPr>
          <w:rFonts w:ascii="Times New Roman" w:hAnsi="Times New Roman" w:cs="Times New Roman"/>
        </w:rPr>
        <w:t>11.10. Восстановление убытка от обесценения отражается в учете только в том случае, если с момента последнего признания убытка от обесценения актива был изменен метод определения справедливой стоимости актива.</w:t>
      </w:r>
      <w:r w:rsidR="00D4265B">
        <w:rPr>
          <w:rFonts w:ascii="Times New Roman" w:hAnsi="Times New Roman" w:cs="Times New Roman"/>
        </w:rPr>
        <w:t xml:space="preserve"> </w:t>
      </w:r>
      <w:r w:rsidRPr="006C55BE">
        <w:rPr>
          <w:rFonts w:ascii="Times New Roman" w:hAnsi="Times New Roman" w:cs="Times New Roman"/>
          <w:i/>
          <w:iCs/>
        </w:rPr>
        <w:t xml:space="preserve">(Основание: </w:t>
      </w:r>
      <w:hyperlink r:id="rId299" w:history="1">
        <w:r w:rsidRPr="006C55BE">
          <w:rPr>
            <w:rFonts w:ascii="Times New Roman" w:hAnsi="Times New Roman" w:cs="Times New Roman"/>
            <w:i/>
            <w:iCs/>
            <w:color w:val="0000FF"/>
          </w:rPr>
          <w:t>п. 24</w:t>
        </w:r>
      </w:hyperlink>
      <w:r w:rsidRPr="006C55BE">
        <w:rPr>
          <w:rFonts w:ascii="Times New Roman" w:hAnsi="Times New Roman" w:cs="Times New Roman"/>
          <w:i/>
          <w:iCs/>
        </w:rPr>
        <w:t xml:space="preserve"> СГС "Обесценение активов")</w:t>
      </w:r>
    </w:p>
    <w:p w:rsidR="006C55BE" w:rsidRPr="006C55BE" w:rsidRDefault="006C55BE" w:rsidP="006C55BE">
      <w:pPr>
        <w:pStyle w:val="a3"/>
        <w:jc w:val="both"/>
        <w:rPr>
          <w:rFonts w:ascii="Times New Roman" w:hAnsi="Times New Roman" w:cs="Times New Roman"/>
        </w:rPr>
      </w:pPr>
      <w:r w:rsidRPr="006C55BE">
        <w:rPr>
          <w:rFonts w:ascii="Times New Roman" w:hAnsi="Times New Roman" w:cs="Times New Roman"/>
        </w:rPr>
        <w:t xml:space="preserve">11.11. Снижение убытка от обесценения актива и (или) изменение оставшегося срока полезного использования актива признается в учете на основании бухгалтерской справки </w:t>
      </w:r>
      <w:hyperlink r:id="rId300" w:history="1">
        <w:r w:rsidRPr="006C55BE">
          <w:rPr>
            <w:rFonts w:ascii="Times New Roman" w:hAnsi="Times New Roman" w:cs="Times New Roman"/>
            <w:color w:val="0000FF"/>
          </w:rPr>
          <w:t>(ф. 0504833)</w:t>
        </w:r>
      </w:hyperlink>
      <w:r w:rsidRPr="006C55BE">
        <w:rPr>
          <w:rFonts w:ascii="Times New Roman" w:hAnsi="Times New Roman" w:cs="Times New Roman"/>
        </w:rPr>
        <w:t>.</w:t>
      </w:r>
    </w:p>
    <w:p w:rsidR="006C55BE" w:rsidRPr="006C55BE" w:rsidRDefault="006C55BE" w:rsidP="006C55BE">
      <w:pPr>
        <w:pStyle w:val="a3"/>
        <w:jc w:val="both"/>
        <w:rPr>
          <w:rFonts w:ascii="Times New Roman" w:hAnsi="Times New Roman" w:cs="Times New Roman"/>
        </w:rPr>
      </w:pPr>
      <w:r w:rsidRPr="006C55BE">
        <w:rPr>
          <w:rFonts w:ascii="Times New Roman" w:hAnsi="Times New Roman" w:cs="Times New Roman"/>
          <w:i/>
          <w:iCs/>
        </w:rPr>
        <w:t xml:space="preserve">(Основание: </w:t>
      </w:r>
      <w:hyperlink r:id="rId301" w:history="1">
        <w:r w:rsidRPr="006C55BE">
          <w:rPr>
            <w:rFonts w:ascii="Times New Roman" w:hAnsi="Times New Roman" w:cs="Times New Roman"/>
            <w:i/>
            <w:iCs/>
            <w:color w:val="0000FF"/>
          </w:rPr>
          <w:t>п. 9</w:t>
        </w:r>
      </w:hyperlink>
      <w:r w:rsidRPr="006C55BE">
        <w:rPr>
          <w:rFonts w:ascii="Times New Roman" w:hAnsi="Times New Roman" w:cs="Times New Roman"/>
          <w:i/>
          <w:iCs/>
        </w:rPr>
        <w:t xml:space="preserve"> СГС "Учетная политика")</w:t>
      </w:r>
    </w:p>
    <w:p w:rsidR="006C55BE" w:rsidRPr="006C55BE" w:rsidRDefault="006C55BE" w:rsidP="006C55BE">
      <w:pPr>
        <w:pStyle w:val="a3"/>
        <w:jc w:val="both"/>
        <w:rPr>
          <w:rFonts w:ascii="Times New Roman" w:hAnsi="Times New Roman" w:cs="Times New Roman"/>
        </w:rPr>
      </w:pPr>
    </w:p>
    <w:p w:rsidR="006C55BE" w:rsidRPr="006C55BE" w:rsidRDefault="006C55BE" w:rsidP="00D4265B">
      <w:pPr>
        <w:pStyle w:val="a3"/>
        <w:jc w:val="center"/>
        <w:rPr>
          <w:rFonts w:ascii="Times New Roman" w:hAnsi="Times New Roman" w:cs="Times New Roman"/>
        </w:rPr>
      </w:pPr>
      <w:r w:rsidRPr="006C55BE">
        <w:rPr>
          <w:rFonts w:ascii="Times New Roman" w:hAnsi="Times New Roman" w:cs="Times New Roman"/>
          <w:b/>
          <w:bCs/>
        </w:rPr>
        <w:t xml:space="preserve">12. </w:t>
      </w:r>
      <w:proofErr w:type="spellStart"/>
      <w:r w:rsidRPr="006C55BE">
        <w:rPr>
          <w:rFonts w:ascii="Times New Roman" w:hAnsi="Times New Roman" w:cs="Times New Roman"/>
          <w:b/>
          <w:bCs/>
        </w:rPr>
        <w:t>Забалансовый</w:t>
      </w:r>
      <w:proofErr w:type="spellEnd"/>
      <w:r w:rsidRPr="006C55BE">
        <w:rPr>
          <w:rFonts w:ascii="Times New Roman" w:hAnsi="Times New Roman" w:cs="Times New Roman"/>
          <w:b/>
          <w:bCs/>
        </w:rPr>
        <w:t xml:space="preserve"> учет</w:t>
      </w:r>
    </w:p>
    <w:p w:rsidR="006C55BE" w:rsidRPr="006C55BE" w:rsidRDefault="006C55BE" w:rsidP="006C55BE">
      <w:pPr>
        <w:pStyle w:val="a3"/>
        <w:jc w:val="both"/>
        <w:rPr>
          <w:rFonts w:ascii="Times New Roman" w:hAnsi="Times New Roman" w:cs="Times New Roman"/>
        </w:rPr>
      </w:pPr>
      <w:r w:rsidRPr="006C55BE">
        <w:rPr>
          <w:rFonts w:ascii="Times New Roman" w:hAnsi="Times New Roman" w:cs="Times New Roman"/>
        </w:rPr>
        <w:t xml:space="preserve">12.1. Учет на </w:t>
      </w:r>
      <w:proofErr w:type="spellStart"/>
      <w:r w:rsidRPr="006C55BE">
        <w:rPr>
          <w:rFonts w:ascii="Times New Roman" w:hAnsi="Times New Roman" w:cs="Times New Roman"/>
        </w:rPr>
        <w:t>забалансовых</w:t>
      </w:r>
      <w:proofErr w:type="spellEnd"/>
      <w:r w:rsidRPr="006C55BE">
        <w:rPr>
          <w:rFonts w:ascii="Times New Roman" w:hAnsi="Times New Roman" w:cs="Times New Roman"/>
        </w:rPr>
        <w:t xml:space="preserve"> счетах ведется в разрезе кодов вида финансового обеспечения (деятельности).</w:t>
      </w:r>
      <w:r w:rsidR="00D4265B">
        <w:rPr>
          <w:rFonts w:ascii="Times New Roman" w:hAnsi="Times New Roman" w:cs="Times New Roman"/>
        </w:rPr>
        <w:t xml:space="preserve"> </w:t>
      </w:r>
      <w:r w:rsidRPr="006C55BE">
        <w:rPr>
          <w:rFonts w:ascii="Times New Roman" w:hAnsi="Times New Roman" w:cs="Times New Roman"/>
          <w:i/>
          <w:iCs/>
        </w:rPr>
        <w:t xml:space="preserve">(Основание: </w:t>
      </w:r>
      <w:hyperlink r:id="rId302" w:history="1">
        <w:r w:rsidRPr="006C55BE">
          <w:rPr>
            <w:rFonts w:ascii="Times New Roman" w:hAnsi="Times New Roman" w:cs="Times New Roman"/>
            <w:i/>
            <w:iCs/>
            <w:color w:val="0000FF"/>
          </w:rPr>
          <w:t>п. 9</w:t>
        </w:r>
      </w:hyperlink>
      <w:r w:rsidRPr="006C55BE">
        <w:rPr>
          <w:rFonts w:ascii="Times New Roman" w:hAnsi="Times New Roman" w:cs="Times New Roman"/>
          <w:i/>
          <w:iCs/>
        </w:rPr>
        <w:t xml:space="preserve"> СГС "Учетная политика")</w:t>
      </w:r>
    </w:p>
    <w:p w:rsidR="006C55BE" w:rsidRPr="006C55BE" w:rsidRDefault="006C55BE" w:rsidP="006C55BE">
      <w:pPr>
        <w:pStyle w:val="a3"/>
        <w:jc w:val="both"/>
        <w:rPr>
          <w:rFonts w:ascii="Times New Roman" w:hAnsi="Times New Roman" w:cs="Times New Roman"/>
        </w:rPr>
      </w:pPr>
      <w:r w:rsidRPr="006C55BE">
        <w:rPr>
          <w:rFonts w:ascii="Times New Roman" w:hAnsi="Times New Roman" w:cs="Times New Roman"/>
        </w:rPr>
        <w:t xml:space="preserve">12.2. В аналитическом учете по </w:t>
      </w:r>
      <w:hyperlink r:id="rId303" w:history="1">
        <w:r w:rsidRPr="006C55BE">
          <w:rPr>
            <w:rFonts w:ascii="Times New Roman" w:hAnsi="Times New Roman" w:cs="Times New Roman"/>
            <w:color w:val="0000FF"/>
          </w:rPr>
          <w:t>счету 01</w:t>
        </w:r>
      </w:hyperlink>
      <w:r w:rsidRPr="006C55BE">
        <w:rPr>
          <w:rFonts w:ascii="Times New Roman" w:hAnsi="Times New Roman" w:cs="Times New Roman"/>
        </w:rPr>
        <w:t xml:space="preserve"> "Имущество, полученное в пользование" выделяются следующие группы имущества:</w:t>
      </w:r>
    </w:p>
    <w:p w:rsidR="006C55BE" w:rsidRPr="006C55BE" w:rsidRDefault="006C55BE" w:rsidP="006C55BE">
      <w:pPr>
        <w:pStyle w:val="a3"/>
        <w:jc w:val="both"/>
        <w:rPr>
          <w:rFonts w:ascii="Times New Roman" w:hAnsi="Times New Roman" w:cs="Times New Roman"/>
        </w:rPr>
      </w:pPr>
      <w:r w:rsidRPr="006C55BE">
        <w:rPr>
          <w:rFonts w:ascii="Times New Roman" w:hAnsi="Times New Roman" w:cs="Times New Roman"/>
        </w:rPr>
        <w:t>- имущество, полученное на безвозмездной основе, как вклад собственника (учредителя);</w:t>
      </w:r>
    </w:p>
    <w:p w:rsidR="006C55BE" w:rsidRPr="006C55BE" w:rsidRDefault="006C55BE" w:rsidP="006C55BE">
      <w:pPr>
        <w:pStyle w:val="a3"/>
        <w:jc w:val="both"/>
        <w:rPr>
          <w:rFonts w:ascii="Times New Roman" w:hAnsi="Times New Roman" w:cs="Times New Roman"/>
        </w:rPr>
      </w:pPr>
      <w:r w:rsidRPr="006C55BE">
        <w:rPr>
          <w:rFonts w:ascii="Times New Roman" w:hAnsi="Times New Roman" w:cs="Times New Roman"/>
        </w:rPr>
        <w:t>- имущество, которое используется по решению собственника (учредителя) без закрепления права оперативного управления;</w:t>
      </w:r>
    </w:p>
    <w:p w:rsidR="006C55BE" w:rsidRPr="006C55BE" w:rsidRDefault="006C55BE" w:rsidP="006C55BE">
      <w:pPr>
        <w:pStyle w:val="a3"/>
        <w:jc w:val="both"/>
        <w:rPr>
          <w:rFonts w:ascii="Times New Roman" w:hAnsi="Times New Roman" w:cs="Times New Roman"/>
        </w:rPr>
      </w:pPr>
      <w:r w:rsidRPr="006C55BE">
        <w:rPr>
          <w:rFonts w:ascii="Times New Roman" w:hAnsi="Times New Roman" w:cs="Times New Roman"/>
        </w:rPr>
        <w:t>- объекты, по которым сформированы капитальные вложения, но не получено право оперативного управления.</w:t>
      </w:r>
      <w:r w:rsidR="00D4265B">
        <w:rPr>
          <w:rFonts w:ascii="Times New Roman" w:hAnsi="Times New Roman" w:cs="Times New Roman"/>
        </w:rPr>
        <w:t xml:space="preserve"> </w:t>
      </w:r>
      <w:r w:rsidRPr="006C55BE">
        <w:rPr>
          <w:rFonts w:ascii="Times New Roman" w:hAnsi="Times New Roman" w:cs="Times New Roman"/>
          <w:i/>
          <w:iCs/>
        </w:rPr>
        <w:t xml:space="preserve">(Основание: </w:t>
      </w:r>
      <w:hyperlink r:id="rId304" w:history="1">
        <w:r w:rsidRPr="006C55BE">
          <w:rPr>
            <w:rFonts w:ascii="Times New Roman" w:hAnsi="Times New Roman" w:cs="Times New Roman"/>
            <w:i/>
            <w:iCs/>
            <w:color w:val="0000FF"/>
          </w:rPr>
          <w:t>п. 9</w:t>
        </w:r>
      </w:hyperlink>
      <w:r w:rsidRPr="006C55BE">
        <w:rPr>
          <w:rFonts w:ascii="Times New Roman" w:hAnsi="Times New Roman" w:cs="Times New Roman"/>
          <w:i/>
          <w:iCs/>
        </w:rPr>
        <w:t xml:space="preserve"> СГС "Учетная политика")</w:t>
      </w:r>
    </w:p>
    <w:p w:rsidR="006C55BE" w:rsidRPr="006C55BE" w:rsidRDefault="006C55BE" w:rsidP="006C55BE">
      <w:pPr>
        <w:pStyle w:val="a3"/>
        <w:jc w:val="both"/>
        <w:rPr>
          <w:rFonts w:ascii="Times New Roman" w:hAnsi="Times New Roman" w:cs="Times New Roman"/>
        </w:rPr>
      </w:pPr>
      <w:r w:rsidRPr="006C55BE">
        <w:rPr>
          <w:rFonts w:ascii="Times New Roman" w:hAnsi="Times New Roman" w:cs="Times New Roman"/>
        </w:rPr>
        <w:t xml:space="preserve">12.3. Устанавливается следующая группировка имущества на </w:t>
      </w:r>
      <w:hyperlink r:id="rId305" w:history="1">
        <w:r w:rsidRPr="006C55BE">
          <w:rPr>
            <w:rFonts w:ascii="Times New Roman" w:hAnsi="Times New Roman" w:cs="Times New Roman"/>
            <w:color w:val="0000FF"/>
          </w:rPr>
          <w:t>счете 02</w:t>
        </w:r>
      </w:hyperlink>
      <w:r w:rsidRPr="006C55BE">
        <w:rPr>
          <w:rFonts w:ascii="Times New Roman" w:hAnsi="Times New Roman" w:cs="Times New Roman"/>
        </w:rPr>
        <w:t xml:space="preserve"> "Материальные ценности на хранении": списанные негодные ценности, ценности в эксплуатации, принятые на ответственное хранение, прочие.</w:t>
      </w:r>
      <w:r w:rsidR="00D4265B">
        <w:rPr>
          <w:rFonts w:ascii="Times New Roman" w:hAnsi="Times New Roman" w:cs="Times New Roman"/>
        </w:rPr>
        <w:t xml:space="preserve"> </w:t>
      </w:r>
      <w:r w:rsidRPr="006C55BE">
        <w:rPr>
          <w:rFonts w:ascii="Times New Roman" w:hAnsi="Times New Roman" w:cs="Times New Roman"/>
          <w:i/>
          <w:iCs/>
        </w:rPr>
        <w:t xml:space="preserve">(Основание: </w:t>
      </w:r>
      <w:hyperlink r:id="rId306" w:history="1">
        <w:r w:rsidRPr="006C55BE">
          <w:rPr>
            <w:rFonts w:ascii="Times New Roman" w:hAnsi="Times New Roman" w:cs="Times New Roman"/>
            <w:i/>
            <w:iCs/>
            <w:color w:val="0000FF"/>
          </w:rPr>
          <w:t>п. 9</w:t>
        </w:r>
      </w:hyperlink>
      <w:r w:rsidRPr="006C55BE">
        <w:rPr>
          <w:rFonts w:ascii="Times New Roman" w:hAnsi="Times New Roman" w:cs="Times New Roman"/>
          <w:i/>
          <w:iCs/>
        </w:rPr>
        <w:t xml:space="preserve"> СГС "Учетная политика")</w:t>
      </w:r>
    </w:p>
    <w:p w:rsidR="006C55BE" w:rsidRPr="006C55BE" w:rsidRDefault="006C55BE" w:rsidP="006C55BE">
      <w:pPr>
        <w:pStyle w:val="a3"/>
        <w:jc w:val="both"/>
        <w:rPr>
          <w:rFonts w:ascii="Times New Roman" w:hAnsi="Times New Roman" w:cs="Times New Roman"/>
        </w:rPr>
      </w:pPr>
      <w:r w:rsidRPr="006C55BE">
        <w:rPr>
          <w:rFonts w:ascii="Times New Roman" w:hAnsi="Times New Roman" w:cs="Times New Roman"/>
        </w:rPr>
        <w:t xml:space="preserve">12.4. На </w:t>
      </w:r>
      <w:proofErr w:type="spellStart"/>
      <w:r w:rsidRPr="006C55BE">
        <w:rPr>
          <w:rFonts w:ascii="Times New Roman" w:hAnsi="Times New Roman" w:cs="Times New Roman"/>
        </w:rPr>
        <w:t>забалансовом</w:t>
      </w:r>
      <w:proofErr w:type="spellEnd"/>
      <w:r w:rsidRPr="006C55BE">
        <w:rPr>
          <w:rFonts w:ascii="Times New Roman" w:hAnsi="Times New Roman" w:cs="Times New Roman"/>
        </w:rPr>
        <w:t xml:space="preserve"> </w:t>
      </w:r>
      <w:hyperlink r:id="rId307" w:history="1">
        <w:r w:rsidRPr="006C55BE">
          <w:rPr>
            <w:rFonts w:ascii="Times New Roman" w:hAnsi="Times New Roman" w:cs="Times New Roman"/>
            <w:color w:val="0000FF"/>
          </w:rPr>
          <w:t>счете 03</w:t>
        </w:r>
      </w:hyperlink>
      <w:r w:rsidRPr="006C55BE">
        <w:rPr>
          <w:rFonts w:ascii="Times New Roman" w:hAnsi="Times New Roman" w:cs="Times New Roman"/>
        </w:rPr>
        <w:t xml:space="preserve"> "Бланки строгой отчетности" учет ведется по группам:</w:t>
      </w:r>
    </w:p>
    <w:p w:rsidR="006C55BE" w:rsidRDefault="006C55BE" w:rsidP="006C55BE">
      <w:pPr>
        <w:pStyle w:val="a3"/>
        <w:jc w:val="both"/>
        <w:rPr>
          <w:rFonts w:ascii="Times New Roman" w:hAnsi="Times New Roman" w:cs="Times New Roman"/>
        </w:rPr>
      </w:pPr>
      <w:r w:rsidRPr="006C55BE">
        <w:rPr>
          <w:rFonts w:ascii="Times New Roman" w:hAnsi="Times New Roman" w:cs="Times New Roman"/>
        </w:rPr>
        <w:t>- трудовые книжки;</w:t>
      </w:r>
      <w:r w:rsidR="00D4265B">
        <w:rPr>
          <w:rFonts w:ascii="Times New Roman" w:hAnsi="Times New Roman" w:cs="Times New Roman"/>
        </w:rPr>
        <w:t xml:space="preserve"> </w:t>
      </w:r>
      <w:r w:rsidRPr="006C55BE">
        <w:rPr>
          <w:rFonts w:ascii="Times New Roman" w:hAnsi="Times New Roman" w:cs="Times New Roman"/>
        </w:rPr>
        <w:t xml:space="preserve"> вкладыши в трудовые книжки;</w:t>
      </w:r>
    </w:p>
    <w:p w:rsidR="00D4265B" w:rsidRDefault="00D4265B" w:rsidP="006C55BE">
      <w:pPr>
        <w:pStyle w:val="a3"/>
        <w:jc w:val="both"/>
        <w:rPr>
          <w:rFonts w:ascii="Times New Roman" w:hAnsi="Times New Roman" w:cs="Times New Roman"/>
        </w:rPr>
      </w:pPr>
      <w:r>
        <w:rPr>
          <w:rFonts w:ascii="Times New Roman" w:hAnsi="Times New Roman" w:cs="Times New Roman"/>
        </w:rPr>
        <w:t xml:space="preserve">- </w:t>
      </w:r>
      <w:r w:rsidR="007F6852">
        <w:rPr>
          <w:rFonts w:ascii="Times New Roman" w:hAnsi="Times New Roman" w:cs="Times New Roman"/>
        </w:rPr>
        <w:t>м</w:t>
      </w:r>
      <w:r w:rsidRPr="00D4265B">
        <w:rPr>
          <w:rFonts w:ascii="Times New Roman" w:hAnsi="Times New Roman" w:cs="Times New Roman"/>
        </w:rPr>
        <w:t>едицинское заключение об отсутствии медицинских противопоказаний к владению оружием</w:t>
      </w:r>
    </w:p>
    <w:p w:rsidR="00D4265B" w:rsidRDefault="00D4265B" w:rsidP="006C55BE">
      <w:pPr>
        <w:pStyle w:val="a3"/>
        <w:jc w:val="both"/>
        <w:rPr>
          <w:rFonts w:ascii="Times New Roman" w:hAnsi="Times New Roman" w:cs="Times New Roman"/>
        </w:rPr>
      </w:pPr>
      <w:r>
        <w:rPr>
          <w:rFonts w:ascii="Times New Roman" w:hAnsi="Times New Roman" w:cs="Times New Roman"/>
        </w:rPr>
        <w:t xml:space="preserve">- </w:t>
      </w:r>
      <w:r w:rsidRPr="00D4265B">
        <w:rPr>
          <w:rFonts w:ascii="Times New Roman" w:hAnsi="Times New Roman" w:cs="Times New Roman"/>
        </w:rPr>
        <w:t>медицинское заключение о наличии   (об отсутствии) у трактористов, машинистов  и водителей самоходных машин мед</w:t>
      </w:r>
      <w:proofErr w:type="gramStart"/>
      <w:r w:rsidRPr="00D4265B">
        <w:rPr>
          <w:rFonts w:ascii="Times New Roman" w:hAnsi="Times New Roman" w:cs="Times New Roman"/>
        </w:rPr>
        <w:t>.</w:t>
      </w:r>
      <w:proofErr w:type="gramEnd"/>
      <w:r w:rsidRPr="00D4265B">
        <w:rPr>
          <w:rFonts w:ascii="Times New Roman" w:hAnsi="Times New Roman" w:cs="Times New Roman"/>
        </w:rPr>
        <w:t xml:space="preserve"> </w:t>
      </w:r>
      <w:proofErr w:type="gramStart"/>
      <w:r w:rsidRPr="00D4265B">
        <w:rPr>
          <w:rFonts w:ascii="Times New Roman" w:hAnsi="Times New Roman" w:cs="Times New Roman"/>
        </w:rPr>
        <w:t>п</w:t>
      </w:r>
      <w:proofErr w:type="gramEnd"/>
      <w:r w:rsidRPr="00D4265B">
        <w:rPr>
          <w:rFonts w:ascii="Times New Roman" w:hAnsi="Times New Roman" w:cs="Times New Roman"/>
        </w:rPr>
        <w:t>ротивопоказаний, медицинских показа</w:t>
      </w:r>
    </w:p>
    <w:p w:rsidR="00D4265B" w:rsidRDefault="00D4265B" w:rsidP="006C55BE">
      <w:pPr>
        <w:pStyle w:val="a3"/>
        <w:jc w:val="both"/>
        <w:rPr>
          <w:rFonts w:ascii="Times New Roman" w:hAnsi="Times New Roman" w:cs="Times New Roman"/>
        </w:rPr>
      </w:pPr>
      <w:r>
        <w:rPr>
          <w:rFonts w:ascii="Times New Roman" w:hAnsi="Times New Roman" w:cs="Times New Roman"/>
        </w:rPr>
        <w:lastRenderedPageBreak/>
        <w:t xml:space="preserve">- </w:t>
      </w:r>
      <w:r w:rsidRPr="00D4265B">
        <w:rPr>
          <w:rFonts w:ascii="Times New Roman" w:hAnsi="Times New Roman" w:cs="Times New Roman"/>
        </w:rPr>
        <w:t>медицинское заключение о наличии  об отсутствии у водителей транспортных средств мед</w:t>
      </w:r>
      <w:proofErr w:type="gramStart"/>
      <w:r w:rsidRPr="00D4265B">
        <w:rPr>
          <w:rFonts w:ascii="Times New Roman" w:hAnsi="Times New Roman" w:cs="Times New Roman"/>
        </w:rPr>
        <w:t>.</w:t>
      </w:r>
      <w:proofErr w:type="gramEnd"/>
      <w:r>
        <w:rPr>
          <w:rFonts w:ascii="Times New Roman" w:hAnsi="Times New Roman" w:cs="Times New Roman"/>
        </w:rPr>
        <w:t xml:space="preserve"> </w:t>
      </w:r>
      <w:proofErr w:type="gramStart"/>
      <w:r w:rsidRPr="00D4265B">
        <w:rPr>
          <w:rFonts w:ascii="Times New Roman" w:hAnsi="Times New Roman" w:cs="Times New Roman"/>
        </w:rPr>
        <w:t>п</w:t>
      </w:r>
      <w:proofErr w:type="gramEnd"/>
      <w:r w:rsidRPr="00D4265B">
        <w:rPr>
          <w:rFonts w:ascii="Times New Roman" w:hAnsi="Times New Roman" w:cs="Times New Roman"/>
        </w:rPr>
        <w:t>ротивопоказани</w:t>
      </w:r>
      <w:r>
        <w:rPr>
          <w:rFonts w:ascii="Times New Roman" w:hAnsi="Times New Roman" w:cs="Times New Roman"/>
        </w:rPr>
        <w:t>я</w:t>
      </w:r>
    </w:p>
    <w:p w:rsidR="00D4265B" w:rsidRDefault="00D4265B" w:rsidP="006C55BE">
      <w:pPr>
        <w:pStyle w:val="a3"/>
        <w:jc w:val="both"/>
        <w:rPr>
          <w:rFonts w:ascii="Times New Roman" w:hAnsi="Times New Roman" w:cs="Times New Roman"/>
        </w:rPr>
      </w:pPr>
      <w:r>
        <w:rPr>
          <w:rFonts w:ascii="Times New Roman" w:hAnsi="Times New Roman" w:cs="Times New Roman"/>
        </w:rPr>
        <w:t xml:space="preserve">- </w:t>
      </w:r>
      <w:r w:rsidRPr="00D4265B">
        <w:rPr>
          <w:rFonts w:ascii="Times New Roman" w:hAnsi="Times New Roman" w:cs="Times New Roman"/>
        </w:rPr>
        <w:t>специальный рецептурный бланк</w:t>
      </w:r>
    </w:p>
    <w:p w:rsidR="007F6852" w:rsidRPr="006C55BE" w:rsidRDefault="007F6852" w:rsidP="006C55BE">
      <w:pPr>
        <w:pStyle w:val="a3"/>
        <w:jc w:val="both"/>
        <w:rPr>
          <w:rFonts w:ascii="Times New Roman" w:hAnsi="Times New Roman" w:cs="Times New Roman"/>
        </w:rPr>
      </w:pPr>
      <w:r>
        <w:rPr>
          <w:rFonts w:ascii="Times New Roman" w:hAnsi="Times New Roman" w:cs="Times New Roman"/>
        </w:rPr>
        <w:t xml:space="preserve">- </w:t>
      </w:r>
      <w:r w:rsidRPr="007F6852">
        <w:rPr>
          <w:rFonts w:ascii="Times New Roman" w:hAnsi="Times New Roman" w:cs="Times New Roman"/>
        </w:rPr>
        <w:t>медицинское свидетельство о рождении</w:t>
      </w:r>
    </w:p>
    <w:p w:rsidR="006C55BE" w:rsidRPr="006C55BE" w:rsidRDefault="00D4265B" w:rsidP="006C55BE">
      <w:pPr>
        <w:pStyle w:val="a3"/>
        <w:jc w:val="both"/>
        <w:rPr>
          <w:rFonts w:ascii="Times New Roman" w:hAnsi="Times New Roman" w:cs="Times New Roman"/>
        </w:rPr>
      </w:pPr>
      <w:r w:rsidRPr="006C55BE">
        <w:rPr>
          <w:rFonts w:ascii="Times New Roman" w:hAnsi="Times New Roman" w:cs="Times New Roman"/>
          <w:i/>
          <w:iCs/>
        </w:rPr>
        <w:t xml:space="preserve"> </w:t>
      </w:r>
      <w:r w:rsidR="006C55BE" w:rsidRPr="006C55BE">
        <w:rPr>
          <w:rFonts w:ascii="Times New Roman" w:hAnsi="Times New Roman" w:cs="Times New Roman"/>
          <w:i/>
          <w:iCs/>
        </w:rPr>
        <w:t xml:space="preserve">(Основание: </w:t>
      </w:r>
      <w:hyperlink r:id="rId308" w:history="1">
        <w:r w:rsidR="006C55BE" w:rsidRPr="006C55BE">
          <w:rPr>
            <w:rFonts w:ascii="Times New Roman" w:hAnsi="Times New Roman" w:cs="Times New Roman"/>
            <w:i/>
            <w:iCs/>
            <w:color w:val="0000FF"/>
          </w:rPr>
          <w:t>п. 337</w:t>
        </w:r>
      </w:hyperlink>
      <w:r w:rsidR="006C55BE" w:rsidRPr="006C55BE">
        <w:rPr>
          <w:rFonts w:ascii="Times New Roman" w:hAnsi="Times New Roman" w:cs="Times New Roman"/>
          <w:i/>
          <w:iCs/>
        </w:rPr>
        <w:t xml:space="preserve"> Инструкции N 157н)</w:t>
      </w:r>
    </w:p>
    <w:p w:rsidR="006C55BE" w:rsidRPr="006C55BE" w:rsidRDefault="006C55BE" w:rsidP="006C55BE">
      <w:pPr>
        <w:pStyle w:val="a3"/>
        <w:jc w:val="both"/>
        <w:rPr>
          <w:rFonts w:ascii="Times New Roman" w:hAnsi="Times New Roman" w:cs="Times New Roman"/>
        </w:rPr>
      </w:pPr>
      <w:r w:rsidRPr="006C55BE">
        <w:rPr>
          <w:rFonts w:ascii="Times New Roman" w:hAnsi="Times New Roman" w:cs="Times New Roman"/>
        </w:rPr>
        <w:t xml:space="preserve">12.5. На </w:t>
      </w:r>
      <w:proofErr w:type="spellStart"/>
      <w:r w:rsidRPr="006C55BE">
        <w:rPr>
          <w:rFonts w:ascii="Times New Roman" w:hAnsi="Times New Roman" w:cs="Times New Roman"/>
        </w:rPr>
        <w:t>забалансовом</w:t>
      </w:r>
      <w:proofErr w:type="spellEnd"/>
      <w:r w:rsidRPr="006C55BE">
        <w:rPr>
          <w:rFonts w:ascii="Times New Roman" w:hAnsi="Times New Roman" w:cs="Times New Roman"/>
        </w:rPr>
        <w:t xml:space="preserve"> </w:t>
      </w:r>
      <w:hyperlink r:id="rId309" w:history="1">
        <w:r w:rsidRPr="006C55BE">
          <w:rPr>
            <w:rFonts w:ascii="Times New Roman" w:hAnsi="Times New Roman" w:cs="Times New Roman"/>
            <w:color w:val="0000FF"/>
          </w:rPr>
          <w:t>счете 04</w:t>
        </w:r>
      </w:hyperlink>
      <w:r w:rsidRPr="006C55BE">
        <w:rPr>
          <w:rFonts w:ascii="Times New Roman" w:hAnsi="Times New Roman" w:cs="Times New Roman"/>
        </w:rPr>
        <w:t xml:space="preserve"> "Сомнительная задолженность" учет ведется по группам:</w:t>
      </w:r>
    </w:p>
    <w:p w:rsidR="006C55BE" w:rsidRPr="006C55BE" w:rsidRDefault="006C55BE" w:rsidP="006C55BE">
      <w:pPr>
        <w:pStyle w:val="a3"/>
        <w:jc w:val="both"/>
        <w:rPr>
          <w:rFonts w:ascii="Times New Roman" w:hAnsi="Times New Roman" w:cs="Times New Roman"/>
        </w:rPr>
      </w:pPr>
      <w:r w:rsidRPr="006C55BE">
        <w:rPr>
          <w:rFonts w:ascii="Times New Roman" w:hAnsi="Times New Roman" w:cs="Times New Roman"/>
        </w:rPr>
        <w:t>- задолженность по доходам;</w:t>
      </w:r>
    </w:p>
    <w:p w:rsidR="006C55BE" w:rsidRPr="006C55BE" w:rsidRDefault="006C55BE" w:rsidP="006C55BE">
      <w:pPr>
        <w:pStyle w:val="a3"/>
        <w:jc w:val="both"/>
        <w:rPr>
          <w:rFonts w:ascii="Times New Roman" w:hAnsi="Times New Roman" w:cs="Times New Roman"/>
        </w:rPr>
      </w:pPr>
      <w:r w:rsidRPr="006C55BE">
        <w:rPr>
          <w:rFonts w:ascii="Times New Roman" w:hAnsi="Times New Roman" w:cs="Times New Roman"/>
        </w:rPr>
        <w:t>- задолженность по авансам;</w:t>
      </w:r>
    </w:p>
    <w:p w:rsidR="006C55BE" w:rsidRPr="006C55BE" w:rsidRDefault="006C55BE" w:rsidP="006C55BE">
      <w:pPr>
        <w:pStyle w:val="a3"/>
        <w:jc w:val="both"/>
        <w:rPr>
          <w:rFonts w:ascii="Times New Roman" w:hAnsi="Times New Roman" w:cs="Times New Roman"/>
        </w:rPr>
      </w:pPr>
      <w:r w:rsidRPr="006C55BE">
        <w:rPr>
          <w:rFonts w:ascii="Times New Roman" w:hAnsi="Times New Roman" w:cs="Times New Roman"/>
        </w:rPr>
        <w:t>- задолженность подотчетных лиц;</w:t>
      </w:r>
    </w:p>
    <w:p w:rsidR="006C55BE" w:rsidRPr="006C55BE" w:rsidRDefault="006C55BE" w:rsidP="006C55BE">
      <w:pPr>
        <w:pStyle w:val="a3"/>
        <w:jc w:val="both"/>
        <w:rPr>
          <w:rFonts w:ascii="Times New Roman" w:hAnsi="Times New Roman" w:cs="Times New Roman"/>
        </w:rPr>
      </w:pPr>
      <w:r w:rsidRPr="006C55BE">
        <w:rPr>
          <w:rFonts w:ascii="Times New Roman" w:hAnsi="Times New Roman" w:cs="Times New Roman"/>
        </w:rPr>
        <w:t>- задолженность по недостачам;</w:t>
      </w:r>
    </w:p>
    <w:p w:rsidR="006C55BE" w:rsidRPr="006C55BE" w:rsidRDefault="006C55BE" w:rsidP="006C55BE">
      <w:pPr>
        <w:pStyle w:val="a3"/>
        <w:jc w:val="both"/>
        <w:rPr>
          <w:rFonts w:ascii="Times New Roman" w:hAnsi="Times New Roman" w:cs="Times New Roman"/>
        </w:rPr>
      </w:pPr>
      <w:r w:rsidRPr="006C55BE">
        <w:rPr>
          <w:rFonts w:ascii="Times New Roman" w:hAnsi="Times New Roman" w:cs="Times New Roman"/>
        </w:rPr>
        <w:t>- задолженность по крупным сделкам;</w:t>
      </w:r>
    </w:p>
    <w:p w:rsidR="006C55BE" w:rsidRPr="006C55BE" w:rsidRDefault="006C55BE" w:rsidP="006C55BE">
      <w:pPr>
        <w:pStyle w:val="a3"/>
        <w:jc w:val="both"/>
        <w:rPr>
          <w:rFonts w:ascii="Times New Roman" w:hAnsi="Times New Roman" w:cs="Times New Roman"/>
        </w:rPr>
      </w:pPr>
      <w:r w:rsidRPr="006C55BE">
        <w:rPr>
          <w:rFonts w:ascii="Times New Roman" w:hAnsi="Times New Roman" w:cs="Times New Roman"/>
        </w:rPr>
        <w:t>- задолженность по сделкам с зависимостью.</w:t>
      </w:r>
    </w:p>
    <w:p w:rsidR="006C55BE" w:rsidRPr="006C55BE" w:rsidRDefault="006C55BE" w:rsidP="006C55BE">
      <w:pPr>
        <w:pStyle w:val="a3"/>
        <w:jc w:val="both"/>
        <w:rPr>
          <w:rFonts w:ascii="Times New Roman" w:hAnsi="Times New Roman" w:cs="Times New Roman"/>
        </w:rPr>
      </w:pPr>
      <w:r w:rsidRPr="006C55BE">
        <w:rPr>
          <w:rFonts w:ascii="Times New Roman" w:hAnsi="Times New Roman" w:cs="Times New Roman"/>
          <w:i/>
          <w:iCs/>
        </w:rPr>
        <w:t xml:space="preserve">(Основание: </w:t>
      </w:r>
      <w:hyperlink r:id="rId310" w:history="1">
        <w:r w:rsidRPr="006C55BE">
          <w:rPr>
            <w:rFonts w:ascii="Times New Roman" w:hAnsi="Times New Roman" w:cs="Times New Roman"/>
            <w:i/>
            <w:iCs/>
            <w:color w:val="0000FF"/>
          </w:rPr>
          <w:t>п. 9</w:t>
        </w:r>
      </w:hyperlink>
      <w:r w:rsidRPr="006C55BE">
        <w:rPr>
          <w:rFonts w:ascii="Times New Roman" w:hAnsi="Times New Roman" w:cs="Times New Roman"/>
          <w:i/>
          <w:iCs/>
        </w:rPr>
        <w:t xml:space="preserve"> СГС "Учетная политика", </w:t>
      </w:r>
      <w:hyperlink r:id="rId311" w:history="1">
        <w:r w:rsidRPr="006C55BE">
          <w:rPr>
            <w:rFonts w:ascii="Times New Roman" w:hAnsi="Times New Roman" w:cs="Times New Roman"/>
            <w:i/>
            <w:iCs/>
            <w:color w:val="0000FF"/>
          </w:rPr>
          <w:t>п. 21</w:t>
        </w:r>
      </w:hyperlink>
      <w:r w:rsidRPr="006C55BE">
        <w:rPr>
          <w:rFonts w:ascii="Times New Roman" w:hAnsi="Times New Roman" w:cs="Times New Roman"/>
          <w:i/>
          <w:iCs/>
        </w:rPr>
        <w:t xml:space="preserve"> Инструкции N 33н</w:t>
      </w:r>
      <w:r w:rsidRPr="006C55BE">
        <w:rPr>
          <w:rFonts w:ascii="Times New Roman" w:hAnsi="Times New Roman" w:cs="Times New Roman"/>
        </w:rPr>
        <w:t>)</w:t>
      </w:r>
    </w:p>
    <w:p w:rsidR="006C55BE" w:rsidRPr="006C55BE" w:rsidRDefault="006C55BE" w:rsidP="006C55BE">
      <w:pPr>
        <w:pStyle w:val="a3"/>
        <w:jc w:val="both"/>
        <w:rPr>
          <w:rFonts w:ascii="Times New Roman" w:hAnsi="Times New Roman" w:cs="Times New Roman"/>
        </w:rPr>
      </w:pPr>
      <w:r w:rsidRPr="006C55BE">
        <w:rPr>
          <w:rFonts w:ascii="Times New Roman" w:hAnsi="Times New Roman" w:cs="Times New Roman"/>
        </w:rPr>
        <w:t xml:space="preserve">12.6. Документы о вручении ценных подарков (сувенирной продукции) оформляются в соответствии с Порядком, приведенным в </w:t>
      </w:r>
      <w:hyperlink w:anchor="Par1904" w:history="1">
        <w:r w:rsidRPr="006C55BE">
          <w:rPr>
            <w:rFonts w:ascii="Times New Roman" w:hAnsi="Times New Roman" w:cs="Times New Roman"/>
            <w:color w:val="0000FF"/>
          </w:rPr>
          <w:t>Приложении N 12</w:t>
        </w:r>
      </w:hyperlink>
      <w:r w:rsidRPr="006C55BE">
        <w:rPr>
          <w:rFonts w:ascii="Times New Roman" w:hAnsi="Times New Roman" w:cs="Times New Roman"/>
        </w:rPr>
        <w:t xml:space="preserve"> к настоящей Учетной политике.</w:t>
      </w:r>
    </w:p>
    <w:p w:rsidR="006C55BE" w:rsidRPr="006C55BE" w:rsidRDefault="006C55BE" w:rsidP="006C55BE">
      <w:pPr>
        <w:pStyle w:val="a3"/>
        <w:jc w:val="both"/>
        <w:rPr>
          <w:rFonts w:ascii="Times New Roman" w:hAnsi="Times New Roman" w:cs="Times New Roman"/>
        </w:rPr>
      </w:pPr>
      <w:r w:rsidRPr="006C55BE">
        <w:rPr>
          <w:rFonts w:ascii="Times New Roman" w:hAnsi="Times New Roman" w:cs="Times New Roman"/>
        </w:rPr>
        <w:t xml:space="preserve">12.7. На </w:t>
      </w:r>
      <w:proofErr w:type="spellStart"/>
      <w:r w:rsidRPr="006C55BE">
        <w:rPr>
          <w:rFonts w:ascii="Times New Roman" w:hAnsi="Times New Roman" w:cs="Times New Roman"/>
        </w:rPr>
        <w:t>забалансовом</w:t>
      </w:r>
      <w:proofErr w:type="spellEnd"/>
      <w:r w:rsidRPr="006C55BE">
        <w:rPr>
          <w:rFonts w:ascii="Times New Roman" w:hAnsi="Times New Roman" w:cs="Times New Roman"/>
        </w:rPr>
        <w:t xml:space="preserve"> </w:t>
      </w:r>
      <w:hyperlink r:id="rId312" w:history="1">
        <w:r w:rsidRPr="006C55BE">
          <w:rPr>
            <w:rFonts w:ascii="Times New Roman" w:hAnsi="Times New Roman" w:cs="Times New Roman"/>
            <w:color w:val="0000FF"/>
          </w:rPr>
          <w:t>счете 09</w:t>
        </w:r>
      </w:hyperlink>
      <w:r w:rsidRPr="006C55BE">
        <w:rPr>
          <w:rFonts w:ascii="Times New Roman" w:hAnsi="Times New Roman" w:cs="Times New Roman"/>
        </w:rPr>
        <w:t xml:space="preserve"> "Запасные части к транспортным средствам, выданные взамен </w:t>
      </w:r>
      <w:proofErr w:type="gramStart"/>
      <w:r w:rsidRPr="006C55BE">
        <w:rPr>
          <w:rFonts w:ascii="Times New Roman" w:hAnsi="Times New Roman" w:cs="Times New Roman"/>
        </w:rPr>
        <w:t>изношенных</w:t>
      </w:r>
      <w:proofErr w:type="gramEnd"/>
      <w:r w:rsidRPr="006C55BE">
        <w:rPr>
          <w:rFonts w:ascii="Times New Roman" w:hAnsi="Times New Roman" w:cs="Times New Roman"/>
        </w:rPr>
        <w:t>" учет ведется по группам:</w:t>
      </w:r>
    </w:p>
    <w:p w:rsidR="006C55BE" w:rsidRPr="006C55BE" w:rsidRDefault="006C55BE" w:rsidP="006C55BE">
      <w:pPr>
        <w:pStyle w:val="a3"/>
        <w:jc w:val="both"/>
        <w:rPr>
          <w:rFonts w:ascii="Times New Roman" w:hAnsi="Times New Roman" w:cs="Times New Roman"/>
        </w:rPr>
      </w:pPr>
      <w:r w:rsidRPr="006C55BE">
        <w:rPr>
          <w:rFonts w:ascii="Times New Roman" w:hAnsi="Times New Roman" w:cs="Times New Roman"/>
        </w:rPr>
        <w:t>- двигатели, турбокомпрессоры;</w:t>
      </w:r>
    </w:p>
    <w:p w:rsidR="006C55BE" w:rsidRPr="006C55BE" w:rsidRDefault="006C55BE" w:rsidP="006C55BE">
      <w:pPr>
        <w:pStyle w:val="a3"/>
        <w:jc w:val="both"/>
        <w:rPr>
          <w:rFonts w:ascii="Times New Roman" w:hAnsi="Times New Roman" w:cs="Times New Roman"/>
        </w:rPr>
      </w:pPr>
      <w:r w:rsidRPr="006C55BE">
        <w:rPr>
          <w:rFonts w:ascii="Times New Roman" w:hAnsi="Times New Roman" w:cs="Times New Roman"/>
        </w:rPr>
        <w:t>- аккумуляторы;</w:t>
      </w:r>
    </w:p>
    <w:p w:rsidR="006C55BE" w:rsidRPr="006C55BE" w:rsidRDefault="006C55BE" w:rsidP="006C55BE">
      <w:pPr>
        <w:pStyle w:val="a3"/>
        <w:jc w:val="both"/>
        <w:rPr>
          <w:rFonts w:ascii="Times New Roman" w:hAnsi="Times New Roman" w:cs="Times New Roman"/>
        </w:rPr>
      </w:pPr>
      <w:r w:rsidRPr="006C55BE">
        <w:rPr>
          <w:rFonts w:ascii="Times New Roman" w:hAnsi="Times New Roman" w:cs="Times New Roman"/>
        </w:rPr>
        <w:t>- шины, диски;</w:t>
      </w:r>
    </w:p>
    <w:p w:rsidR="006C55BE" w:rsidRPr="006C55BE" w:rsidRDefault="006C55BE" w:rsidP="006C55BE">
      <w:pPr>
        <w:pStyle w:val="a3"/>
        <w:jc w:val="both"/>
        <w:rPr>
          <w:rFonts w:ascii="Times New Roman" w:hAnsi="Times New Roman" w:cs="Times New Roman"/>
        </w:rPr>
      </w:pPr>
      <w:r w:rsidRPr="006C55BE">
        <w:rPr>
          <w:rFonts w:ascii="Times New Roman" w:hAnsi="Times New Roman" w:cs="Times New Roman"/>
        </w:rPr>
        <w:t>- карбюраторы;</w:t>
      </w:r>
    </w:p>
    <w:p w:rsidR="006C55BE" w:rsidRPr="006C55BE" w:rsidRDefault="006C55BE" w:rsidP="006C55BE">
      <w:pPr>
        <w:pStyle w:val="a3"/>
        <w:jc w:val="both"/>
        <w:rPr>
          <w:rFonts w:ascii="Times New Roman" w:hAnsi="Times New Roman" w:cs="Times New Roman"/>
        </w:rPr>
      </w:pPr>
      <w:r w:rsidRPr="006C55BE">
        <w:rPr>
          <w:rFonts w:ascii="Times New Roman" w:hAnsi="Times New Roman" w:cs="Times New Roman"/>
        </w:rPr>
        <w:t>- коробки передач.</w:t>
      </w:r>
    </w:p>
    <w:p w:rsidR="006C55BE" w:rsidRPr="006C55BE" w:rsidRDefault="006C55BE" w:rsidP="006C55BE">
      <w:pPr>
        <w:pStyle w:val="a3"/>
        <w:jc w:val="both"/>
        <w:rPr>
          <w:rFonts w:ascii="Times New Roman" w:hAnsi="Times New Roman" w:cs="Times New Roman"/>
        </w:rPr>
      </w:pPr>
      <w:r w:rsidRPr="006C55BE">
        <w:rPr>
          <w:rFonts w:ascii="Times New Roman" w:hAnsi="Times New Roman" w:cs="Times New Roman"/>
          <w:i/>
          <w:iCs/>
        </w:rPr>
        <w:t xml:space="preserve">(Основание: </w:t>
      </w:r>
      <w:hyperlink r:id="rId313" w:history="1">
        <w:r w:rsidRPr="006C55BE">
          <w:rPr>
            <w:rFonts w:ascii="Times New Roman" w:hAnsi="Times New Roman" w:cs="Times New Roman"/>
            <w:i/>
            <w:iCs/>
            <w:color w:val="0000FF"/>
          </w:rPr>
          <w:t>п. 349</w:t>
        </w:r>
      </w:hyperlink>
      <w:r w:rsidRPr="006C55BE">
        <w:rPr>
          <w:rFonts w:ascii="Times New Roman" w:hAnsi="Times New Roman" w:cs="Times New Roman"/>
          <w:i/>
          <w:iCs/>
        </w:rPr>
        <w:t xml:space="preserve"> Инструкции N 157н)</w:t>
      </w:r>
    </w:p>
    <w:p w:rsidR="006C55BE" w:rsidRPr="006C55BE" w:rsidRDefault="006C55BE" w:rsidP="006C55BE">
      <w:pPr>
        <w:pStyle w:val="a3"/>
        <w:jc w:val="both"/>
        <w:rPr>
          <w:rFonts w:ascii="Times New Roman" w:hAnsi="Times New Roman" w:cs="Times New Roman"/>
        </w:rPr>
      </w:pPr>
      <w:r w:rsidRPr="006C55BE">
        <w:rPr>
          <w:rFonts w:ascii="Times New Roman" w:hAnsi="Times New Roman" w:cs="Times New Roman"/>
        </w:rPr>
        <w:t xml:space="preserve">12.8. На </w:t>
      </w:r>
      <w:proofErr w:type="spellStart"/>
      <w:r w:rsidRPr="006C55BE">
        <w:rPr>
          <w:rFonts w:ascii="Times New Roman" w:hAnsi="Times New Roman" w:cs="Times New Roman"/>
        </w:rPr>
        <w:t>забалансовом</w:t>
      </w:r>
      <w:proofErr w:type="spellEnd"/>
      <w:r w:rsidRPr="006C55BE">
        <w:rPr>
          <w:rFonts w:ascii="Times New Roman" w:hAnsi="Times New Roman" w:cs="Times New Roman"/>
        </w:rPr>
        <w:t xml:space="preserve"> </w:t>
      </w:r>
      <w:hyperlink r:id="rId314" w:history="1">
        <w:r w:rsidRPr="006C55BE">
          <w:rPr>
            <w:rFonts w:ascii="Times New Roman" w:hAnsi="Times New Roman" w:cs="Times New Roman"/>
            <w:color w:val="0000FF"/>
          </w:rPr>
          <w:t>счете 10</w:t>
        </w:r>
      </w:hyperlink>
      <w:r w:rsidRPr="006C55BE">
        <w:rPr>
          <w:rFonts w:ascii="Times New Roman" w:hAnsi="Times New Roman" w:cs="Times New Roman"/>
        </w:rPr>
        <w:t xml:space="preserve"> "Обеспечение исполнения обязательств" учет ведется по видам обеспечений:</w:t>
      </w:r>
    </w:p>
    <w:p w:rsidR="006C55BE" w:rsidRPr="006C55BE" w:rsidRDefault="006C55BE" w:rsidP="006C55BE">
      <w:pPr>
        <w:pStyle w:val="a3"/>
        <w:jc w:val="both"/>
        <w:rPr>
          <w:rFonts w:ascii="Times New Roman" w:hAnsi="Times New Roman" w:cs="Times New Roman"/>
        </w:rPr>
      </w:pPr>
      <w:r w:rsidRPr="006C55BE">
        <w:rPr>
          <w:rFonts w:ascii="Times New Roman" w:hAnsi="Times New Roman" w:cs="Times New Roman"/>
        </w:rPr>
        <w:t>- независимые (банковские) гарантии;</w:t>
      </w:r>
    </w:p>
    <w:p w:rsidR="006C55BE" w:rsidRPr="006C55BE" w:rsidRDefault="006C55BE" w:rsidP="006C55BE">
      <w:pPr>
        <w:pStyle w:val="a3"/>
        <w:jc w:val="both"/>
        <w:rPr>
          <w:rFonts w:ascii="Times New Roman" w:hAnsi="Times New Roman" w:cs="Times New Roman"/>
        </w:rPr>
      </w:pPr>
      <w:r w:rsidRPr="006C55BE">
        <w:rPr>
          <w:rFonts w:ascii="Times New Roman" w:hAnsi="Times New Roman" w:cs="Times New Roman"/>
        </w:rPr>
        <w:t>- поручительства;</w:t>
      </w:r>
    </w:p>
    <w:p w:rsidR="006C55BE" w:rsidRPr="006C55BE" w:rsidRDefault="006C55BE" w:rsidP="006C55BE">
      <w:pPr>
        <w:pStyle w:val="a3"/>
        <w:jc w:val="both"/>
        <w:rPr>
          <w:rFonts w:ascii="Times New Roman" w:hAnsi="Times New Roman" w:cs="Times New Roman"/>
        </w:rPr>
      </w:pPr>
      <w:r w:rsidRPr="006C55BE">
        <w:rPr>
          <w:rFonts w:ascii="Times New Roman" w:hAnsi="Times New Roman" w:cs="Times New Roman"/>
        </w:rPr>
        <w:t>- обеспечительный платеж.</w:t>
      </w:r>
    </w:p>
    <w:p w:rsidR="006C55BE" w:rsidRPr="006C55BE" w:rsidRDefault="006C55BE" w:rsidP="006C55BE">
      <w:pPr>
        <w:pStyle w:val="a3"/>
        <w:jc w:val="both"/>
        <w:rPr>
          <w:rFonts w:ascii="Times New Roman" w:hAnsi="Times New Roman" w:cs="Times New Roman"/>
        </w:rPr>
      </w:pPr>
      <w:r w:rsidRPr="006C55BE">
        <w:rPr>
          <w:rFonts w:ascii="Times New Roman" w:hAnsi="Times New Roman" w:cs="Times New Roman"/>
          <w:i/>
          <w:iCs/>
        </w:rPr>
        <w:t xml:space="preserve">(Основание: </w:t>
      </w:r>
      <w:hyperlink r:id="rId315" w:history="1">
        <w:r w:rsidRPr="006C55BE">
          <w:rPr>
            <w:rFonts w:ascii="Times New Roman" w:hAnsi="Times New Roman" w:cs="Times New Roman"/>
            <w:i/>
            <w:iCs/>
            <w:color w:val="0000FF"/>
          </w:rPr>
          <w:t>п. 352</w:t>
        </w:r>
      </w:hyperlink>
      <w:r w:rsidRPr="006C55BE">
        <w:rPr>
          <w:rFonts w:ascii="Times New Roman" w:hAnsi="Times New Roman" w:cs="Times New Roman"/>
          <w:i/>
          <w:iCs/>
        </w:rPr>
        <w:t xml:space="preserve"> Инструкции N 157н</w:t>
      </w:r>
      <w:r w:rsidRPr="006C55BE">
        <w:rPr>
          <w:rFonts w:ascii="Times New Roman" w:hAnsi="Times New Roman" w:cs="Times New Roman"/>
        </w:rPr>
        <w:t xml:space="preserve">, </w:t>
      </w:r>
      <w:hyperlink r:id="rId316" w:history="1">
        <w:r w:rsidRPr="006C55BE">
          <w:rPr>
            <w:rFonts w:ascii="Times New Roman" w:hAnsi="Times New Roman" w:cs="Times New Roman"/>
            <w:i/>
            <w:iCs/>
            <w:color w:val="0000FF"/>
          </w:rPr>
          <w:t>п. 21</w:t>
        </w:r>
      </w:hyperlink>
      <w:r w:rsidRPr="006C55BE">
        <w:rPr>
          <w:rFonts w:ascii="Times New Roman" w:hAnsi="Times New Roman" w:cs="Times New Roman"/>
          <w:i/>
          <w:iCs/>
        </w:rPr>
        <w:t xml:space="preserve"> Инструкции N 33н)</w:t>
      </w:r>
    </w:p>
    <w:p w:rsidR="006C55BE" w:rsidRPr="006C55BE" w:rsidRDefault="006C55BE" w:rsidP="006C55BE">
      <w:pPr>
        <w:pStyle w:val="a3"/>
        <w:jc w:val="both"/>
        <w:rPr>
          <w:rFonts w:ascii="Times New Roman" w:hAnsi="Times New Roman" w:cs="Times New Roman"/>
        </w:rPr>
      </w:pPr>
      <w:r w:rsidRPr="006C55BE">
        <w:rPr>
          <w:rFonts w:ascii="Times New Roman" w:hAnsi="Times New Roman" w:cs="Times New Roman"/>
        </w:rPr>
        <w:t xml:space="preserve">12.9. Аналитический учет по </w:t>
      </w:r>
      <w:hyperlink r:id="rId317" w:history="1">
        <w:r w:rsidRPr="006C55BE">
          <w:rPr>
            <w:rFonts w:ascii="Times New Roman" w:hAnsi="Times New Roman" w:cs="Times New Roman"/>
            <w:color w:val="0000FF"/>
          </w:rPr>
          <w:t>счетам 17</w:t>
        </w:r>
      </w:hyperlink>
      <w:r w:rsidRPr="006C55BE">
        <w:rPr>
          <w:rFonts w:ascii="Times New Roman" w:hAnsi="Times New Roman" w:cs="Times New Roman"/>
        </w:rPr>
        <w:t xml:space="preserve"> "Поступления денежных средств" и </w:t>
      </w:r>
      <w:hyperlink r:id="rId318" w:history="1">
        <w:r w:rsidRPr="006C55BE">
          <w:rPr>
            <w:rFonts w:ascii="Times New Roman" w:hAnsi="Times New Roman" w:cs="Times New Roman"/>
            <w:color w:val="0000FF"/>
          </w:rPr>
          <w:t>18</w:t>
        </w:r>
      </w:hyperlink>
      <w:r w:rsidRPr="006C55BE">
        <w:rPr>
          <w:rFonts w:ascii="Times New Roman" w:hAnsi="Times New Roman" w:cs="Times New Roman"/>
        </w:rPr>
        <w:t xml:space="preserve"> "Выбытия денежных средств" ведется в </w:t>
      </w:r>
      <w:proofErr w:type="spellStart"/>
      <w:r w:rsidRPr="006C55BE">
        <w:rPr>
          <w:rFonts w:ascii="Times New Roman" w:hAnsi="Times New Roman" w:cs="Times New Roman"/>
        </w:rPr>
        <w:t>многографной</w:t>
      </w:r>
      <w:proofErr w:type="spellEnd"/>
      <w:r w:rsidRPr="006C55BE">
        <w:rPr>
          <w:rFonts w:ascii="Times New Roman" w:hAnsi="Times New Roman" w:cs="Times New Roman"/>
        </w:rPr>
        <w:t xml:space="preserve"> карточке </w:t>
      </w:r>
      <w:hyperlink r:id="rId319" w:history="1">
        <w:r w:rsidRPr="006C55BE">
          <w:rPr>
            <w:rFonts w:ascii="Times New Roman" w:hAnsi="Times New Roman" w:cs="Times New Roman"/>
            <w:color w:val="0000FF"/>
          </w:rPr>
          <w:t>(ф. 0504054)</w:t>
        </w:r>
      </w:hyperlink>
      <w:r w:rsidRPr="006C55BE">
        <w:rPr>
          <w:rFonts w:ascii="Times New Roman" w:hAnsi="Times New Roman" w:cs="Times New Roman"/>
        </w:rPr>
        <w:t>.</w:t>
      </w:r>
    </w:p>
    <w:p w:rsidR="006C55BE" w:rsidRPr="006C55BE" w:rsidRDefault="006C55BE" w:rsidP="006C55BE">
      <w:pPr>
        <w:pStyle w:val="a3"/>
        <w:jc w:val="both"/>
        <w:rPr>
          <w:rFonts w:ascii="Times New Roman" w:hAnsi="Times New Roman" w:cs="Times New Roman"/>
        </w:rPr>
      </w:pPr>
      <w:r w:rsidRPr="006C55BE">
        <w:rPr>
          <w:rFonts w:ascii="Times New Roman" w:hAnsi="Times New Roman" w:cs="Times New Roman"/>
          <w:i/>
          <w:iCs/>
        </w:rPr>
        <w:t xml:space="preserve">(Основание: </w:t>
      </w:r>
      <w:hyperlink r:id="rId320" w:history="1">
        <w:r w:rsidRPr="006C55BE">
          <w:rPr>
            <w:rFonts w:ascii="Times New Roman" w:hAnsi="Times New Roman" w:cs="Times New Roman"/>
            <w:i/>
            <w:iCs/>
            <w:color w:val="0000FF"/>
          </w:rPr>
          <w:t>п. п. 366</w:t>
        </w:r>
      </w:hyperlink>
      <w:r w:rsidRPr="006C55BE">
        <w:rPr>
          <w:rFonts w:ascii="Times New Roman" w:hAnsi="Times New Roman" w:cs="Times New Roman"/>
          <w:i/>
          <w:iCs/>
        </w:rPr>
        <w:t xml:space="preserve">, </w:t>
      </w:r>
      <w:hyperlink r:id="rId321" w:history="1">
        <w:r w:rsidRPr="006C55BE">
          <w:rPr>
            <w:rFonts w:ascii="Times New Roman" w:hAnsi="Times New Roman" w:cs="Times New Roman"/>
            <w:i/>
            <w:iCs/>
            <w:color w:val="0000FF"/>
          </w:rPr>
          <w:t>368</w:t>
        </w:r>
      </w:hyperlink>
      <w:r w:rsidRPr="006C55BE">
        <w:rPr>
          <w:rFonts w:ascii="Times New Roman" w:hAnsi="Times New Roman" w:cs="Times New Roman"/>
          <w:i/>
          <w:iCs/>
        </w:rPr>
        <w:t xml:space="preserve"> Инструкции N 157н)</w:t>
      </w:r>
    </w:p>
    <w:p w:rsidR="006C55BE" w:rsidRPr="006C55BE" w:rsidRDefault="006C55BE" w:rsidP="006C55BE">
      <w:pPr>
        <w:pStyle w:val="a3"/>
        <w:jc w:val="both"/>
        <w:rPr>
          <w:rFonts w:ascii="Times New Roman" w:hAnsi="Times New Roman" w:cs="Times New Roman"/>
        </w:rPr>
      </w:pPr>
      <w:r w:rsidRPr="006C55BE">
        <w:rPr>
          <w:rFonts w:ascii="Times New Roman" w:hAnsi="Times New Roman" w:cs="Times New Roman"/>
        </w:rPr>
        <w:t xml:space="preserve">12.10. На </w:t>
      </w:r>
      <w:proofErr w:type="spellStart"/>
      <w:r w:rsidRPr="006C55BE">
        <w:rPr>
          <w:rFonts w:ascii="Times New Roman" w:hAnsi="Times New Roman" w:cs="Times New Roman"/>
        </w:rPr>
        <w:t>забалансовом</w:t>
      </w:r>
      <w:proofErr w:type="spellEnd"/>
      <w:r w:rsidRPr="006C55BE">
        <w:rPr>
          <w:rFonts w:ascii="Times New Roman" w:hAnsi="Times New Roman" w:cs="Times New Roman"/>
        </w:rPr>
        <w:t xml:space="preserve"> </w:t>
      </w:r>
      <w:hyperlink r:id="rId322" w:history="1">
        <w:r w:rsidRPr="006C55BE">
          <w:rPr>
            <w:rFonts w:ascii="Times New Roman" w:hAnsi="Times New Roman" w:cs="Times New Roman"/>
            <w:color w:val="0000FF"/>
          </w:rPr>
          <w:t>счете 20</w:t>
        </w:r>
      </w:hyperlink>
      <w:r w:rsidRPr="006C55BE">
        <w:rPr>
          <w:rFonts w:ascii="Times New Roman" w:hAnsi="Times New Roman" w:cs="Times New Roman"/>
        </w:rPr>
        <w:t xml:space="preserve"> "Задолженность, невостребованная кредиторами" учет ведется по группам:</w:t>
      </w:r>
    </w:p>
    <w:p w:rsidR="006C55BE" w:rsidRPr="006C55BE" w:rsidRDefault="006C55BE" w:rsidP="006C55BE">
      <w:pPr>
        <w:pStyle w:val="a3"/>
        <w:jc w:val="both"/>
        <w:rPr>
          <w:rFonts w:ascii="Times New Roman" w:hAnsi="Times New Roman" w:cs="Times New Roman"/>
        </w:rPr>
      </w:pPr>
      <w:r w:rsidRPr="006C55BE">
        <w:rPr>
          <w:rFonts w:ascii="Times New Roman" w:hAnsi="Times New Roman" w:cs="Times New Roman"/>
        </w:rPr>
        <w:t>- задолженность по крупным сделкам;</w:t>
      </w:r>
    </w:p>
    <w:p w:rsidR="006C55BE" w:rsidRPr="006C55BE" w:rsidRDefault="006C55BE" w:rsidP="006C55BE">
      <w:pPr>
        <w:pStyle w:val="a3"/>
        <w:jc w:val="both"/>
        <w:rPr>
          <w:rFonts w:ascii="Times New Roman" w:hAnsi="Times New Roman" w:cs="Times New Roman"/>
        </w:rPr>
      </w:pPr>
      <w:r w:rsidRPr="006C55BE">
        <w:rPr>
          <w:rFonts w:ascii="Times New Roman" w:hAnsi="Times New Roman" w:cs="Times New Roman"/>
        </w:rPr>
        <w:t>- задолженность по сделкам с заинтересованностью;</w:t>
      </w:r>
    </w:p>
    <w:p w:rsidR="006C55BE" w:rsidRPr="006C55BE" w:rsidRDefault="006C55BE" w:rsidP="006C55BE">
      <w:pPr>
        <w:pStyle w:val="a3"/>
        <w:jc w:val="both"/>
        <w:rPr>
          <w:rFonts w:ascii="Times New Roman" w:hAnsi="Times New Roman" w:cs="Times New Roman"/>
        </w:rPr>
      </w:pPr>
      <w:r w:rsidRPr="006C55BE">
        <w:rPr>
          <w:rFonts w:ascii="Times New Roman" w:hAnsi="Times New Roman" w:cs="Times New Roman"/>
        </w:rPr>
        <w:t>- задолженность по прочим сделкам.</w:t>
      </w:r>
    </w:p>
    <w:p w:rsidR="006C55BE" w:rsidRPr="006C55BE" w:rsidRDefault="006C55BE" w:rsidP="006C55BE">
      <w:pPr>
        <w:pStyle w:val="a3"/>
        <w:jc w:val="both"/>
        <w:rPr>
          <w:rFonts w:ascii="Times New Roman" w:hAnsi="Times New Roman" w:cs="Times New Roman"/>
        </w:rPr>
      </w:pPr>
      <w:r w:rsidRPr="006C55BE">
        <w:rPr>
          <w:rFonts w:ascii="Times New Roman" w:hAnsi="Times New Roman" w:cs="Times New Roman"/>
          <w:i/>
          <w:iCs/>
        </w:rPr>
        <w:t xml:space="preserve">(Основание: </w:t>
      </w:r>
      <w:hyperlink r:id="rId323" w:history="1">
        <w:r w:rsidRPr="006C55BE">
          <w:rPr>
            <w:rFonts w:ascii="Times New Roman" w:hAnsi="Times New Roman" w:cs="Times New Roman"/>
            <w:i/>
            <w:iCs/>
            <w:color w:val="0000FF"/>
          </w:rPr>
          <w:t>п. 9</w:t>
        </w:r>
      </w:hyperlink>
      <w:r w:rsidRPr="006C55BE">
        <w:rPr>
          <w:rFonts w:ascii="Times New Roman" w:hAnsi="Times New Roman" w:cs="Times New Roman"/>
          <w:i/>
          <w:iCs/>
        </w:rPr>
        <w:t xml:space="preserve"> СГС "Учетная политика", </w:t>
      </w:r>
      <w:hyperlink r:id="rId324" w:history="1">
        <w:r w:rsidRPr="006C55BE">
          <w:rPr>
            <w:rFonts w:ascii="Times New Roman" w:hAnsi="Times New Roman" w:cs="Times New Roman"/>
            <w:i/>
            <w:iCs/>
            <w:color w:val="0000FF"/>
          </w:rPr>
          <w:t>п. 21</w:t>
        </w:r>
      </w:hyperlink>
      <w:r w:rsidRPr="006C55BE">
        <w:rPr>
          <w:rFonts w:ascii="Times New Roman" w:hAnsi="Times New Roman" w:cs="Times New Roman"/>
          <w:i/>
          <w:iCs/>
        </w:rPr>
        <w:t xml:space="preserve"> Инструкции N 33н)</w:t>
      </w:r>
    </w:p>
    <w:p w:rsidR="006C55BE" w:rsidRPr="006C55BE" w:rsidRDefault="006C55BE" w:rsidP="006C55BE">
      <w:pPr>
        <w:pStyle w:val="a3"/>
        <w:jc w:val="both"/>
        <w:rPr>
          <w:rFonts w:ascii="Times New Roman" w:hAnsi="Times New Roman" w:cs="Times New Roman"/>
        </w:rPr>
      </w:pPr>
      <w:r w:rsidRPr="006C55BE">
        <w:rPr>
          <w:rFonts w:ascii="Times New Roman" w:hAnsi="Times New Roman" w:cs="Times New Roman"/>
        </w:rPr>
        <w:t xml:space="preserve">12.11. На </w:t>
      </w:r>
      <w:proofErr w:type="spellStart"/>
      <w:r w:rsidRPr="006C55BE">
        <w:rPr>
          <w:rFonts w:ascii="Times New Roman" w:hAnsi="Times New Roman" w:cs="Times New Roman"/>
        </w:rPr>
        <w:t>забалансовый</w:t>
      </w:r>
      <w:proofErr w:type="spellEnd"/>
      <w:r w:rsidRPr="006C55BE">
        <w:rPr>
          <w:rFonts w:ascii="Times New Roman" w:hAnsi="Times New Roman" w:cs="Times New Roman"/>
        </w:rPr>
        <w:t xml:space="preserve"> </w:t>
      </w:r>
      <w:hyperlink r:id="rId325" w:history="1">
        <w:r w:rsidRPr="006C55BE">
          <w:rPr>
            <w:rFonts w:ascii="Times New Roman" w:hAnsi="Times New Roman" w:cs="Times New Roman"/>
            <w:color w:val="0000FF"/>
          </w:rPr>
          <w:t>счет 20</w:t>
        </w:r>
      </w:hyperlink>
      <w:r w:rsidRPr="006C55BE">
        <w:rPr>
          <w:rFonts w:ascii="Times New Roman" w:hAnsi="Times New Roman" w:cs="Times New Roman"/>
        </w:rPr>
        <w:t xml:space="preserve"> "Задолженность, невостребованная кредиторами" не востребованная кредитором задолженность принимается по </w:t>
      </w:r>
      <w:r w:rsidR="007F6852">
        <w:rPr>
          <w:rFonts w:ascii="Times New Roman" w:hAnsi="Times New Roman" w:cs="Times New Roman"/>
        </w:rPr>
        <w:t>приказу</w:t>
      </w:r>
      <w:r w:rsidRPr="006C55BE">
        <w:rPr>
          <w:rFonts w:ascii="Times New Roman" w:hAnsi="Times New Roman" w:cs="Times New Roman"/>
        </w:rPr>
        <w:t>, изданному на основании:</w:t>
      </w:r>
    </w:p>
    <w:p w:rsidR="006C55BE" w:rsidRPr="006C55BE" w:rsidRDefault="006C55BE" w:rsidP="006C55BE">
      <w:pPr>
        <w:pStyle w:val="a3"/>
        <w:jc w:val="both"/>
        <w:rPr>
          <w:rFonts w:ascii="Times New Roman" w:hAnsi="Times New Roman" w:cs="Times New Roman"/>
        </w:rPr>
      </w:pPr>
      <w:r w:rsidRPr="006C55BE">
        <w:rPr>
          <w:rFonts w:ascii="Times New Roman" w:hAnsi="Times New Roman" w:cs="Times New Roman"/>
        </w:rPr>
        <w:t xml:space="preserve">- инвентаризационной описи расчетов с покупателями, поставщиками и прочими дебиторами и кредиторами </w:t>
      </w:r>
      <w:hyperlink r:id="rId326" w:history="1">
        <w:r w:rsidRPr="006C55BE">
          <w:rPr>
            <w:rFonts w:ascii="Times New Roman" w:hAnsi="Times New Roman" w:cs="Times New Roman"/>
            <w:color w:val="0000FF"/>
          </w:rPr>
          <w:t>(ф. 0504089)</w:t>
        </w:r>
      </w:hyperlink>
      <w:r w:rsidRPr="006C55BE">
        <w:rPr>
          <w:rFonts w:ascii="Times New Roman" w:hAnsi="Times New Roman" w:cs="Times New Roman"/>
        </w:rPr>
        <w:t>;</w:t>
      </w:r>
    </w:p>
    <w:p w:rsidR="006C55BE" w:rsidRPr="006C55BE" w:rsidRDefault="006C55BE" w:rsidP="006C55BE">
      <w:pPr>
        <w:pStyle w:val="a3"/>
        <w:jc w:val="both"/>
        <w:rPr>
          <w:rFonts w:ascii="Times New Roman" w:hAnsi="Times New Roman" w:cs="Times New Roman"/>
        </w:rPr>
      </w:pPr>
      <w:r w:rsidRPr="006C55BE">
        <w:rPr>
          <w:rFonts w:ascii="Times New Roman" w:hAnsi="Times New Roman" w:cs="Times New Roman"/>
        </w:rPr>
        <w:t>- докладной записки о выявлении кредиторской задолженности, не востребованной кредиторами.</w:t>
      </w:r>
    </w:p>
    <w:p w:rsidR="006C55BE" w:rsidRPr="006C55BE" w:rsidRDefault="006C55BE" w:rsidP="006C55BE">
      <w:pPr>
        <w:pStyle w:val="a3"/>
        <w:jc w:val="both"/>
        <w:rPr>
          <w:rFonts w:ascii="Times New Roman" w:hAnsi="Times New Roman" w:cs="Times New Roman"/>
        </w:rPr>
      </w:pPr>
      <w:r w:rsidRPr="006C55BE">
        <w:rPr>
          <w:rFonts w:ascii="Times New Roman" w:hAnsi="Times New Roman" w:cs="Times New Roman"/>
        </w:rPr>
        <w:t xml:space="preserve">Списание задолженности с </w:t>
      </w:r>
      <w:proofErr w:type="spellStart"/>
      <w:r w:rsidRPr="006C55BE">
        <w:rPr>
          <w:rFonts w:ascii="Times New Roman" w:hAnsi="Times New Roman" w:cs="Times New Roman"/>
        </w:rPr>
        <w:t>забалансового</w:t>
      </w:r>
      <w:proofErr w:type="spellEnd"/>
      <w:r w:rsidRPr="006C55BE">
        <w:rPr>
          <w:rFonts w:ascii="Times New Roman" w:hAnsi="Times New Roman" w:cs="Times New Roman"/>
        </w:rPr>
        <w:t xml:space="preserve"> учета осуществляется по итогам инвентаризации на основании решения инвентаризационной комиссии в следующих случаях:</w:t>
      </w:r>
    </w:p>
    <w:p w:rsidR="006C55BE" w:rsidRPr="006C55BE" w:rsidRDefault="006C55BE" w:rsidP="006C55BE">
      <w:pPr>
        <w:pStyle w:val="a3"/>
        <w:jc w:val="both"/>
        <w:rPr>
          <w:rFonts w:ascii="Times New Roman" w:hAnsi="Times New Roman" w:cs="Times New Roman"/>
        </w:rPr>
      </w:pPr>
      <w:r w:rsidRPr="006C55BE">
        <w:rPr>
          <w:rFonts w:ascii="Times New Roman" w:hAnsi="Times New Roman" w:cs="Times New Roman"/>
        </w:rPr>
        <w:t>- завершился срок возможного возобновления процедуры взыскания задолженности согласно законодательству;</w:t>
      </w:r>
    </w:p>
    <w:p w:rsidR="006C55BE" w:rsidRPr="006C55BE" w:rsidRDefault="006C55BE" w:rsidP="006C55BE">
      <w:pPr>
        <w:pStyle w:val="a3"/>
        <w:jc w:val="both"/>
        <w:rPr>
          <w:rFonts w:ascii="Times New Roman" w:hAnsi="Times New Roman" w:cs="Times New Roman"/>
        </w:rPr>
      </w:pPr>
      <w:r w:rsidRPr="006C55BE">
        <w:rPr>
          <w:rFonts w:ascii="Times New Roman" w:hAnsi="Times New Roman" w:cs="Times New Roman"/>
        </w:rPr>
        <w:t>- имеются документы, подтверждающие прекращение обязательства в связи со смертью (ликвидацией) контрагента.</w:t>
      </w:r>
      <w:r w:rsidR="007F6852">
        <w:rPr>
          <w:rFonts w:ascii="Times New Roman" w:hAnsi="Times New Roman" w:cs="Times New Roman"/>
        </w:rPr>
        <w:t xml:space="preserve"> </w:t>
      </w:r>
      <w:r w:rsidRPr="006C55BE">
        <w:rPr>
          <w:rFonts w:ascii="Times New Roman" w:hAnsi="Times New Roman" w:cs="Times New Roman"/>
          <w:i/>
          <w:iCs/>
        </w:rPr>
        <w:t xml:space="preserve">(Основание: </w:t>
      </w:r>
      <w:hyperlink r:id="rId327" w:history="1">
        <w:r w:rsidRPr="006C55BE">
          <w:rPr>
            <w:rFonts w:ascii="Times New Roman" w:hAnsi="Times New Roman" w:cs="Times New Roman"/>
            <w:i/>
            <w:iCs/>
            <w:color w:val="0000FF"/>
          </w:rPr>
          <w:t>п. 371</w:t>
        </w:r>
      </w:hyperlink>
      <w:r w:rsidRPr="006C55BE">
        <w:rPr>
          <w:rFonts w:ascii="Times New Roman" w:hAnsi="Times New Roman" w:cs="Times New Roman"/>
          <w:i/>
          <w:iCs/>
        </w:rPr>
        <w:t xml:space="preserve"> Инструкции N 157н)</w:t>
      </w:r>
    </w:p>
    <w:p w:rsidR="006C55BE" w:rsidRPr="006C55BE" w:rsidRDefault="006C55BE" w:rsidP="006C55BE">
      <w:pPr>
        <w:pStyle w:val="a3"/>
        <w:jc w:val="both"/>
        <w:rPr>
          <w:rFonts w:ascii="Times New Roman" w:hAnsi="Times New Roman" w:cs="Times New Roman"/>
        </w:rPr>
      </w:pPr>
      <w:r w:rsidRPr="006C55BE">
        <w:rPr>
          <w:rFonts w:ascii="Times New Roman" w:hAnsi="Times New Roman" w:cs="Times New Roman"/>
        </w:rPr>
        <w:t xml:space="preserve">12.12. Основные средства на </w:t>
      </w:r>
      <w:proofErr w:type="spellStart"/>
      <w:r w:rsidRPr="006C55BE">
        <w:rPr>
          <w:rFonts w:ascii="Times New Roman" w:hAnsi="Times New Roman" w:cs="Times New Roman"/>
        </w:rPr>
        <w:t>забалансовом</w:t>
      </w:r>
      <w:proofErr w:type="spellEnd"/>
      <w:r w:rsidRPr="006C55BE">
        <w:rPr>
          <w:rFonts w:ascii="Times New Roman" w:hAnsi="Times New Roman" w:cs="Times New Roman"/>
        </w:rPr>
        <w:t xml:space="preserve"> </w:t>
      </w:r>
      <w:hyperlink r:id="rId328" w:history="1">
        <w:r w:rsidRPr="006C55BE">
          <w:rPr>
            <w:rFonts w:ascii="Times New Roman" w:hAnsi="Times New Roman" w:cs="Times New Roman"/>
            <w:color w:val="0000FF"/>
          </w:rPr>
          <w:t>счете 21</w:t>
        </w:r>
      </w:hyperlink>
      <w:r w:rsidRPr="006C55BE">
        <w:rPr>
          <w:rFonts w:ascii="Times New Roman" w:hAnsi="Times New Roman" w:cs="Times New Roman"/>
        </w:rPr>
        <w:t xml:space="preserve"> "Основные средства в эксплуатации" учитываются </w:t>
      </w:r>
      <w:r w:rsidR="007F6852">
        <w:rPr>
          <w:rFonts w:ascii="Times New Roman" w:hAnsi="Times New Roman" w:cs="Times New Roman"/>
        </w:rPr>
        <w:t>по фактической стоимости</w:t>
      </w:r>
      <w:r w:rsidRPr="006C55BE">
        <w:rPr>
          <w:rFonts w:ascii="Times New Roman" w:hAnsi="Times New Roman" w:cs="Times New Roman"/>
        </w:rPr>
        <w:t>.</w:t>
      </w:r>
    </w:p>
    <w:p w:rsidR="006C55BE" w:rsidRPr="006C55BE" w:rsidRDefault="006C55BE" w:rsidP="006C55BE">
      <w:pPr>
        <w:pStyle w:val="a3"/>
        <w:jc w:val="both"/>
        <w:rPr>
          <w:rFonts w:ascii="Times New Roman" w:hAnsi="Times New Roman" w:cs="Times New Roman"/>
        </w:rPr>
      </w:pPr>
      <w:r w:rsidRPr="006C55BE">
        <w:rPr>
          <w:rFonts w:ascii="Times New Roman" w:hAnsi="Times New Roman" w:cs="Times New Roman"/>
          <w:i/>
          <w:iCs/>
        </w:rPr>
        <w:t xml:space="preserve">(Основание: </w:t>
      </w:r>
      <w:hyperlink r:id="rId329" w:history="1">
        <w:r w:rsidRPr="006C55BE">
          <w:rPr>
            <w:rFonts w:ascii="Times New Roman" w:hAnsi="Times New Roman" w:cs="Times New Roman"/>
            <w:i/>
            <w:iCs/>
            <w:color w:val="0000FF"/>
          </w:rPr>
          <w:t>п. 373</w:t>
        </w:r>
      </w:hyperlink>
      <w:r w:rsidRPr="006C55BE">
        <w:rPr>
          <w:rFonts w:ascii="Times New Roman" w:hAnsi="Times New Roman" w:cs="Times New Roman"/>
          <w:i/>
          <w:iCs/>
        </w:rPr>
        <w:t xml:space="preserve"> Инструкции N 157н)</w:t>
      </w:r>
    </w:p>
    <w:p w:rsidR="006C55BE" w:rsidRPr="006C55BE" w:rsidRDefault="006C55BE" w:rsidP="006C55BE">
      <w:pPr>
        <w:pStyle w:val="a3"/>
        <w:jc w:val="both"/>
        <w:rPr>
          <w:rFonts w:ascii="Times New Roman" w:hAnsi="Times New Roman" w:cs="Times New Roman"/>
        </w:rPr>
      </w:pPr>
      <w:r w:rsidRPr="006C55BE">
        <w:rPr>
          <w:rFonts w:ascii="Times New Roman" w:hAnsi="Times New Roman" w:cs="Times New Roman"/>
        </w:rPr>
        <w:t xml:space="preserve">12.13. Аналитический учет на </w:t>
      </w:r>
      <w:hyperlink r:id="rId330" w:history="1">
        <w:r w:rsidRPr="006C55BE">
          <w:rPr>
            <w:rFonts w:ascii="Times New Roman" w:hAnsi="Times New Roman" w:cs="Times New Roman"/>
            <w:color w:val="0000FF"/>
          </w:rPr>
          <w:t>счете 21</w:t>
        </w:r>
      </w:hyperlink>
      <w:r w:rsidRPr="006C55BE">
        <w:rPr>
          <w:rFonts w:ascii="Times New Roman" w:hAnsi="Times New Roman" w:cs="Times New Roman"/>
        </w:rPr>
        <w:t xml:space="preserve"> ведется по следующим группам:</w:t>
      </w:r>
    </w:p>
    <w:p w:rsidR="006C55BE" w:rsidRDefault="007F6852" w:rsidP="006C55BE">
      <w:pPr>
        <w:pStyle w:val="a3"/>
        <w:jc w:val="both"/>
        <w:rPr>
          <w:rFonts w:ascii="Times New Roman" w:hAnsi="Times New Roman" w:cs="Times New Roman"/>
        </w:rPr>
      </w:pPr>
      <w:r>
        <w:rPr>
          <w:rFonts w:ascii="Times New Roman" w:hAnsi="Times New Roman" w:cs="Times New Roman"/>
        </w:rPr>
        <w:t>21.24. м</w:t>
      </w:r>
      <w:r w:rsidRPr="007F6852">
        <w:rPr>
          <w:rFonts w:ascii="Times New Roman" w:hAnsi="Times New Roman" w:cs="Times New Roman"/>
        </w:rPr>
        <w:t>ашины и оборудование - особо ценное движимое имущество</w:t>
      </w:r>
    </w:p>
    <w:p w:rsidR="007F6852" w:rsidRDefault="007F6852" w:rsidP="006C55BE">
      <w:pPr>
        <w:pStyle w:val="a3"/>
        <w:jc w:val="both"/>
        <w:rPr>
          <w:rFonts w:ascii="Times New Roman" w:hAnsi="Times New Roman" w:cs="Times New Roman"/>
        </w:rPr>
      </w:pPr>
      <w:r>
        <w:rPr>
          <w:rFonts w:ascii="Times New Roman" w:hAnsi="Times New Roman" w:cs="Times New Roman"/>
        </w:rPr>
        <w:t>21.26. и</w:t>
      </w:r>
      <w:r w:rsidRPr="007F6852">
        <w:rPr>
          <w:rFonts w:ascii="Times New Roman" w:hAnsi="Times New Roman" w:cs="Times New Roman"/>
        </w:rPr>
        <w:t>нвентарь производственный и хозяйственный - особо ценное движимое имущество</w:t>
      </w:r>
    </w:p>
    <w:p w:rsidR="007F6852" w:rsidRDefault="007F6852" w:rsidP="006C55BE">
      <w:pPr>
        <w:pStyle w:val="a3"/>
        <w:jc w:val="both"/>
        <w:rPr>
          <w:rFonts w:ascii="Times New Roman" w:hAnsi="Times New Roman" w:cs="Times New Roman"/>
        </w:rPr>
      </w:pPr>
      <w:r>
        <w:rPr>
          <w:rFonts w:ascii="Times New Roman" w:hAnsi="Times New Roman" w:cs="Times New Roman"/>
        </w:rPr>
        <w:t>21.34. м</w:t>
      </w:r>
      <w:r w:rsidRPr="007F6852">
        <w:rPr>
          <w:rFonts w:ascii="Times New Roman" w:hAnsi="Times New Roman" w:cs="Times New Roman"/>
        </w:rPr>
        <w:t>ашины и оборудование - иное движимое имущество</w:t>
      </w:r>
    </w:p>
    <w:p w:rsidR="007F6852" w:rsidRDefault="007F6852" w:rsidP="006C55BE">
      <w:pPr>
        <w:pStyle w:val="a3"/>
        <w:jc w:val="both"/>
        <w:rPr>
          <w:rFonts w:ascii="Times New Roman" w:hAnsi="Times New Roman" w:cs="Times New Roman"/>
        </w:rPr>
      </w:pPr>
      <w:r>
        <w:rPr>
          <w:rFonts w:ascii="Times New Roman" w:hAnsi="Times New Roman" w:cs="Times New Roman"/>
        </w:rPr>
        <w:t>21.36. и</w:t>
      </w:r>
      <w:r w:rsidRPr="007F6852">
        <w:rPr>
          <w:rFonts w:ascii="Times New Roman" w:hAnsi="Times New Roman" w:cs="Times New Roman"/>
        </w:rPr>
        <w:t>нвентарь производственный и хозяйственный - иное движимое имущество</w:t>
      </w:r>
    </w:p>
    <w:p w:rsidR="007F6852" w:rsidRPr="006C55BE" w:rsidRDefault="007F6852" w:rsidP="006C55BE">
      <w:pPr>
        <w:pStyle w:val="a3"/>
        <w:jc w:val="both"/>
        <w:rPr>
          <w:rFonts w:ascii="Times New Roman" w:hAnsi="Times New Roman" w:cs="Times New Roman"/>
        </w:rPr>
      </w:pPr>
      <w:r>
        <w:rPr>
          <w:rFonts w:ascii="Times New Roman" w:hAnsi="Times New Roman" w:cs="Times New Roman"/>
        </w:rPr>
        <w:lastRenderedPageBreak/>
        <w:t>21 38. п</w:t>
      </w:r>
      <w:r w:rsidRPr="007F6852">
        <w:rPr>
          <w:rFonts w:ascii="Times New Roman" w:hAnsi="Times New Roman" w:cs="Times New Roman"/>
        </w:rPr>
        <w:t>рочие основные средства - иное движимое имущество</w:t>
      </w:r>
    </w:p>
    <w:p w:rsidR="006C55BE" w:rsidRPr="006C55BE" w:rsidRDefault="006C55BE" w:rsidP="006C55BE">
      <w:pPr>
        <w:pStyle w:val="a3"/>
        <w:jc w:val="both"/>
        <w:rPr>
          <w:rFonts w:ascii="Times New Roman" w:hAnsi="Times New Roman" w:cs="Times New Roman"/>
        </w:rPr>
      </w:pPr>
      <w:r w:rsidRPr="006C55BE">
        <w:rPr>
          <w:rFonts w:ascii="Times New Roman" w:hAnsi="Times New Roman" w:cs="Times New Roman"/>
          <w:i/>
          <w:iCs/>
        </w:rPr>
        <w:t xml:space="preserve">(Основание: </w:t>
      </w:r>
      <w:hyperlink r:id="rId331" w:history="1">
        <w:r w:rsidRPr="006C55BE">
          <w:rPr>
            <w:rFonts w:ascii="Times New Roman" w:hAnsi="Times New Roman" w:cs="Times New Roman"/>
            <w:i/>
            <w:iCs/>
            <w:color w:val="0000FF"/>
          </w:rPr>
          <w:t>п. 374</w:t>
        </w:r>
      </w:hyperlink>
      <w:r w:rsidRPr="006C55BE">
        <w:rPr>
          <w:rFonts w:ascii="Times New Roman" w:hAnsi="Times New Roman" w:cs="Times New Roman"/>
          <w:i/>
          <w:iCs/>
        </w:rPr>
        <w:t xml:space="preserve"> Инструкции N 157н, </w:t>
      </w:r>
      <w:hyperlink r:id="rId332" w:history="1">
        <w:r w:rsidRPr="006C55BE">
          <w:rPr>
            <w:rFonts w:ascii="Times New Roman" w:hAnsi="Times New Roman" w:cs="Times New Roman"/>
            <w:i/>
            <w:iCs/>
            <w:color w:val="0000FF"/>
          </w:rPr>
          <w:t>п. 9</w:t>
        </w:r>
      </w:hyperlink>
      <w:r w:rsidRPr="006C55BE">
        <w:rPr>
          <w:rFonts w:ascii="Times New Roman" w:hAnsi="Times New Roman" w:cs="Times New Roman"/>
          <w:i/>
          <w:iCs/>
        </w:rPr>
        <w:t xml:space="preserve"> СГС "Учетная политика")</w:t>
      </w:r>
    </w:p>
    <w:p w:rsidR="006C55BE" w:rsidRPr="006C55BE" w:rsidRDefault="006C55BE" w:rsidP="006C55BE">
      <w:pPr>
        <w:pStyle w:val="a3"/>
        <w:jc w:val="both"/>
        <w:rPr>
          <w:rFonts w:ascii="Times New Roman" w:hAnsi="Times New Roman" w:cs="Times New Roman"/>
        </w:rPr>
      </w:pPr>
      <w:r w:rsidRPr="006C55BE">
        <w:rPr>
          <w:rFonts w:ascii="Times New Roman" w:hAnsi="Times New Roman" w:cs="Times New Roman"/>
        </w:rPr>
        <w:t xml:space="preserve">12.14. Аналитический учет по </w:t>
      </w:r>
      <w:hyperlink r:id="rId333" w:history="1">
        <w:r w:rsidRPr="006C55BE">
          <w:rPr>
            <w:rFonts w:ascii="Times New Roman" w:hAnsi="Times New Roman" w:cs="Times New Roman"/>
            <w:color w:val="0000FF"/>
          </w:rPr>
          <w:t>счету 22</w:t>
        </w:r>
      </w:hyperlink>
      <w:r w:rsidRPr="006C55BE">
        <w:rPr>
          <w:rFonts w:ascii="Times New Roman" w:hAnsi="Times New Roman" w:cs="Times New Roman"/>
        </w:rPr>
        <w:t xml:space="preserve"> "Материальные ценности, полученные по централизованному снабжению" ведется в разрезе видов материальных ценностей, поставщиков, получателей, мест хранения.</w:t>
      </w:r>
      <w:r w:rsidR="007F6852">
        <w:rPr>
          <w:rFonts w:ascii="Times New Roman" w:hAnsi="Times New Roman" w:cs="Times New Roman"/>
        </w:rPr>
        <w:t xml:space="preserve"> </w:t>
      </w:r>
      <w:r w:rsidRPr="006C55BE">
        <w:rPr>
          <w:rFonts w:ascii="Times New Roman" w:hAnsi="Times New Roman" w:cs="Times New Roman"/>
          <w:i/>
          <w:iCs/>
        </w:rPr>
        <w:t xml:space="preserve">(Основание: </w:t>
      </w:r>
      <w:hyperlink r:id="rId334" w:history="1">
        <w:r w:rsidRPr="006C55BE">
          <w:rPr>
            <w:rFonts w:ascii="Times New Roman" w:hAnsi="Times New Roman" w:cs="Times New Roman"/>
            <w:i/>
            <w:iCs/>
            <w:color w:val="0000FF"/>
          </w:rPr>
          <w:t>п. 376</w:t>
        </w:r>
      </w:hyperlink>
      <w:r w:rsidRPr="006C55BE">
        <w:rPr>
          <w:rFonts w:ascii="Times New Roman" w:hAnsi="Times New Roman" w:cs="Times New Roman"/>
          <w:i/>
          <w:iCs/>
        </w:rPr>
        <w:t xml:space="preserve"> Инструкции N 157н, </w:t>
      </w:r>
      <w:hyperlink r:id="rId335" w:history="1">
        <w:r w:rsidRPr="006C55BE">
          <w:rPr>
            <w:rFonts w:ascii="Times New Roman" w:hAnsi="Times New Roman" w:cs="Times New Roman"/>
            <w:i/>
            <w:iCs/>
            <w:color w:val="0000FF"/>
          </w:rPr>
          <w:t>п. 9</w:t>
        </w:r>
      </w:hyperlink>
      <w:r w:rsidRPr="006C55BE">
        <w:rPr>
          <w:rFonts w:ascii="Times New Roman" w:hAnsi="Times New Roman" w:cs="Times New Roman"/>
          <w:i/>
          <w:iCs/>
        </w:rPr>
        <w:t xml:space="preserve"> СГС "Учетная политика")</w:t>
      </w:r>
    </w:p>
    <w:p w:rsidR="007F6852" w:rsidRDefault="006C55BE" w:rsidP="006C55BE">
      <w:pPr>
        <w:pStyle w:val="a3"/>
        <w:jc w:val="both"/>
        <w:rPr>
          <w:rFonts w:ascii="Times New Roman" w:hAnsi="Times New Roman" w:cs="Times New Roman"/>
        </w:rPr>
      </w:pPr>
      <w:r w:rsidRPr="006C55BE">
        <w:rPr>
          <w:rFonts w:ascii="Times New Roman" w:hAnsi="Times New Roman" w:cs="Times New Roman"/>
        </w:rPr>
        <w:t xml:space="preserve">12.15. </w:t>
      </w:r>
      <w:r w:rsidR="007F6852" w:rsidRPr="006C55BE">
        <w:rPr>
          <w:rFonts w:ascii="Times New Roman" w:hAnsi="Times New Roman" w:cs="Times New Roman"/>
        </w:rPr>
        <w:t>Аналитический учет по</w:t>
      </w:r>
      <w:r w:rsidR="007F6852" w:rsidRPr="007F6852">
        <w:rPr>
          <w:rFonts w:ascii="Times New Roman" w:hAnsi="Times New Roman" w:cs="Times New Roman"/>
        </w:rPr>
        <w:t xml:space="preserve"> счет</w:t>
      </w:r>
      <w:r w:rsidR="007F6852">
        <w:rPr>
          <w:rFonts w:ascii="Times New Roman" w:hAnsi="Times New Roman" w:cs="Times New Roman"/>
        </w:rPr>
        <w:t>у</w:t>
      </w:r>
      <w:r w:rsidR="007F6852" w:rsidRPr="007F6852">
        <w:rPr>
          <w:rFonts w:ascii="Times New Roman" w:hAnsi="Times New Roman" w:cs="Times New Roman"/>
        </w:rPr>
        <w:t xml:space="preserve"> 26 «Имущество, переданное в безвозмездное пользование» </w:t>
      </w:r>
      <w:r w:rsidR="007F6852" w:rsidRPr="006C55BE">
        <w:rPr>
          <w:rFonts w:ascii="Times New Roman" w:hAnsi="Times New Roman" w:cs="Times New Roman"/>
        </w:rPr>
        <w:t>ведется</w:t>
      </w:r>
      <w:r w:rsidR="007F6852" w:rsidRPr="007F6852">
        <w:rPr>
          <w:rFonts w:ascii="Times New Roman" w:hAnsi="Times New Roman" w:cs="Times New Roman"/>
        </w:rPr>
        <w:t xml:space="preserve"> </w:t>
      </w:r>
      <w:r w:rsidR="00F622DA">
        <w:rPr>
          <w:rFonts w:ascii="Times New Roman" w:hAnsi="Times New Roman" w:cs="Times New Roman"/>
        </w:rPr>
        <w:t>по</w:t>
      </w:r>
      <w:r w:rsidR="007F6852" w:rsidRPr="007F6852">
        <w:rPr>
          <w:rFonts w:ascii="Times New Roman" w:hAnsi="Times New Roman" w:cs="Times New Roman"/>
        </w:rPr>
        <w:t xml:space="preserve"> имуществ</w:t>
      </w:r>
      <w:r w:rsidR="00F622DA">
        <w:rPr>
          <w:rFonts w:ascii="Times New Roman" w:hAnsi="Times New Roman" w:cs="Times New Roman"/>
        </w:rPr>
        <w:t>у</w:t>
      </w:r>
      <w:r w:rsidR="007F6852" w:rsidRPr="007F6852">
        <w:rPr>
          <w:rFonts w:ascii="Times New Roman" w:hAnsi="Times New Roman" w:cs="Times New Roman"/>
        </w:rPr>
        <w:t>, предоставленном</w:t>
      </w:r>
      <w:r w:rsidR="00F622DA">
        <w:rPr>
          <w:rFonts w:ascii="Times New Roman" w:hAnsi="Times New Roman" w:cs="Times New Roman"/>
        </w:rPr>
        <w:t>у</w:t>
      </w:r>
      <w:r w:rsidR="007F6852" w:rsidRPr="007F6852">
        <w:rPr>
          <w:rFonts w:ascii="Times New Roman" w:hAnsi="Times New Roman" w:cs="Times New Roman"/>
        </w:rPr>
        <w:t xml:space="preserve"> (переданном</w:t>
      </w:r>
      <w:r w:rsidR="00F622DA">
        <w:rPr>
          <w:rFonts w:ascii="Times New Roman" w:hAnsi="Times New Roman" w:cs="Times New Roman"/>
        </w:rPr>
        <w:t>у</w:t>
      </w:r>
      <w:r w:rsidR="007F6852" w:rsidRPr="007F6852">
        <w:rPr>
          <w:rFonts w:ascii="Times New Roman" w:hAnsi="Times New Roman" w:cs="Times New Roman"/>
        </w:rPr>
        <w:t>) в безвозмездное пользование без закрепления права оперативного управления, в том числе в случаях, предусмотренных законодательством РФ</w:t>
      </w:r>
    </w:p>
    <w:p w:rsidR="00F622DA" w:rsidRPr="00F622DA" w:rsidRDefault="00F622DA" w:rsidP="006C55BE">
      <w:pPr>
        <w:pStyle w:val="a3"/>
        <w:jc w:val="both"/>
        <w:rPr>
          <w:rFonts w:ascii="Times New Roman" w:hAnsi="Times New Roman" w:cs="Times New Roman"/>
        </w:rPr>
      </w:pPr>
      <w:r>
        <w:rPr>
          <w:rFonts w:ascii="Times New Roman" w:hAnsi="Times New Roman" w:cs="Times New Roman"/>
        </w:rPr>
        <w:t xml:space="preserve">12.16. </w:t>
      </w:r>
      <w:r w:rsidRPr="006C55BE">
        <w:rPr>
          <w:rFonts w:ascii="Times New Roman" w:hAnsi="Times New Roman" w:cs="Times New Roman"/>
        </w:rPr>
        <w:t>Аналитический учет по</w:t>
      </w:r>
      <w:r w:rsidRPr="007F6852">
        <w:rPr>
          <w:rFonts w:ascii="Times New Roman" w:hAnsi="Times New Roman" w:cs="Times New Roman"/>
        </w:rPr>
        <w:t xml:space="preserve"> счет</w:t>
      </w:r>
      <w:r>
        <w:rPr>
          <w:rFonts w:ascii="Times New Roman" w:hAnsi="Times New Roman" w:cs="Times New Roman"/>
        </w:rPr>
        <w:t>у 27 «</w:t>
      </w:r>
      <w:r w:rsidRPr="00F622DA">
        <w:rPr>
          <w:rFonts w:ascii="Times New Roman" w:hAnsi="Times New Roman" w:cs="Times New Roman"/>
        </w:rPr>
        <w:t xml:space="preserve">Материальные ценности, выданные в личное пользование работникам (сотрудникам)» </w:t>
      </w:r>
      <w:r>
        <w:rPr>
          <w:rFonts w:ascii="Times New Roman" w:hAnsi="Times New Roman" w:cs="Times New Roman"/>
        </w:rPr>
        <w:t xml:space="preserve">ведется учет </w:t>
      </w:r>
      <w:r w:rsidRPr="00F622DA">
        <w:rPr>
          <w:rFonts w:ascii="Times New Roman" w:hAnsi="Times New Roman" w:cs="Times New Roman"/>
        </w:rPr>
        <w:t>форменно</w:t>
      </w:r>
      <w:r>
        <w:rPr>
          <w:rFonts w:ascii="Times New Roman" w:hAnsi="Times New Roman" w:cs="Times New Roman"/>
        </w:rPr>
        <w:t>го</w:t>
      </w:r>
      <w:r w:rsidRPr="00F622DA">
        <w:rPr>
          <w:rFonts w:ascii="Times New Roman" w:hAnsi="Times New Roman" w:cs="Times New Roman"/>
        </w:rPr>
        <w:t xml:space="preserve"> обмундировани</w:t>
      </w:r>
      <w:r>
        <w:rPr>
          <w:rFonts w:ascii="Times New Roman" w:hAnsi="Times New Roman" w:cs="Times New Roman"/>
        </w:rPr>
        <w:t>я</w:t>
      </w:r>
      <w:r w:rsidRPr="00F622DA">
        <w:rPr>
          <w:rFonts w:ascii="Times New Roman" w:hAnsi="Times New Roman" w:cs="Times New Roman"/>
        </w:rPr>
        <w:t>, спецодежд</w:t>
      </w:r>
      <w:r>
        <w:rPr>
          <w:rFonts w:ascii="Times New Roman" w:hAnsi="Times New Roman" w:cs="Times New Roman"/>
        </w:rPr>
        <w:t>ы</w:t>
      </w:r>
      <w:r w:rsidRPr="00F622DA">
        <w:rPr>
          <w:rFonts w:ascii="Times New Roman" w:hAnsi="Times New Roman" w:cs="Times New Roman"/>
        </w:rPr>
        <w:t>, основны</w:t>
      </w:r>
      <w:r>
        <w:rPr>
          <w:rFonts w:ascii="Times New Roman" w:hAnsi="Times New Roman" w:cs="Times New Roman"/>
        </w:rPr>
        <w:t>х</w:t>
      </w:r>
      <w:r w:rsidRPr="00F622DA">
        <w:rPr>
          <w:rFonts w:ascii="Times New Roman" w:hAnsi="Times New Roman" w:cs="Times New Roman"/>
        </w:rPr>
        <w:t xml:space="preserve"> средств</w:t>
      </w:r>
      <w:r>
        <w:rPr>
          <w:rFonts w:ascii="Times New Roman" w:hAnsi="Times New Roman" w:cs="Times New Roman"/>
        </w:rPr>
        <w:t xml:space="preserve"> и иному</w:t>
      </w:r>
      <w:r w:rsidRPr="00F622DA">
        <w:rPr>
          <w:rFonts w:ascii="Times New Roman" w:hAnsi="Times New Roman" w:cs="Times New Roman"/>
        </w:rPr>
        <w:t xml:space="preserve"> имуществ</w:t>
      </w:r>
      <w:r>
        <w:rPr>
          <w:rFonts w:ascii="Times New Roman" w:hAnsi="Times New Roman" w:cs="Times New Roman"/>
        </w:rPr>
        <w:t>у, которое выдается</w:t>
      </w:r>
      <w:r w:rsidRPr="00F622DA">
        <w:rPr>
          <w:rFonts w:ascii="Times New Roman" w:hAnsi="Times New Roman" w:cs="Times New Roman"/>
        </w:rPr>
        <w:t xml:space="preserve"> в личное пользование работникам для выполнения ими служебных (должностных) обязанностей</w:t>
      </w:r>
    </w:p>
    <w:p w:rsidR="006C55BE" w:rsidRPr="006C55BE" w:rsidRDefault="00F622DA" w:rsidP="006C55BE">
      <w:pPr>
        <w:pStyle w:val="a3"/>
        <w:jc w:val="both"/>
        <w:rPr>
          <w:rFonts w:ascii="Times New Roman" w:hAnsi="Times New Roman" w:cs="Times New Roman"/>
        </w:rPr>
      </w:pPr>
      <w:r>
        <w:rPr>
          <w:rFonts w:ascii="Times New Roman" w:hAnsi="Times New Roman" w:cs="Times New Roman"/>
        </w:rPr>
        <w:t xml:space="preserve">12.17.  </w:t>
      </w:r>
      <w:r w:rsidR="006C55BE" w:rsidRPr="006C55BE">
        <w:rPr>
          <w:rFonts w:ascii="Times New Roman" w:hAnsi="Times New Roman" w:cs="Times New Roman"/>
        </w:rPr>
        <w:t xml:space="preserve">Формирование журнала операций текущего периода по </w:t>
      </w:r>
      <w:proofErr w:type="spellStart"/>
      <w:r w:rsidR="006C55BE" w:rsidRPr="006C55BE">
        <w:rPr>
          <w:rFonts w:ascii="Times New Roman" w:hAnsi="Times New Roman" w:cs="Times New Roman"/>
        </w:rPr>
        <w:t>забалансовому</w:t>
      </w:r>
      <w:proofErr w:type="spellEnd"/>
      <w:r w:rsidR="006C55BE" w:rsidRPr="006C55BE">
        <w:rPr>
          <w:rFonts w:ascii="Times New Roman" w:hAnsi="Times New Roman" w:cs="Times New Roman"/>
        </w:rPr>
        <w:t xml:space="preserve"> счету </w:t>
      </w:r>
      <w:hyperlink r:id="rId336" w:history="1">
        <w:r w:rsidR="006C55BE" w:rsidRPr="006C55BE">
          <w:rPr>
            <w:rFonts w:ascii="Times New Roman" w:hAnsi="Times New Roman" w:cs="Times New Roman"/>
            <w:color w:val="0000FF"/>
          </w:rPr>
          <w:t>(ф. 0509213)</w:t>
        </w:r>
      </w:hyperlink>
      <w:r w:rsidR="006C55BE" w:rsidRPr="006C55BE">
        <w:rPr>
          <w:rFonts w:ascii="Times New Roman" w:hAnsi="Times New Roman" w:cs="Times New Roman"/>
        </w:rPr>
        <w:t xml:space="preserve"> по всем </w:t>
      </w:r>
      <w:proofErr w:type="spellStart"/>
      <w:r w:rsidR="006C55BE" w:rsidRPr="006C55BE">
        <w:rPr>
          <w:rFonts w:ascii="Times New Roman" w:hAnsi="Times New Roman" w:cs="Times New Roman"/>
        </w:rPr>
        <w:t>забалансовым</w:t>
      </w:r>
      <w:proofErr w:type="spellEnd"/>
      <w:r w:rsidR="006C55BE" w:rsidRPr="006C55BE">
        <w:rPr>
          <w:rFonts w:ascii="Times New Roman" w:hAnsi="Times New Roman" w:cs="Times New Roman"/>
        </w:rPr>
        <w:t xml:space="preserve"> счетам осуществляется </w:t>
      </w:r>
      <w:r>
        <w:rPr>
          <w:rFonts w:ascii="Times New Roman" w:hAnsi="Times New Roman" w:cs="Times New Roman"/>
        </w:rPr>
        <w:t xml:space="preserve">ежемесячно, </w:t>
      </w:r>
      <w:r w:rsidR="006C55BE" w:rsidRPr="006C55BE">
        <w:rPr>
          <w:rFonts w:ascii="Times New Roman" w:hAnsi="Times New Roman" w:cs="Times New Roman"/>
        </w:rPr>
        <w:t>на каждую отчетную дату.</w:t>
      </w:r>
    </w:p>
    <w:p w:rsidR="006C55BE" w:rsidRPr="006C55BE" w:rsidRDefault="006C55BE" w:rsidP="006C55BE">
      <w:pPr>
        <w:pStyle w:val="a3"/>
        <w:jc w:val="both"/>
        <w:rPr>
          <w:rFonts w:ascii="Times New Roman" w:hAnsi="Times New Roman" w:cs="Times New Roman"/>
        </w:rPr>
      </w:pPr>
      <w:proofErr w:type="gramStart"/>
      <w:r w:rsidRPr="006C55BE">
        <w:rPr>
          <w:rFonts w:ascii="Times New Roman" w:hAnsi="Times New Roman" w:cs="Times New Roman"/>
          <w:i/>
          <w:iCs/>
        </w:rPr>
        <w:t>(Основание:</w:t>
      </w:r>
      <w:proofErr w:type="gramEnd"/>
      <w:r w:rsidRPr="006C55BE">
        <w:rPr>
          <w:rFonts w:ascii="Times New Roman" w:hAnsi="Times New Roman" w:cs="Times New Roman"/>
          <w:i/>
          <w:iCs/>
        </w:rPr>
        <w:t xml:space="preserve"> </w:t>
      </w:r>
      <w:proofErr w:type="gramStart"/>
      <w:r w:rsidRPr="006C55BE">
        <w:rPr>
          <w:rFonts w:ascii="Times New Roman" w:hAnsi="Times New Roman" w:cs="Times New Roman"/>
          <w:i/>
          <w:iCs/>
        </w:rPr>
        <w:t xml:space="preserve">Методические </w:t>
      </w:r>
      <w:hyperlink r:id="rId337" w:history="1">
        <w:r w:rsidRPr="006C55BE">
          <w:rPr>
            <w:rFonts w:ascii="Times New Roman" w:hAnsi="Times New Roman" w:cs="Times New Roman"/>
            <w:i/>
            <w:iCs/>
            <w:color w:val="0000FF"/>
          </w:rPr>
          <w:t>указания</w:t>
        </w:r>
      </w:hyperlink>
      <w:r w:rsidRPr="006C55BE">
        <w:rPr>
          <w:rFonts w:ascii="Times New Roman" w:hAnsi="Times New Roman" w:cs="Times New Roman"/>
          <w:i/>
          <w:iCs/>
        </w:rPr>
        <w:t xml:space="preserve"> N 61н)</w:t>
      </w:r>
      <w:proofErr w:type="gramEnd"/>
    </w:p>
    <w:p w:rsidR="006C55BE" w:rsidRPr="006C55BE" w:rsidRDefault="006C55BE" w:rsidP="006C55BE">
      <w:pPr>
        <w:pStyle w:val="a3"/>
        <w:jc w:val="both"/>
        <w:rPr>
          <w:rFonts w:ascii="Times New Roman" w:hAnsi="Times New Roman" w:cs="Times New Roman"/>
        </w:rPr>
      </w:pPr>
      <w:r w:rsidRPr="006C55BE">
        <w:rPr>
          <w:rFonts w:ascii="Times New Roman" w:hAnsi="Times New Roman" w:cs="Times New Roman"/>
        </w:rPr>
        <w:t>12.1</w:t>
      </w:r>
      <w:r w:rsidR="00F622DA">
        <w:rPr>
          <w:rFonts w:ascii="Times New Roman" w:hAnsi="Times New Roman" w:cs="Times New Roman"/>
        </w:rPr>
        <w:t>8</w:t>
      </w:r>
      <w:r w:rsidRPr="006C55BE">
        <w:rPr>
          <w:rFonts w:ascii="Times New Roman" w:hAnsi="Times New Roman" w:cs="Times New Roman"/>
        </w:rPr>
        <w:t xml:space="preserve">. Формирование журнала операций по исправлению ошибок прошлых лет по </w:t>
      </w:r>
      <w:proofErr w:type="spellStart"/>
      <w:r w:rsidRPr="006C55BE">
        <w:rPr>
          <w:rFonts w:ascii="Times New Roman" w:hAnsi="Times New Roman" w:cs="Times New Roman"/>
        </w:rPr>
        <w:t>забалансовому</w:t>
      </w:r>
      <w:proofErr w:type="spellEnd"/>
      <w:r w:rsidRPr="006C55BE">
        <w:rPr>
          <w:rFonts w:ascii="Times New Roman" w:hAnsi="Times New Roman" w:cs="Times New Roman"/>
        </w:rPr>
        <w:t xml:space="preserve"> счету </w:t>
      </w:r>
      <w:hyperlink r:id="rId338" w:history="1">
        <w:r w:rsidRPr="006C55BE">
          <w:rPr>
            <w:rFonts w:ascii="Times New Roman" w:hAnsi="Times New Roman" w:cs="Times New Roman"/>
            <w:color w:val="0000FF"/>
          </w:rPr>
          <w:t>(ф. 0509213)</w:t>
        </w:r>
      </w:hyperlink>
      <w:r w:rsidRPr="006C55BE">
        <w:rPr>
          <w:rFonts w:ascii="Times New Roman" w:hAnsi="Times New Roman" w:cs="Times New Roman"/>
        </w:rPr>
        <w:t xml:space="preserve"> по всем </w:t>
      </w:r>
      <w:proofErr w:type="spellStart"/>
      <w:r w:rsidRPr="006C55BE">
        <w:rPr>
          <w:rFonts w:ascii="Times New Roman" w:hAnsi="Times New Roman" w:cs="Times New Roman"/>
        </w:rPr>
        <w:t>забалансовым</w:t>
      </w:r>
      <w:proofErr w:type="spellEnd"/>
      <w:r w:rsidRPr="006C55BE">
        <w:rPr>
          <w:rFonts w:ascii="Times New Roman" w:hAnsi="Times New Roman" w:cs="Times New Roman"/>
        </w:rPr>
        <w:t xml:space="preserve"> счетам осуществляется на каждую отчетную дату.</w:t>
      </w:r>
    </w:p>
    <w:p w:rsidR="006C55BE" w:rsidRPr="006C55BE" w:rsidRDefault="006C55BE" w:rsidP="006C55BE">
      <w:pPr>
        <w:pStyle w:val="a3"/>
        <w:jc w:val="both"/>
        <w:rPr>
          <w:rFonts w:ascii="Times New Roman" w:hAnsi="Times New Roman" w:cs="Times New Roman"/>
        </w:rPr>
      </w:pPr>
      <w:proofErr w:type="gramStart"/>
      <w:r w:rsidRPr="006C55BE">
        <w:rPr>
          <w:rFonts w:ascii="Times New Roman" w:hAnsi="Times New Roman" w:cs="Times New Roman"/>
          <w:i/>
          <w:iCs/>
        </w:rPr>
        <w:t>(Основание:</w:t>
      </w:r>
      <w:proofErr w:type="gramEnd"/>
      <w:r w:rsidRPr="006C55BE">
        <w:rPr>
          <w:rFonts w:ascii="Times New Roman" w:hAnsi="Times New Roman" w:cs="Times New Roman"/>
          <w:i/>
          <w:iCs/>
        </w:rPr>
        <w:t xml:space="preserve"> </w:t>
      </w:r>
      <w:proofErr w:type="gramStart"/>
      <w:r w:rsidRPr="006C55BE">
        <w:rPr>
          <w:rFonts w:ascii="Times New Roman" w:hAnsi="Times New Roman" w:cs="Times New Roman"/>
          <w:i/>
          <w:iCs/>
        </w:rPr>
        <w:t xml:space="preserve">Методические </w:t>
      </w:r>
      <w:hyperlink r:id="rId339" w:history="1">
        <w:r w:rsidRPr="006C55BE">
          <w:rPr>
            <w:rFonts w:ascii="Times New Roman" w:hAnsi="Times New Roman" w:cs="Times New Roman"/>
            <w:i/>
            <w:iCs/>
            <w:color w:val="0000FF"/>
          </w:rPr>
          <w:t>указания</w:t>
        </w:r>
      </w:hyperlink>
      <w:r w:rsidRPr="006C55BE">
        <w:rPr>
          <w:rFonts w:ascii="Times New Roman" w:hAnsi="Times New Roman" w:cs="Times New Roman"/>
          <w:i/>
          <w:iCs/>
        </w:rPr>
        <w:t xml:space="preserve"> N 61н)</w:t>
      </w:r>
      <w:proofErr w:type="gramEnd"/>
    </w:p>
    <w:p w:rsidR="006C55BE" w:rsidRPr="00F622DA" w:rsidRDefault="006C55BE" w:rsidP="006C55BE">
      <w:pPr>
        <w:pStyle w:val="a3"/>
        <w:jc w:val="both"/>
        <w:rPr>
          <w:rFonts w:ascii="Times New Roman" w:hAnsi="Times New Roman" w:cs="Times New Roman"/>
        </w:rPr>
      </w:pPr>
    </w:p>
    <w:p w:rsidR="006C55BE" w:rsidRDefault="006C55BE" w:rsidP="006C55BE">
      <w:pPr>
        <w:pStyle w:val="a3"/>
        <w:jc w:val="both"/>
        <w:rPr>
          <w:rFonts w:ascii="Times New Roman" w:hAnsi="Times New Roman" w:cs="Times New Roman"/>
        </w:rPr>
      </w:pPr>
    </w:p>
    <w:p w:rsidR="00AA1E24" w:rsidRDefault="00AA1E24" w:rsidP="006C55BE">
      <w:pPr>
        <w:pStyle w:val="a3"/>
        <w:jc w:val="both"/>
        <w:rPr>
          <w:rFonts w:ascii="Times New Roman" w:hAnsi="Times New Roman" w:cs="Times New Roman"/>
        </w:rPr>
      </w:pPr>
      <w:r>
        <w:rPr>
          <w:rFonts w:ascii="Times New Roman" w:hAnsi="Times New Roman" w:cs="Times New Roman"/>
        </w:rPr>
        <w:t>Главный бухгалтер:                                                                           М.В. Пинчук</w:t>
      </w:r>
    </w:p>
    <w:p w:rsidR="00AA1E24" w:rsidRDefault="00AA1E24" w:rsidP="006C55BE">
      <w:pPr>
        <w:pStyle w:val="a3"/>
        <w:jc w:val="both"/>
        <w:rPr>
          <w:rFonts w:ascii="Times New Roman" w:hAnsi="Times New Roman" w:cs="Times New Roman"/>
        </w:rPr>
      </w:pPr>
    </w:p>
    <w:p w:rsidR="00AA1E24" w:rsidRDefault="00AA1E24" w:rsidP="006C55BE">
      <w:pPr>
        <w:pStyle w:val="a3"/>
        <w:jc w:val="both"/>
        <w:rPr>
          <w:rFonts w:ascii="Times New Roman" w:hAnsi="Times New Roman" w:cs="Times New Roman"/>
        </w:rPr>
      </w:pPr>
    </w:p>
    <w:p w:rsidR="00AA1E24" w:rsidRDefault="00AA1E24" w:rsidP="006C55BE">
      <w:pPr>
        <w:pStyle w:val="a3"/>
        <w:jc w:val="both"/>
        <w:rPr>
          <w:rFonts w:ascii="Times New Roman" w:hAnsi="Times New Roman" w:cs="Times New Roman"/>
        </w:rPr>
      </w:pPr>
    </w:p>
    <w:p w:rsidR="00AA1E24" w:rsidRDefault="00AA1E24" w:rsidP="006C55BE">
      <w:pPr>
        <w:pStyle w:val="a3"/>
        <w:jc w:val="both"/>
        <w:rPr>
          <w:rFonts w:ascii="Times New Roman" w:hAnsi="Times New Roman" w:cs="Times New Roman"/>
        </w:rPr>
      </w:pPr>
    </w:p>
    <w:p w:rsidR="00AA1E24" w:rsidRDefault="00AA1E24" w:rsidP="006C55BE">
      <w:pPr>
        <w:pStyle w:val="a3"/>
        <w:jc w:val="both"/>
        <w:rPr>
          <w:rFonts w:ascii="Times New Roman" w:hAnsi="Times New Roman" w:cs="Times New Roman"/>
        </w:rPr>
      </w:pPr>
    </w:p>
    <w:p w:rsidR="00AA1E24" w:rsidRDefault="00AA1E24" w:rsidP="006C55BE">
      <w:pPr>
        <w:pStyle w:val="a3"/>
        <w:jc w:val="both"/>
        <w:rPr>
          <w:rFonts w:ascii="Times New Roman" w:hAnsi="Times New Roman" w:cs="Times New Roman"/>
        </w:rPr>
      </w:pPr>
    </w:p>
    <w:p w:rsidR="00AA1E24" w:rsidRDefault="00AA1E24" w:rsidP="006C55BE">
      <w:pPr>
        <w:pStyle w:val="a3"/>
        <w:jc w:val="both"/>
        <w:rPr>
          <w:rFonts w:ascii="Times New Roman" w:hAnsi="Times New Roman" w:cs="Times New Roman"/>
        </w:rPr>
      </w:pPr>
    </w:p>
    <w:p w:rsidR="00AA1E24" w:rsidRDefault="00AA1E24" w:rsidP="006C55BE">
      <w:pPr>
        <w:pStyle w:val="a3"/>
        <w:jc w:val="both"/>
        <w:rPr>
          <w:rFonts w:ascii="Times New Roman" w:hAnsi="Times New Roman" w:cs="Times New Roman"/>
        </w:rPr>
      </w:pPr>
    </w:p>
    <w:p w:rsidR="00AA1E24" w:rsidRDefault="00AA1E24" w:rsidP="006C55BE">
      <w:pPr>
        <w:pStyle w:val="a3"/>
        <w:jc w:val="both"/>
        <w:rPr>
          <w:rFonts w:ascii="Times New Roman" w:hAnsi="Times New Roman" w:cs="Times New Roman"/>
        </w:rPr>
      </w:pPr>
    </w:p>
    <w:p w:rsidR="00AA1E24" w:rsidRDefault="00AA1E24" w:rsidP="006C55BE">
      <w:pPr>
        <w:pStyle w:val="a3"/>
        <w:jc w:val="both"/>
        <w:rPr>
          <w:rFonts w:ascii="Times New Roman" w:hAnsi="Times New Roman" w:cs="Times New Roman"/>
        </w:rPr>
      </w:pPr>
    </w:p>
    <w:p w:rsidR="00AA1E24" w:rsidRDefault="00AA1E24" w:rsidP="006C55BE">
      <w:pPr>
        <w:pStyle w:val="a3"/>
        <w:jc w:val="both"/>
        <w:rPr>
          <w:rFonts w:ascii="Times New Roman" w:hAnsi="Times New Roman" w:cs="Times New Roman"/>
        </w:rPr>
      </w:pPr>
    </w:p>
    <w:p w:rsidR="00AA1E24" w:rsidRDefault="00AA1E24" w:rsidP="006C55BE">
      <w:pPr>
        <w:pStyle w:val="a3"/>
        <w:jc w:val="both"/>
        <w:rPr>
          <w:rFonts w:ascii="Times New Roman" w:hAnsi="Times New Roman" w:cs="Times New Roman"/>
        </w:rPr>
      </w:pPr>
    </w:p>
    <w:p w:rsidR="00AA1E24" w:rsidRDefault="00AA1E24" w:rsidP="006C55BE">
      <w:pPr>
        <w:pStyle w:val="a3"/>
        <w:jc w:val="both"/>
        <w:rPr>
          <w:rFonts w:ascii="Times New Roman" w:hAnsi="Times New Roman" w:cs="Times New Roman"/>
        </w:rPr>
      </w:pPr>
    </w:p>
    <w:p w:rsidR="00AA1E24" w:rsidRDefault="00AA1E24" w:rsidP="006C55BE">
      <w:pPr>
        <w:pStyle w:val="a3"/>
        <w:jc w:val="both"/>
        <w:rPr>
          <w:rFonts w:ascii="Times New Roman" w:hAnsi="Times New Roman" w:cs="Times New Roman"/>
        </w:rPr>
      </w:pPr>
    </w:p>
    <w:p w:rsidR="00AA1E24" w:rsidRDefault="00AA1E24" w:rsidP="006C55BE">
      <w:pPr>
        <w:pStyle w:val="a3"/>
        <w:jc w:val="both"/>
        <w:rPr>
          <w:rFonts w:ascii="Times New Roman" w:hAnsi="Times New Roman" w:cs="Times New Roman"/>
        </w:rPr>
      </w:pPr>
    </w:p>
    <w:p w:rsidR="00AA1E24" w:rsidRDefault="00AA1E24" w:rsidP="006C55BE">
      <w:pPr>
        <w:pStyle w:val="a3"/>
        <w:jc w:val="both"/>
        <w:rPr>
          <w:rFonts w:ascii="Times New Roman" w:hAnsi="Times New Roman" w:cs="Times New Roman"/>
        </w:rPr>
      </w:pPr>
    </w:p>
    <w:p w:rsidR="00AA1E24" w:rsidRDefault="00AA1E24" w:rsidP="006C55BE">
      <w:pPr>
        <w:pStyle w:val="a3"/>
        <w:jc w:val="both"/>
        <w:rPr>
          <w:rFonts w:ascii="Times New Roman" w:hAnsi="Times New Roman" w:cs="Times New Roman"/>
        </w:rPr>
      </w:pPr>
    </w:p>
    <w:p w:rsidR="00AA1E24" w:rsidRDefault="00AA1E24" w:rsidP="006C55BE">
      <w:pPr>
        <w:pStyle w:val="a3"/>
        <w:jc w:val="both"/>
        <w:rPr>
          <w:rFonts w:ascii="Times New Roman" w:hAnsi="Times New Roman" w:cs="Times New Roman"/>
        </w:rPr>
      </w:pPr>
    </w:p>
    <w:p w:rsidR="00AA1E24" w:rsidRDefault="00AA1E24" w:rsidP="006C55BE">
      <w:pPr>
        <w:pStyle w:val="a3"/>
        <w:jc w:val="both"/>
        <w:rPr>
          <w:rFonts w:ascii="Times New Roman" w:hAnsi="Times New Roman" w:cs="Times New Roman"/>
        </w:rPr>
      </w:pPr>
    </w:p>
    <w:p w:rsidR="00AA1E24" w:rsidRDefault="00AA1E24" w:rsidP="006C55BE">
      <w:pPr>
        <w:pStyle w:val="a3"/>
        <w:jc w:val="both"/>
        <w:rPr>
          <w:rFonts w:ascii="Times New Roman" w:hAnsi="Times New Roman" w:cs="Times New Roman"/>
        </w:rPr>
      </w:pPr>
    </w:p>
    <w:p w:rsidR="00AA1E24" w:rsidRDefault="00AA1E24" w:rsidP="006C55BE">
      <w:pPr>
        <w:pStyle w:val="a3"/>
        <w:jc w:val="both"/>
        <w:rPr>
          <w:rFonts w:ascii="Times New Roman" w:hAnsi="Times New Roman" w:cs="Times New Roman"/>
        </w:rPr>
      </w:pPr>
    </w:p>
    <w:p w:rsidR="00AA1E24" w:rsidRDefault="00AA1E24" w:rsidP="006C55BE">
      <w:pPr>
        <w:pStyle w:val="a3"/>
        <w:jc w:val="both"/>
        <w:rPr>
          <w:rFonts w:ascii="Times New Roman" w:hAnsi="Times New Roman" w:cs="Times New Roman"/>
        </w:rPr>
      </w:pPr>
    </w:p>
    <w:p w:rsidR="00AA1E24" w:rsidRDefault="00AA1E24" w:rsidP="006C55BE">
      <w:pPr>
        <w:pStyle w:val="a3"/>
        <w:jc w:val="both"/>
        <w:rPr>
          <w:rFonts w:ascii="Times New Roman" w:hAnsi="Times New Roman" w:cs="Times New Roman"/>
        </w:rPr>
      </w:pPr>
    </w:p>
    <w:p w:rsidR="00AA1E24" w:rsidRDefault="00AA1E24" w:rsidP="006C55BE">
      <w:pPr>
        <w:pStyle w:val="a3"/>
        <w:jc w:val="both"/>
        <w:rPr>
          <w:rFonts w:ascii="Times New Roman" w:hAnsi="Times New Roman" w:cs="Times New Roman"/>
        </w:rPr>
      </w:pPr>
    </w:p>
    <w:p w:rsidR="00AA1E24" w:rsidRDefault="00AA1E24" w:rsidP="006C55BE">
      <w:pPr>
        <w:pStyle w:val="a3"/>
        <w:jc w:val="both"/>
        <w:rPr>
          <w:rFonts w:ascii="Times New Roman" w:hAnsi="Times New Roman" w:cs="Times New Roman"/>
        </w:rPr>
      </w:pPr>
    </w:p>
    <w:p w:rsidR="00AA1E24" w:rsidRDefault="00AA1E24" w:rsidP="006C55BE">
      <w:pPr>
        <w:pStyle w:val="a3"/>
        <w:jc w:val="both"/>
        <w:rPr>
          <w:rFonts w:ascii="Times New Roman" w:hAnsi="Times New Roman" w:cs="Times New Roman"/>
        </w:rPr>
      </w:pPr>
    </w:p>
    <w:p w:rsidR="00AA1E24" w:rsidRDefault="00AA1E24" w:rsidP="006C55BE">
      <w:pPr>
        <w:pStyle w:val="a3"/>
        <w:jc w:val="both"/>
        <w:rPr>
          <w:rFonts w:ascii="Times New Roman" w:hAnsi="Times New Roman" w:cs="Times New Roman"/>
        </w:rPr>
      </w:pPr>
    </w:p>
    <w:p w:rsidR="00AA1E24" w:rsidRDefault="00AA1E24" w:rsidP="006C55BE">
      <w:pPr>
        <w:pStyle w:val="a3"/>
        <w:jc w:val="both"/>
        <w:rPr>
          <w:rFonts w:ascii="Times New Roman" w:hAnsi="Times New Roman" w:cs="Times New Roman"/>
        </w:rPr>
      </w:pPr>
    </w:p>
    <w:p w:rsidR="00AA1E24" w:rsidRDefault="00AA1E24" w:rsidP="006C55BE">
      <w:pPr>
        <w:pStyle w:val="a3"/>
        <w:jc w:val="both"/>
        <w:rPr>
          <w:rFonts w:ascii="Times New Roman" w:hAnsi="Times New Roman" w:cs="Times New Roman"/>
        </w:rPr>
      </w:pPr>
    </w:p>
    <w:p w:rsidR="00AA1E24" w:rsidRDefault="00AA1E24" w:rsidP="006C55BE">
      <w:pPr>
        <w:pStyle w:val="a3"/>
        <w:jc w:val="both"/>
        <w:rPr>
          <w:rFonts w:ascii="Times New Roman" w:hAnsi="Times New Roman" w:cs="Times New Roman"/>
        </w:rPr>
      </w:pPr>
    </w:p>
    <w:p w:rsidR="00AA1E24" w:rsidRDefault="00AA1E24" w:rsidP="006C55BE">
      <w:pPr>
        <w:pStyle w:val="a3"/>
        <w:jc w:val="both"/>
        <w:rPr>
          <w:rFonts w:ascii="Times New Roman" w:hAnsi="Times New Roman" w:cs="Times New Roman"/>
        </w:rPr>
      </w:pPr>
    </w:p>
    <w:p w:rsidR="00AA1E24" w:rsidRDefault="00AA1E24" w:rsidP="006C55BE">
      <w:pPr>
        <w:pStyle w:val="a3"/>
        <w:jc w:val="both"/>
        <w:rPr>
          <w:rFonts w:ascii="Times New Roman" w:hAnsi="Times New Roman" w:cs="Times New Roman"/>
        </w:rPr>
      </w:pPr>
    </w:p>
    <w:p w:rsidR="00AA1E24" w:rsidRDefault="00AA1E24" w:rsidP="006C55BE">
      <w:pPr>
        <w:pStyle w:val="a3"/>
        <w:jc w:val="both"/>
        <w:rPr>
          <w:rFonts w:ascii="Times New Roman" w:hAnsi="Times New Roman" w:cs="Times New Roman"/>
        </w:rPr>
      </w:pPr>
    </w:p>
    <w:p w:rsidR="00AA1E24" w:rsidRDefault="00AA1E24" w:rsidP="006C55BE">
      <w:pPr>
        <w:pStyle w:val="a3"/>
        <w:jc w:val="both"/>
        <w:rPr>
          <w:rFonts w:ascii="Times New Roman" w:hAnsi="Times New Roman" w:cs="Times New Roman"/>
        </w:rPr>
      </w:pPr>
    </w:p>
    <w:p w:rsidR="00AA1E24" w:rsidRDefault="00AA1E24" w:rsidP="006C55BE">
      <w:pPr>
        <w:pStyle w:val="a3"/>
        <w:jc w:val="both"/>
        <w:rPr>
          <w:rFonts w:ascii="Times New Roman" w:hAnsi="Times New Roman" w:cs="Times New Roman"/>
        </w:rPr>
      </w:pPr>
    </w:p>
    <w:p w:rsidR="00AA1E24" w:rsidRPr="00F622DA" w:rsidRDefault="00AA1E24" w:rsidP="006C55BE">
      <w:pPr>
        <w:pStyle w:val="a3"/>
        <w:jc w:val="both"/>
        <w:rPr>
          <w:rFonts w:ascii="Times New Roman" w:hAnsi="Times New Roman" w:cs="Times New Roman"/>
        </w:rPr>
      </w:pPr>
    </w:p>
    <w:p w:rsidR="00F622DA" w:rsidRPr="00F622DA" w:rsidRDefault="00F622DA" w:rsidP="00F622DA">
      <w:pPr>
        <w:pStyle w:val="ConsPlusNormal"/>
        <w:jc w:val="right"/>
        <w:outlineLvl w:val="1"/>
        <w:rPr>
          <w:rFonts w:ascii="Times New Roman" w:hAnsi="Times New Roman" w:cs="Times New Roman"/>
        </w:rPr>
      </w:pPr>
      <w:r w:rsidRPr="00F622DA">
        <w:rPr>
          <w:rFonts w:ascii="Times New Roman" w:hAnsi="Times New Roman" w:cs="Times New Roman"/>
        </w:rPr>
        <w:t>Приложение N 1</w:t>
      </w:r>
    </w:p>
    <w:p w:rsidR="00F622DA" w:rsidRPr="00F622DA" w:rsidRDefault="00F622DA" w:rsidP="00F622DA">
      <w:pPr>
        <w:pStyle w:val="ConsPlusNormal"/>
        <w:jc w:val="right"/>
        <w:rPr>
          <w:rFonts w:ascii="Times New Roman" w:hAnsi="Times New Roman" w:cs="Times New Roman"/>
        </w:rPr>
      </w:pPr>
      <w:r w:rsidRPr="00F622DA">
        <w:rPr>
          <w:rFonts w:ascii="Times New Roman" w:hAnsi="Times New Roman" w:cs="Times New Roman"/>
        </w:rPr>
        <w:t>к Учетной политике</w:t>
      </w:r>
    </w:p>
    <w:p w:rsidR="00F622DA" w:rsidRPr="00F622DA" w:rsidRDefault="00F622DA" w:rsidP="00F622DA">
      <w:pPr>
        <w:pStyle w:val="ConsPlusNormal"/>
        <w:jc w:val="right"/>
        <w:rPr>
          <w:rFonts w:ascii="Times New Roman" w:hAnsi="Times New Roman" w:cs="Times New Roman"/>
        </w:rPr>
      </w:pPr>
      <w:r w:rsidRPr="00F622DA">
        <w:rPr>
          <w:rFonts w:ascii="Times New Roman" w:hAnsi="Times New Roman" w:cs="Times New Roman"/>
        </w:rPr>
        <w:t>для целей бухгалтерского учета</w:t>
      </w:r>
    </w:p>
    <w:p w:rsidR="00F622DA" w:rsidRPr="00F622DA" w:rsidRDefault="00F622DA" w:rsidP="00F622DA">
      <w:pPr>
        <w:pStyle w:val="ConsPlusNormal"/>
        <w:jc w:val="both"/>
        <w:rPr>
          <w:rFonts w:ascii="Times New Roman" w:hAnsi="Times New Roman" w:cs="Times New Roman"/>
        </w:rPr>
      </w:pPr>
    </w:p>
    <w:p w:rsidR="00F622DA" w:rsidRPr="00F622DA" w:rsidRDefault="00F622DA" w:rsidP="00F622DA">
      <w:pPr>
        <w:pStyle w:val="ConsPlusNormal"/>
        <w:jc w:val="center"/>
        <w:rPr>
          <w:rFonts w:ascii="Times New Roman" w:hAnsi="Times New Roman" w:cs="Times New Roman"/>
        </w:rPr>
      </w:pPr>
      <w:bookmarkStart w:id="2" w:name="P553"/>
      <w:bookmarkEnd w:id="2"/>
      <w:r w:rsidRPr="00F622DA">
        <w:rPr>
          <w:rFonts w:ascii="Times New Roman" w:hAnsi="Times New Roman" w:cs="Times New Roman"/>
          <w:b/>
        </w:rPr>
        <w:t>Рабочий план счетов</w:t>
      </w:r>
    </w:p>
    <w:p w:rsidR="00F622DA" w:rsidRPr="00F622DA" w:rsidRDefault="00F622DA" w:rsidP="00F622DA">
      <w:pPr>
        <w:pStyle w:val="ConsPlusNormal"/>
        <w:jc w:val="both"/>
        <w:rPr>
          <w:rFonts w:ascii="Times New Roman" w:hAnsi="Times New Roman" w:cs="Times New Roman"/>
        </w:rPr>
      </w:pPr>
    </w:p>
    <w:p w:rsidR="00F622DA" w:rsidRPr="00F622DA" w:rsidRDefault="00F622DA" w:rsidP="00F622DA">
      <w:pPr>
        <w:pStyle w:val="ConsPlusNormal"/>
        <w:ind w:firstLine="540"/>
        <w:jc w:val="both"/>
        <w:rPr>
          <w:rFonts w:ascii="Times New Roman" w:hAnsi="Times New Roman" w:cs="Times New Roman"/>
        </w:rPr>
      </w:pPr>
      <w:r w:rsidRPr="00F622DA">
        <w:rPr>
          <w:rFonts w:ascii="Times New Roman" w:hAnsi="Times New Roman" w:cs="Times New Roman"/>
        </w:rPr>
        <w:t xml:space="preserve">1. Ежегодно рабочий план счетов утверждается (корректируется) приказом </w:t>
      </w:r>
      <w:r w:rsidR="006F633A">
        <w:rPr>
          <w:rFonts w:ascii="Times New Roman" w:hAnsi="Times New Roman" w:cs="Times New Roman"/>
        </w:rPr>
        <w:t>главного врача</w:t>
      </w:r>
      <w:r w:rsidRPr="00F622DA">
        <w:rPr>
          <w:rFonts w:ascii="Times New Roman" w:hAnsi="Times New Roman" w:cs="Times New Roman"/>
        </w:rPr>
        <w:t xml:space="preserve"> </w:t>
      </w:r>
      <w:r w:rsidR="006F633A">
        <w:rPr>
          <w:rFonts w:ascii="Times New Roman" w:hAnsi="Times New Roman" w:cs="Times New Roman"/>
        </w:rPr>
        <w:t>ОГБУЗ «Смидовичская РБ»</w:t>
      </w:r>
      <w:r w:rsidRPr="00F622DA">
        <w:rPr>
          <w:rFonts w:ascii="Times New Roman" w:hAnsi="Times New Roman" w:cs="Times New Roman"/>
        </w:rPr>
        <w:t xml:space="preserve"> по следующей форме.</w:t>
      </w:r>
    </w:p>
    <w:p w:rsidR="00F622DA" w:rsidRPr="00F622DA" w:rsidRDefault="00F622DA" w:rsidP="00F622DA"/>
    <w:p w:rsidR="00F622DA" w:rsidRPr="00F622DA" w:rsidRDefault="00F622DA" w:rsidP="00F622DA">
      <w:pPr>
        <w:pStyle w:val="ConsPlusNormal"/>
        <w:jc w:val="center"/>
        <w:outlineLvl w:val="2"/>
        <w:rPr>
          <w:rFonts w:ascii="Times New Roman" w:hAnsi="Times New Roman" w:cs="Times New Roman"/>
        </w:rPr>
      </w:pPr>
      <w:r w:rsidRPr="00F622DA">
        <w:rPr>
          <w:rFonts w:ascii="Times New Roman" w:hAnsi="Times New Roman" w:cs="Times New Roman"/>
        </w:rPr>
        <w:t>БАЛАНСОВЫЕ СЧЕТА</w:t>
      </w:r>
    </w:p>
    <w:p w:rsidR="00F622DA" w:rsidRPr="00F622DA" w:rsidRDefault="00F622DA" w:rsidP="00F622DA">
      <w:pPr>
        <w:pStyle w:val="ConsPlusNormal"/>
        <w:jc w:val="both"/>
        <w:rPr>
          <w:rFonts w:ascii="Times New Roman" w:hAnsi="Times New Roman" w:cs="Times New Roman"/>
        </w:rPr>
      </w:pPr>
    </w:p>
    <w:tbl>
      <w:tblPr>
        <w:tblW w:w="96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2702"/>
        <w:gridCol w:w="1200"/>
        <w:gridCol w:w="840"/>
        <w:gridCol w:w="960"/>
        <w:gridCol w:w="720"/>
        <w:gridCol w:w="720"/>
        <w:gridCol w:w="960"/>
        <w:gridCol w:w="1560"/>
      </w:tblGrid>
      <w:tr w:rsidR="00F622DA" w:rsidRPr="00F622DA" w:rsidTr="00EC1CC6">
        <w:trPr>
          <w:trHeight w:val="94"/>
        </w:trPr>
        <w:tc>
          <w:tcPr>
            <w:tcW w:w="2702" w:type="dxa"/>
            <w:vMerge w:val="restart"/>
          </w:tcPr>
          <w:p w:rsidR="00F622DA" w:rsidRPr="00F622DA" w:rsidRDefault="00F622DA" w:rsidP="00EC1CC6">
            <w:pPr>
              <w:pStyle w:val="ConsPlusNormal"/>
              <w:jc w:val="center"/>
              <w:rPr>
                <w:rFonts w:ascii="Times New Roman" w:hAnsi="Times New Roman" w:cs="Times New Roman"/>
                <w:sz w:val="18"/>
                <w:szCs w:val="18"/>
              </w:rPr>
            </w:pPr>
            <w:r w:rsidRPr="00F622DA">
              <w:rPr>
                <w:rFonts w:ascii="Times New Roman" w:hAnsi="Times New Roman" w:cs="Times New Roman"/>
                <w:sz w:val="18"/>
                <w:szCs w:val="18"/>
              </w:rPr>
              <w:t>Наименование счета</w:t>
            </w:r>
          </w:p>
        </w:tc>
        <w:tc>
          <w:tcPr>
            <w:tcW w:w="6960" w:type="dxa"/>
            <w:gridSpan w:val="7"/>
          </w:tcPr>
          <w:p w:rsidR="00F622DA" w:rsidRPr="00F622DA" w:rsidRDefault="00F622DA" w:rsidP="00EC1CC6">
            <w:pPr>
              <w:pStyle w:val="ConsPlusNormal"/>
              <w:jc w:val="center"/>
              <w:rPr>
                <w:rFonts w:ascii="Times New Roman" w:hAnsi="Times New Roman" w:cs="Times New Roman"/>
                <w:sz w:val="18"/>
                <w:szCs w:val="18"/>
              </w:rPr>
            </w:pPr>
            <w:r w:rsidRPr="00F622DA">
              <w:rPr>
                <w:rFonts w:ascii="Times New Roman" w:hAnsi="Times New Roman" w:cs="Times New Roman"/>
                <w:sz w:val="18"/>
                <w:szCs w:val="18"/>
              </w:rPr>
              <w:t>Номер счета</w:t>
            </w:r>
          </w:p>
        </w:tc>
      </w:tr>
      <w:tr w:rsidR="00F622DA" w:rsidRPr="00F622DA" w:rsidTr="00EC1CC6">
        <w:tc>
          <w:tcPr>
            <w:tcW w:w="2702" w:type="dxa"/>
            <w:vMerge/>
          </w:tcPr>
          <w:p w:rsidR="00F622DA" w:rsidRPr="00F622DA" w:rsidRDefault="00F622DA" w:rsidP="00EC1CC6">
            <w:pPr>
              <w:rPr>
                <w:sz w:val="18"/>
                <w:szCs w:val="18"/>
              </w:rPr>
            </w:pPr>
          </w:p>
        </w:tc>
        <w:tc>
          <w:tcPr>
            <w:tcW w:w="6960" w:type="dxa"/>
            <w:gridSpan w:val="7"/>
          </w:tcPr>
          <w:p w:rsidR="00F622DA" w:rsidRPr="00F622DA" w:rsidRDefault="00F622DA" w:rsidP="00EC1CC6">
            <w:pPr>
              <w:pStyle w:val="ConsPlusNormal"/>
              <w:jc w:val="center"/>
              <w:rPr>
                <w:rFonts w:ascii="Times New Roman" w:hAnsi="Times New Roman" w:cs="Times New Roman"/>
                <w:sz w:val="18"/>
                <w:szCs w:val="18"/>
              </w:rPr>
            </w:pPr>
            <w:r w:rsidRPr="00F622DA">
              <w:rPr>
                <w:rFonts w:ascii="Times New Roman" w:hAnsi="Times New Roman" w:cs="Times New Roman"/>
                <w:sz w:val="18"/>
                <w:szCs w:val="18"/>
              </w:rPr>
              <w:t>код</w:t>
            </w:r>
          </w:p>
        </w:tc>
      </w:tr>
      <w:tr w:rsidR="00F622DA" w:rsidRPr="00F622DA" w:rsidTr="00EC1CC6">
        <w:tc>
          <w:tcPr>
            <w:tcW w:w="2702" w:type="dxa"/>
            <w:vMerge/>
          </w:tcPr>
          <w:p w:rsidR="00F622DA" w:rsidRPr="00F622DA" w:rsidRDefault="00F622DA" w:rsidP="00EC1CC6">
            <w:pPr>
              <w:rPr>
                <w:sz w:val="18"/>
                <w:szCs w:val="18"/>
              </w:rPr>
            </w:pPr>
          </w:p>
        </w:tc>
        <w:tc>
          <w:tcPr>
            <w:tcW w:w="1200" w:type="dxa"/>
            <w:vMerge w:val="restart"/>
          </w:tcPr>
          <w:p w:rsidR="00F622DA" w:rsidRPr="00F622DA" w:rsidRDefault="00F622DA" w:rsidP="00EC1CC6">
            <w:pPr>
              <w:pStyle w:val="ConsPlusNormal"/>
              <w:jc w:val="center"/>
              <w:rPr>
                <w:rFonts w:ascii="Times New Roman" w:hAnsi="Times New Roman" w:cs="Times New Roman"/>
                <w:sz w:val="18"/>
                <w:szCs w:val="18"/>
              </w:rPr>
            </w:pPr>
            <w:r w:rsidRPr="00F622DA">
              <w:rPr>
                <w:rFonts w:ascii="Times New Roman" w:hAnsi="Times New Roman" w:cs="Times New Roman"/>
                <w:sz w:val="18"/>
                <w:szCs w:val="18"/>
              </w:rPr>
              <w:t>аналитический классификационный</w:t>
            </w:r>
          </w:p>
        </w:tc>
        <w:tc>
          <w:tcPr>
            <w:tcW w:w="840" w:type="dxa"/>
            <w:vMerge w:val="restart"/>
          </w:tcPr>
          <w:p w:rsidR="00F622DA" w:rsidRPr="00F622DA" w:rsidRDefault="00F622DA" w:rsidP="00EC1CC6">
            <w:pPr>
              <w:pStyle w:val="ConsPlusNormal"/>
              <w:jc w:val="center"/>
              <w:rPr>
                <w:rFonts w:ascii="Times New Roman" w:hAnsi="Times New Roman" w:cs="Times New Roman"/>
                <w:sz w:val="18"/>
                <w:szCs w:val="18"/>
              </w:rPr>
            </w:pPr>
            <w:r w:rsidRPr="00F622DA">
              <w:rPr>
                <w:rFonts w:ascii="Times New Roman" w:hAnsi="Times New Roman" w:cs="Times New Roman"/>
                <w:sz w:val="16"/>
                <w:szCs w:val="16"/>
              </w:rPr>
              <w:t xml:space="preserve">вида финансового </w:t>
            </w:r>
            <w:proofErr w:type="spellStart"/>
            <w:proofErr w:type="gramStart"/>
            <w:r w:rsidRPr="00F622DA">
              <w:rPr>
                <w:rFonts w:ascii="Times New Roman" w:hAnsi="Times New Roman" w:cs="Times New Roman"/>
                <w:sz w:val="16"/>
                <w:szCs w:val="16"/>
              </w:rPr>
              <w:t>обесп</w:t>
            </w:r>
            <w:proofErr w:type="spellEnd"/>
            <w:r w:rsidRPr="00F622DA">
              <w:rPr>
                <w:rFonts w:ascii="Times New Roman" w:hAnsi="Times New Roman" w:cs="Times New Roman"/>
                <w:sz w:val="16"/>
                <w:szCs w:val="16"/>
              </w:rPr>
              <w:t xml:space="preserve"> </w:t>
            </w:r>
            <w:proofErr w:type="spellStart"/>
            <w:r w:rsidRPr="00F622DA">
              <w:rPr>
                <w:rFonts w:ascii="Times New Roman" w:hAnsi="Times New Roman" w:cs="Times New Roman"/>
                <w:sz w:val="16"/>
                <w:szCs w:val="16"/>
              </w:rPr>
              <w:t>ечения</w:t>
            </w:r>
            <w:proofErr w:type="spellEnd"/>
            <w:proofErr w:type="gramEnd"/>
            <w:r w:rsidRPr="00F622DA">
              <w:rPr>
                <w:rFonts w:ascii="Times New Roman" w:hAnsi="Times New Roman" w:cs="Times New Roman"/>
                <w:sz w:val="16"/>
                <w:szCs w:val="16"/>
              </w:rPr>
              <w:t xml:space="preserve"> (деятельности</w:t>
            </w:r>
            <w:r w:rsidRPr="00F622DA">
              <w:rPr>
                <w:rFonts w:ascii="Times New Roman" w:hAnsi="Times New Roman" w:cs="Times New Roman"/>
                <w:sz w:val="18"/>
                <w:szCs w:val="18"/>
              </w:rPr>
              <w:t>)</w:t>
            </w:r>
          </w:p>
        </w:tc>
        <w:tc>
          <w:tcPr>
            <w:tcW w:w="2400" w:type="dxa"/>
            <w:gridSpan w:val="3"/>
          </w:tcPr>
          <w:p w:rsidR="00F622DA" w:rsidRPr="00F622DA" w:rsidRDefault="00F622DA" w:rsidP="00EC1CC6">
            <w:pPr>
              <w:pStyle w:val="ConsPlusNormal"/>
              <w:jc w:val="center"/>
              <w:rPr>
                <w:rFonts w:ascii="Times New Roman" w:hAnsi="Times New Roman" w:cs="Times New Roman"/>
                <w:sz w:val="18"/>
                <w:szCs w:val="18"/>
              </w:rPr>
            </w:pPr>
            <w:r w:rsidRPr="00F622DA">
              <w:rPr>
                <w:rFonts w:ascii="Times New Roman" w:hAnsi="Times New Roman" w:cs="Times New Roman"/>
                <w:sz w:val="18"/>
                <w:szCs w:val="18"/>
              </w:rPr>
              <w:t>синтетического счета</w:t>
            </w:r>
          </w:p>
        </w:tc>
        <w:tc>
          <w:tcPr>
            <w:tcW w:w="960" w:type="dxa"/>
            <w:vMerge w:val="restart"/>
          </w:tcPr>
          <w:p w:rsidR="00F622DA" w:rsidRPr="00F622DA" w:rsidRDefault="00F622DA" w:rsidP="00EC1CC6">
            <w:pPr>
              <w:pStyle w:val="ConsPlusNormal"/>
              <w:jc w:val="center"/>
              <w:rPr>
                <w:rFonts w:ascii="Times New Roman" w:hAnsi="Times New Roman" w:cs="Times New Roman"/>
                <w:sz w:val="18"/>
                <w:szCs w:val="18"/>
              </w:rPr>
            </w:pPr>
            <w:r w:rsidRPr="00F622DA">
              <w:rPr>
                <w:rFonts w:ascii="Times New Roman" w:hAnsi="Times New Roman" w:cs="Times New Roman"/>
                <w:sz w:val="18"/>
                <w:szCs w:val="18"/>
              </w:rPr>
              <w:t xml:space="preserve">аналитический по </w:t>
            </w:r>
            <w:hyperlink r:id="rId340" w:history="1">
              <w:r w:rsidRPr="00F622DA">
                <w:rPr>
                  <w:rFonts w:ascii="Times New Roman" w:hAnsi="Times New Roman" w:cs="Times New Roman"/>
                  <w:color w:val="0000FF"/>
                  <w:sz w:val="18"/>
                  <w:szCs w:val="18"/>
                </w:rPr>
                <w:t>КОСГУ</w:t>
              </w:r>
            </w:hyperlink>
          </w:p>
        </w:tc>
        <w:tc>
          <w:tcPr>
            <w:tcW w:w="1560" w:type="dxa"/>
            <w:vMerge w:val="restart"/>
          </w:tcPr>
          <w:p w:rsidR="00F622DA" w:rsidRPr="00F622DA" w:rsidRDefault="00F622DA" w:rsidP="00EC1CC6">
            <w:pPr>
              <w:pStyle w:val="ConsPlusNormal"/>
              <w:jc w:val="center"/>
              <w:rPr>
                <w:rFonts w:ascii="Times New Roman" w:hAnsi="Times New Roman" w:cs="Times New Roman"/>
                <w:sz w:val="18"/>
                <w:szCs w:val="18"/>
              </w:rPr>
            </w:pPr>
            <w:r w:rsidRPr="00F622DA">
              <w:rPr>
                <w:rFonts w:ascii="Times New Roman" w:hAnsi="Times New Roman" w:cs="Times New Roman"/>
                <w:sz w:val="18"/>
                <w:szCs w:val="18"/>
              </w:rPr>
              <w:t>дополнительная детализация аналитического учета</w:t>
            </w:r>
          </w:p>
        </w:tc>
      </w:tr>
      <w:tr w:rsidR="00F622DA" w:rsidRPr="00F622DA" w:rsidTr="00EC1CC6">
        <w:tc>
          <w:tcPr>
            <w:tcW w:w="2702" w:type="dxa"/>
            <w:vMerge/>
          </w:tcPr>
          <w:p w:rsidR="00F622DA" w:rsidRPr="00F622DA" w:rsidRDefault="00F622DA" w:rsidP="00EC1CC6">
            <w:pPr>
              <w:rPr>
                <w:sz w:val="18"/>
                <w:szCs w:val="18"/>
              </w:rPr>
            </w:pPr>
          </w:p>
        </w:tc>
        <w:tc>
          <w:tcPr>
            <w:tcW w:w="1200" w:type="dxa"/>
            <w:vMerge/>
          </w:tcPr>
          <w:p w:rsidR="00F622DA" w:rsidRPr="00F622DA" w:rsidRDefault="00F622DA" w:rsidP="00EC1CC6">
            <w:pPr>
              <w:rPr>
                <w:sz w:val="18"/>
                <w:szCs w:val="18"/>
              </w:rPr>
            </w:pPr>
          </w:p>
        </w:tc>
        <w:tc>
          <w:tcPr>
            <w:tcW w:w="840" w:type="dxa"/>
            <w:vMerge/>
          </w:tcPr>
          <w:p w:rsidR="00F622DA" w:rsidRPr="00F622DA" w:rsidRDefault="00F622DA" w:rsidP="00EC1CC6">
            <w:pPr>
              <w:rPr>
                <w:sz w:val="18"/>
                <w:szCs w:val="18"/>
              </w:rPr>
            </w:pPr>
          </w:p>
        </w:tc>
        <w:tc>
          <w:tcPr>
            <w:tcW w:w="960" w:type="dxa"/>
          </w:tcPr>
          <w:p w:rsidR="00F622DA" w:rsidRPr="00F622DA" w:rsidRDefault="00F622DA" w:rsidP="00EC1CC6">
            <w:pPr>
              <w:pStyle w:val="ConsPlusNormal"/>
              <w:jc w:val="center"/>
              <w:rPr>
                <w:rFonts w:ascii="Times New Roman" w:hAnsi="Times New Roman" w:cs="Times New Roman"/>
                <w:sz w:val="18"/>
                <w:szCs w:val="18"/>
              </w:rPr>
            </w:pPr>
            <w:r w:rsidRPr="00F622DA">
              <w:rPr>
                <w:rFonts w:ascii="Times New Roman" w:hAnsi="Times New Roman" w:cs="Times New Roman"/>
                <w:sz w:val="18"/>
                <w:szCs w:val="18"/>
              </w:rPr>
              <w:t>объекта учета</w:t>
            </w:r>
          </w:p>
        </w:tc>
        <w:tc>
          <w:tcPr>
            <w:tcW w:w="720" w:type="dxa"/>
          </w:tcPr>
          <w:p w:rsidR="00F622DA" w:rsidRPr="00F622DA" w:rsidRDefault="00F622DA" w:rsidP="00EC1CC6">
            <w:pPr>
              <w:pStyle w:val="ConsPlusNormal"/>
              <w:jc w:val="center"/>
              <w:rPr>
                <w:rFonts w:ascii="Times New Roman" w:hAnsi="Times New Roman" w:cs="Times New Roman"/>
                <w:sz w:val="18"/>
                <w:szCs w:val="18"/>
              </w:rPr>
            </w:pPr>
            <w:r w:rsidRPr="00F622DA">
              <w:rPr>
                <w:rFonts w:ascii="Times New Roman" w:hAnsi="Times New Roman" w:cs="Times New Roman"/>
                <w:sz w:val="18"/>
                <w:szCs w:val="18"/>
              </w:rPr>
              <w:t>группы</w:t>
            </w:r>
          </w:p>
        </w:tc>
        <w:tc>
          <w:tcPr>
            <w:tcW w:w="720" w:type="dxa"/>
          </w:tcPr>
          <w:p w:rsidR="00F622DA" w:rsidRPr="00F622DA" w:rsidRDefault="00F622DA" w:rsidP="00EC1CC6">
            <w:pPr>
              <w:pStyle w:val="ConsPlusNormal"/>
              <w:jc w:val="center"/>
              <w:rPr>
                <w:rFonts w:ascii="Times New Roman" w:hAnsi="Times New Roman" w:cs="Times New Roman"/>
                <w:sz w:val="18"/>
                <w:szCs w:val="18"/>
              </w:rPr>
            </w:pPr>
            <w:r w:rsidRPr="00F622DA">
              <w:rPr>
                <w:rFonts w:ascii="Times New Roman" w:hAnsi="Times New Roman" w:cs="Times New Roman"/>
                <w:sz w:val="18"/>
                <w:szCs w:val="18"/>
              </w:rPr>
              <w:t>вида</w:t>
            </w:r>
          </w:p>
        </w:tc>
        <w:tc>
          <w:tcPr>
            <w:tcW w:w="960" w:type="dxa"/>
            <w:vMerge/>
          </w:tcPr>
          <w:p w:rsidR="00F622DA" w:rsidRPr="00F622DA" w:rsidRDefault="00F622DA" w:rsidP="00EC1CC6">
            <w:pPr>
              <w:rPr>
                <w:sz w:val="18"/>
                <w:szCs w:val="18"/>
              </w:rPr>
            </w:pPr>
          </w:p>
        </w:tc>
        <w:tc>
          <w:tcPr>
            <w:tcW w:w="1560" w:type="dxa"/>
            <w:vMerge/>
          </w:tcPr>
          <w:p w:rsidR="00F622DA" w:rsidRPr="00F622DA" w:rsidRDefault="00F622DA" w:rsidP="00EC1CC6">
            <w:pPr>
              <w:rPr>
                <w:sz w:val="18"/>
                <w:szCs w:val="18"/>
              </w:rPr>
            </w:pPr>
          </w:p>
        </w:tc>
      </w:tr>
      <w:tr w:rsidR="00F622DA" w:rsidRPr="00F622DA" w:rsidTr="00EC1CC6">
        <w:tc>
          <w:tcPr>
            <w:tcW w:w="2702" w:type="dxa"/>
            <w:vMerge/>
          </w:tcPr>
          <w:p w:rsidR="00F622DA" w:rsidRPr="00F622DA" w:rsidRDefault="00F622DA" w:rsidP="00EC1CC6">
            <w:pPr>
              <w:rPr>
                <w:sz w:val="18"/>
                <w:szCs w:val="18"/>
              </w:rPr>
            </w:pPr>
          </w:p>
        </w:tc>
        <w:tc>
          <w:tcPr>
            <w:tcW w:w="1200" w:type="dxa"/>
          </w:tcPr>
          <w:p w:rsidR="00F622DA" w:rsidRPr="00F622DA" w:rsidRDefault="00F622DA" w:rsidP="00EC1CC6">
            <w:pPr>
              <w:pStyle w:val="ConsPlusNormal"/>
              <w:jc w:val="center"/>
              <w:rPr>
                <w:rFonts w:ascii="Times New Roman" w:hAnsi="Times New Roman" w:cs="Times New Roman"/>
                <w:sz w:val="18"/>
                <w:szCs w:val="18"/>
              </w:rPr>
            </w:pPr>
            <w:r w:rsidRPr="00F622DA">
              <w:rPr>
                <w:rFonts w:ascii="Times New Roman" w:hAnsi="Times New Roman" w:cs="Times New Roman"/>
                <w:sz w:val="18"/>
                <w:szCs w:val="18"/>
              </w:rPr>
              <w:t>1 - 17</w:t>
            </w:r>
          </w:p>
        </w:tc>
        <w:tc>
          <w:tcPr>
            <w:tcW w:w="840" w:type="dxa"/>
          </w:tcPr>
          <w:p w:rsidR="00F622DA" w:rsidRPr="00F622DA" w:rsidRDefault="00F622DA" w:rsidP="00EC1CC6">
            <w:pPr>
              <w:pStyle w:val="ConsPlusNormal"/>
              <w:jc w:val="center"/>
              <w:rPr>
                <w:rFonts w:ascii="Times New Roman" w:hAnsi="Times New Roman" w:cs="Times New Roman"/>
                <w:sz w:val="18"/>
                <w:szCs w:val="18"/>
              </w:rPr>
            </w:pPr>
            <w:r w:rsidRPr="00F622DA">
              <w:rPr>
                <w:rFonts w:ascii="Times New Roman" w:hAnsi="Times New Roman" w:cs="Times New Roman"/>
                <w:sz w:val="18"/>
                <w:szCs w:val="18"/>
              </w:rPr>
              <w:t>18</w:t>
            </w:r>
          </w:p>
        </w:tc>
        <w:tc>
          <w:tcPr>
            <w:tcW w:w="960" w:type="dxa"/>
          </w:tcPr>
          <w:p w:rsidR="00F622DA" w:rsidRPr="00F622DA" w:rsidRDefault="00F622DA" w:rsidP="00EC1CC6">
            <w:pPr>
              <w:pStyle w:val="ConsPlusNormal"/>
              <w:jc w:val="center"/>
              <w:rPr>
                <w:rFonts w:ascii="Times New Roman" w:hAnsi="Times New Roman" w:cs="Times New Roman"/>
                <w:sz w:val="18"/>
                <w:szCs w:val="18"/>
              </w:rPr>
            </w:pPr>
            <w:r w:rsidRPr="00F622DA">
              <w:rPr>
                <w:rFonts w:ascii="Times New Roman" w:hAnsi="Times New Roman" w:cs="Times New Roman"/>
                <w:sz w:val="18"/>
                <w:szCs w:val="18"/>
              </w:rPr>
              <w:t>19 - 21</w:t>
            </w:r>
          </w:p>
        </w:tc>
        <w:tc>
          <w:tcPr>
            <w:tcW w:w="720" w:type="dxa"/>
          </w:tcPr>
          <w:p w:rsidR="00F622DA" w:rsidRPr="00F622DA" w:rsidRDefault="00F622DA" w:rsidP="00EC1CC6">
            <w:pPr>
              <w:pStyle w:val="ConsPlusNormal"/>
              <w:jc w:val="center"/>
              <w:rPr>
                <w:rFonts w:ascii="Times New Roman" w:hAnsi="Times New Roman" w:cs="Times New Roman"/>
                <w:sz w:val="18"/>
                <w:szCs w:val="18"/>
              </w:rPr>
            </w:pPr>
            <w:r w:rsidRPr="00F622DA">
              <w:rPr>
                <w:rFonts w:ascii="Times New Roman" w:hAnsi="Times New Roman" w:cs="Times New Roman"/>
                <w:sz w:val="18"/>
                <w:szCs w:val="18"/>
              </w:rPr>
              <w:t>22</w:t>
            </w:r>
          </w:p>
        </w:tc>
        <w:tc>
          <w:tcPr>
            <w:tcW w:w="720" w:type="dxa"/>
          </w:tcPr>
          <w:p w:rsidR="00F622DA" w:rsidRPr="00F622DA" w:rsidRDefault="00F622DA" w:rsidP="00EC1CC6">
            <w:pPr>
              <w:pStyle w:val="ConsPlusNormal"/>
              <w:jc w:val="center"/>
              <w:rPr>
                <w:rFonts w:ascii="Times New Roman" w:hAnsi="Times New Roman" w:cs="Times New Roman"/>
                <w:sz w:val="18"/>
                <w:szCs w:val="18"/>
              </w:rPr>
            </w:pPr>
            <w:r w:rsidRPr="00F622DA">
              <w:rPr>
                <w:rFonts w:ascii="Times New Roman" w:hAnsi="Times New Roman" w:cs="Times New Roman"/>
                <w:sz w:val="18"/>
                <w:szCs w:val="18"/>
              </w:rPr>
              <w:t>23</w:t>
            </w:r>
          </w:p>
        </w:tc>
        <w:tc>
          <w:tcPr>
            <w:tcW w:w="960" w:type="dxa"/>
          </w:tcPr>
          <w:p w:rsidR="00F622DA" w:rsidRPr="00F622DA" w:rsidRDefault="00F622DA" w:rsidP="00EC1CC6">
            <w:pPr>
              <w:pStyle w:val="ConsPlusNormal"/>
              <w:jc w:val="center"/>
              <w:rPr>
                <w:rFonts w:ascii="Times New Roman" w:hAnsi="Times New Roman" w:cs="Times New Roman"/>
                <w:sz w:val="18"/>
                <w:szCs w:val="18"/>
              </w:rPr>
            </w:pPr>
            <w:r w:rsidRPr="00F622DA">
              <w:rPr>
                <w:rFonts w:ascii="Times New Roman" w:hAnsi="Times New Roman" w:cs="Times New Roman"/>
                <w:sz w:val="18"/>
                <w:szCs w:val="18"/>
              </w:rPr>
              <w:t>24 - 26</w:t>
            </w:r>
          </w:p>
        </w:tc>
        <w:tc>
          <w:tcPr>
            <w:tcW w:w="1560" w:type="dxa"/>
          </w:tcPr>
          <w:p w:rsidR="00F622DA" w:rsidRPr="00F622DA" w:rsidRDefault="00F622DA" w:rsidP="00EC1CC6">
            <w:pPr>
              <w:pStyle w:val="ConsPlusNormal"/>
              <w:rPr>
                <w:rFonts w:ascii="Times New Roman" w:hAnsi="Times New Roman" w:cs="Times New Roman"/>
                <w:sz w:val="18"/>
                <w:szCs w:val="18"/>
              </w:rPr>
            </w:pPr>
          </w:p>
        </w:tc>
      </w:tr>
      <w:tr w:rsidR="00F622DA" w:rsidRPr="00F622DA" w:rsidTr="00EC1CC6">
        <w:tblPrEx>
          <w:tblBorders>
            <w:insideV w:val="none" w:sz="0" w:space="0" w:color="auto"/>
          </w:tblBorders>
        </w:tblPrEx>
        <w:tc>
          <w:tcPr>
            <w:tcW w:w="9662" w:type="dxa"/>
            <w:gridSpan w:val="8"/>
            <w:tcBorders>
              <w:left w:val="single" w:sz="4" w:space="0" w:color="auto"/>
              <w:right w:val="single" w:sz="4" w:space="0" w:color="auto"/>
            </w:tcBorders>
          </w:tcPr>
          <w:p w:rsidR="00F622DA" w:rsidRPr="00F622DA" w:rsidRDefault="00F622DA" w:rsidP="00EC1CC6">
            <w:pPr>
              <w:pStyle w:val="ConsPlusNormal"/>
              <w:jc w:val="center"/>
              <w:rPr>
                <w:rFonts w:ascii="Times New Roman" w:hAnsi="Times New Roman" w:cs="Times New Roman"/>
                <w:b/>
                <w:sz w:val="18"/>
                <w:szCs w:val="18"/>
              </w:rPr>
            </w:pPr>
            <w:r w:rsidRPr="00F622DA">
              <w:rPr>
                <w:rFonts w:ascii="Times New Roman" w:hAnsi="Times New Roman" w:cs="Times New Roman"/>
                <w:b/>
                <w:sz w:val="18"/>
                <w:szCs w:val="18"/>
              </w:rPr>
              <w:t>НЕФИНАНСОВЫЕ АКТИВЫ</w:t>
            </w:r>
          </w:p>
        </w:tc>
      </w:tr>
      <w:tr w:rsidR="00F622DA" w:rsidRPr="00F622DA" w:rsidTr="00EC1CC6">
        <w:tc>
          <w:tcPr>
            <w:tcW w:w="2702" w:type="dxa"/>
          </w:tcPr>
          <w:p w:rsidR="00F622DA" w:rsidRPr="00F622DA" w:rsidRDefault="00F622DA" w:rsidP="00EC1CC6">
            <w:pPr>
              <w:pStyle w:val="ConsPlusNormal"/>
              <w:rPr>
                <w:rFonts w:ascii="Times New Roman" w:hAnsi="Times New Roman" w:cs="Times New Roman"/>
                <w:sz w:val="18"/>
                <w:szCs w:val="18"/>
              </w:rPr>
            </w:pPr>
            <w:r w:rsidRPr="00F622DA">
              <w:rPr>
                <w:rFonts w:ascii="Times New Roman" w:hAnsi="Times New Roman" w:cs="Times New Roman"/>
                <w:sz w:val="18"/>
                <w:szCs w:val="18"/>
              </w:rPr>
              <w:t>Нежилые помещения - недвижимое имущество учреждения</w:t>
            </w:r>
          </w:p>
        </w:tc>
        <w:tc>
          <w:tcPr>
            <w:tcW w:w="1200" w:type="dxa"/>
          </w:tcPr>
          <w:p w:rsidR="00F622DA" w:rsidRPr="00F622DA" w:rsidRDefault="00F622DA" w:rsidP="00EC1CC6">
            <w:pPr>
              <w:pStyle w:val="ConsPlusNormal"/>
              <w:jc w:val="center"/>
              <w:rPr>
                <w:rFonts w:ascii="Times New Roman" w:hAnsi="Times New Roman" w:cs="Times New Roman"/>
                <w:sz w:val="14"/>
                <w:szCs w:val="14"/>
              </w:rPr>
            </w:pPr>
            <w:r w:rsidRPr="00F622DA">
              <w:rPr>
                <w:rFonts w:ascii="Times New Roman" w:hAnsi="Times New Roman" w:cs="Times New Roman"/>
                <w:sz w:val="14"/>
                <w:szCs w:val="14"/>
              </w:rPr>
              <w:t xml:space="preserve">Согласно Учетной политики для целей </w:t>
            </w:r>
            <w:proofErr w:type="spellStart"/>
            <w:proofErr w:type="gramStart"/>
            <w:r w:rsidRPr="00F622DA">
              <w:rPr>
                <w:rFonts w:ascii="Times New Roman" w:hAnsi="Times New Roman" w:cs="Times New Roman"/>
                <w:sz w:val="14"/>
                <w:szCs w:val="14"/>
              </w:rPr>
              <w:t>бухгалте</w:t>
            </w:r>
            <w:proofErr w:type="spellEnd"/>
            <w:r w:rsidRPr="00F622DA">
              <w:rPr>
                <w:rFonts w:ascii="Times New Roman" w:hAnsi="Times New Roman" w:cs="Times New Roman"/>
                <w:sz w:val="14"/>
                <w:szCs w:val="14"/>
              </w:rPr>
              <w:t xml:space="preserve"> </w:t>
            </w:r>
            <w:proofErr w:type="spellStart"/>
            <w:r w:rsidRPr="00F622DA">
              <w:rPr>
                <w:rFonts w:ascii="Times New Roman" w:hAnsi="Times New Roman" w:cs="Times New Roman"/>
                <w:sz w:val="14"/>
                <w:szCs w:val="14"/>
              </w:rPr>
              <w:t>рского</w:t>
            </w:r>
            <w:proofErr w:type="spellEnd"/>
            <w:proofErr w:type="gramEnd"/>
            <w:r w:rsidRPr="00F622DA">
              <w:rPr>
                <w:rFonts w:ascii="Times New Roman" w:hAnsi="Times New Roman" w:cs="Times New Roman"/>
                <w:sz w:val="14"/>
                <w:szCs w:val="14"/>
              </w:rPr>
              <w:t xml:space="preserve"> учета (далее - УП БУ)</w:t>
            </w:r>
          </w:p>
        </w:tc>
        <w:tc>
          <w:tcPr>
            <w:tcW w:w="840" w:type="dxa"/>
          </w:tcPr>
          <w:p w:rsidR="00F622DA" w:rsidRPr="00F622DA" w:rsidRDefault="00F622DA" w:rsidP="00EC1CC6">
            <w:pPr>
              <w:pStyle w:val="ConsPlusNormal"/>
              <w:jc w:val="center"/>
              <w:rPr>
                <w:rFonts w:ascii="Times New Roman" w:hAnsi="Times New Roman" w:cs="Times New Roman"/>
                <w:sz w:val="18"/>
                <w:szCs w:val="18"/>
              </w:rPr>
            </w:pPr>
            <w:r w:rsidRPr="00F622DA">
              <w:rPr>
                <w:rFonts w:ascii="Times New Roman" w:hAnsi="Times New Roman" w:cs="Times New Roman"/>
                <w:sz w:val="18"/>
                <w:szCs w:val="18"/>
              </w:rPr>
              <w:t>0</w:t>
            </w:r>
          </w:p>
        </w:tc>
        <w:tc>
          <w:tcPr>
            <w:tcW w:w="960" w:type="dxa"/>
          </w:tcPr>
          <w:p w:rsidR="00F622DA" w:rsidRPr="00F622DA" w:rsidRDefault="00F622DA" w:rsidP="00EC1CC6">
            <w:pPr>
              <w:pStyle w:val="ConsPlusNormal"/>
              <w:jc w:val="center"/>
              <w:rPr>
                <w:rFonts w:ascii="Times New Roman" w:hAnsi="Times New Roman" w:cs="Times New Roman"/>
                <w:sz w:val="18"/>
                <w:szCs w:val="18"/>
              </w:rPr>
            </w:pPr>
            <w:r w:rsidRPr="00F622DA">
              <w:rPr>
                <w:rFonts w:ascii="Times New Roman" w:hAnsi="Times New Roman" w:cs="Times New Roman"/>
                <w:sz w:val="18"/>
                <w:szCs w:val="18"/>
              </w:rPr>
              <w:t>1 0 1</w:t>
            </w:r>
          </w:p>
        </w:tc>
        <w:tc>
          <w:tcPr>
            <w:tcW w:w="720" w:type="dxa"/>
          </w:tcPr>
          <w:p w:rsidR="00F622DA" w:rsidRPr="00F622DA" w:rsidRDefault="00F622DA" w:rsidP="00EC1CC6">
            <w:pPr>
              <w:pStyle w:val="ConsPlusNormal"/>
              <w:jc w:val="center"/>
              <w:rPr>
                <w:rFonts w:ascii="Times New Roman" w:hAnsi="Times New Roman" w:cs="Times New Roman"/>
                <w:sz w:val="18"/>
                <w:szCs w:val="18"/>
              </w:rPr>
            </w:pPr>
            <w:r w:rsidRPr="00F622DA">
              <w:rPr>
                <w:rFonts w:ascii="Times New Roman" w:hAnsi="Times New Roman" w:cs="Times New Roman"/>
                <w:sz w:val="18"/>
                <w:szCs w:val="18"/>
              </w:rPr>
              <w:t>1</w:t>
            </w:r>
          </w:p>
        </w:tc>
        <w:tc>
          <w:tcPr>
            <w:tcW w:w="720" w:type="dxa"/>
          </w:tcPr>
          <w:p w:rsidR="00F622DA" w:rsidRPr="00F622DA" w:rsidRDefault="00F622DA" w:rsidP="00EC1CC6">
            <w:pPr>
              <w:pStyle w:val="ConsPlusNormal"/>
              <w:jc w:val="center"/>
              <w:rPr>
                <w:rFonts w:ascii="Times New Roman" w:hAnsi="Times New Roman" w:cs="Times New Roman"/>
                <w:sz w:val="18"/>
                <w:szCs w:val="18"/>
              </w:rPr>
            </w:pPr>
            <w:r w:rsidRPr="00F622DA">
              <w:rPr>
                <w:rFonts w:ascii="Times New Roman" w:hAnsi="Times New Roman" w:cs="Times New Roman"/>
                <w:sz w:val="18"/>
                <w:szCs w:val="18"/>
              </w:rPr>
              <w:t>2</w:t>
            </w:r>
          </w:p>
        </w:tc>
        <w:tc>
          <w:tcPr>
            <w:tcW w:w="960" w:type="dxa"/>
          </w:tcPr>
          <w:p w:rsidR="00F622DA" w:rsidRPr="00F622DA" w:rsidRDefault="001A1297" w:rsidP="00EC1CC6">
            <w:pPr>
              <w:pStyle w:val="ConsPlusNormal"/>
              <w:jc w:val="center"/>
              <w:rPr>
                <w:rFonts w:ascii="Times New Roman" w:hAnsi="Times New Roman" w:cs="Times New Roman"/>
                <w:sz w:val="18"/>
                <w:szCs w:val="18"/>
              </w:rPr>
            </w:pPr>
            <w:hyperlink r:id="rId341" w:history="1">
              <w:r w:rsidR="00F622DA" w:rsidRPr="00F622DA">
                <w:rPr>
                  <w:rFonts w:ascii="Times New Roman" w:hAnsi="Times New Roman" w:cs="Times New Roman"/>
                  <w:color w:val="0000FF"/>
                  <w:sz w:val="18"/>
                  <w:szCs w:val="18"/>
                </w:rPr>
                <w:t>КОСГУ</w:t>
              </w:r>
            </w:hyperlink>
          </w:p>
        </w:tc>
        <w:tc>
          <w:tcPr>
            <w:tcW w:w="1560" w:type="dxa"/>
          </w:tcPr>
          <w:p w:rsidR="00F622DA" w:rsidRPr="00F622DA" w:rsidRDefault="00F622DA" w:rsidP="00EC1CC6">
            <w:pPr>
              <w:pStyle w:val="ConsPlusNormal"/>
              <w:rPr>
                <w:rFonts w:ascii="Times New Roman" w:hAnsi="Times New Roman" w:cs="Times New Roman"/>
                <w:sz w:val="18"/>
                <w:szCs w:val="18"/>
              </w:rPr>
            </w:pPr>
          </w:p>
        </w:tc>
      </w:tr>
      <w:tr w:rsidR="00F622DA" w:rsidRPr="00F622DA" w:rsidTr="00EC1CC6">
        <w:tc>
          <w:tcPr>
            <w:tcW w:w="2702" w:type="dxa"/>
          </w:tcPr>
          <w:p w:rsidR="00F622DA" w:rsidRPr="00F622DA" w:rsidRDefault="00F622DA" w:rsidP="00EC1CC6">
            <w:pPr>
              <w:pStyle w:val="ConsPlusNormal"/>
              <w:rPr>
                <w:rFonts w:ascii="Times New Roman" w:hAnsi="Times New Roman" w:cs="Times New Roman"/>
                <w:sz w:val="18"/>
                <w:szCs w:val="18"/>
              </w:rPr>
            </w:pPr>
            <w:r w:rsidRPr="00F622DA">
              <w:rPr>
                <w:rFonts w:ascii="Times New Roman" w:hAnsi="Times New Roman" w:cs="Times New Roman"/>
                <w:sz w:val="18"/>
                <w:szCs w:val="18"/>
              </w:rPr>
              <w:t>Нежилые помещения (здания и сооружения) - особо ценное движимое имущество учреждения</w:t>
            </w:r>
          </w:p>
        </w:tc>
        <w:tc>
          <w:tcPr>
            <w:tcW w:w="1200" w:type="dxa"/>
          </w:tcPr>
          <w:p w:rsidR="00F622DA" w:rsidRPr="00F622DA" w:rsidRDefault="00F622DA" w:rsidP="00EC1CC6">
            <w:pPr>
              <w:pStyle w:val="ConsPlusNormal"/>
              <w:jc w:val="center"/>
              <w:rPr>
                <w:rFonts w:ascii="Times New Roman" w:hAnsi="Times New Roman" w:cs="Times New Roman"/>
                <w:sz w:val="14"/>
                <w:szCs w:val="14"/>
              </w:rPr>
            </w:pPr>
            <w:r w:rsidRPr="00F622DA">
              <w:rPr>
                <w:rFonts w:ascii="Times New Roman" w:hAnsi="Times New Roman" w:cs="Times New Roman"/>
                <w:sz w:val="18"/>
                <w:szCs w:val="18"/>
              </w:rPr>
              <w:t>Согласно УП БУ</w:t>
            </w:r>
          </w:p>
        </w:tc>
        <w:tc>
          <w:tcPr>
            <w:tcW w:w="840" w:type="dxa"/>
          </w:tcPr>
          <w:p w:rsidR="00F622DA" w:rsidRPr="00F622DA" w:rsidRDefault="00F622DA" w:rsidP="00EC1CC6">
            <w:pPr>
              <w:pStyle w:val="ConsPlusNormal"/>
              <w:jc w:val="center"/>
              <w:rPr>
                <w:rFonts w:ascii="Times New Roman" w:hAnsi="Times New Roman" w:cs="Times New Roman"/>
                <w:sz w:val="18"/>
                <w:szCs w:val="18"/>
              </w:rPr>
            </w:pPr>
            <w:r>
              <w:rPr>
                <w:rFonts w:ascii="Times New Roman" w:hAnsi="Times New Roman" w:cs="Times New Roman"/>
                <w:sz w:val="18"/>
                <w:szCs w:val="18"/>
              </w:rPr>
              <w:t>0</w:t>
            </w:r>
          </w:p>
        </w:tc>
        <w:tc>
          <w:tcPr>
            <w:tcW w:w="960" w:type="dxa"/>
          </w:tcPr>
          <w:p w:rsidR="00F622DA" w:rsidRPr="00F622DA" w:rsidRDefault="00F622DA" w:rsidP="00EC1CC6">
            <w:pPr>
              <w:pStyle w:val="ConsPlusNormal"/>
              <w:jc w:val="center"/>
              <w:rPr>
                <w:rFonts w:ascii="Times New Roman" w:hAnsi="Times New Roman" w:cs="Times New Roman"/>
                <w:sz w:val="18"/>
                <w:szCs w:val="18"/>
              </w:rPr>
            </w:pPr>
            <w:r>
              <w:rPr>
                <w:rFonts w:ascii="Times New Roman" w:hAnsi="Times New Roman" w:cs="Times New Roman"/>
                <w:sz w:val="18"/>
                <w:szCs w:val="18"/>
              </w:rPr>
              <w:t>101</w:t>
            </w:r>
          </w:p>
        </w:tc>
        <w:tc>
          <w:tcPr>
            <w:tcW w:w="720" w:type="dxa"/>
          </w:tcPr>
          <w:p w:rsidR="00F622DA" w:rsidRPr="00F622DA" w:rsidRDefault="00F622DA" w:rsidP="00EC1CC6">
            <w:pPr>
              <w:pStyle w:val="ConsPlusNormal"/>
              <w:jc w:val="center"/>
              <w:rPr>
                <w:rFonts w:ascii="Times New Roman" w:hAnsi="Times New Roman" w:cs="Times New Roman"/>
                <w:sz w:val="18"/>
                <w:szCs w:val="18"/>
              </w:rPr>
            </w:pPr>
            <w:r>
              <w:rPr>
                <w:rFonts w:ascii="Times New Roman" w:hAnsi="Times New Roman" w:cs="Times New Roman"/>
                <w:sz w:val="18"/>
                <w:szCs w:val="18"/>
              </w:rPr>
              <w:t>2</w:t>
            </w:r>
          </w:p>
        </w:tc>
        <w:tc>
          <w:tcPr>
            <w:tcW w:w="720" w:type="dxa"/>
          </w:tcPr>
          <w:p w:rsidR="00F622DA" w:rsidRPr="00F622DA" w:rsidRDefault="00F622DA" w:rsidP="00EC1CC6">
            <w:pPr>
              <w:pStyle w:val="ConsPlusNormal"/>
              <w:jc w:val="center"/>
              <w:rPr>
                <w:rFonts w:ascii="Times New Roman" w:hAnsi="Times New Roman" w:cs="Times New Roman"/>
                <w:sz w:val="18"/>
                <w:szCs w:val="18"/>
              </w:rPr>
            </w:pPr>
            <w:r>
              <w:rPr>
                <w:rFonts w:ascii="Times New Roman" w:hAnsi="Times New Roman" w:cs="Times New Roman"/>
                <w:sz w:val="18"/>
                <w:szCs w:val="18"/>
              </w:rPr>
              <w:t>2</w:t>
            </w:r>
          </w:p>
        </w:tc>
        <w:tc>
          <w:tcPr>
            <w:tcW w:w="960" w:type="dxa"/>
          </w:tcPr>
          <w:p w:rsidR="00F622DA" w:rsidRPr="00F622DA" w:rsidRDefault="00F622DA" w:rsidP="00EC1CC6">
            <w:pPr>
              <w:pStyle w:val="ConsPlusNormal"/>
              <w:jc w:val="center"/>
              <w:rPr>
                <w:rFonts w:ascii="Times New Roman" w:hAnsi="Times New Roman" w:cs="Times New Roman"/>
                <w:sz w:val="18"/>
                <w:szCs w:val="18"/>
              </w:rPr>
            </w:pPr>
            <w:r>
              <w:rPr>
                <w:rFonts w:ascii="Times New Roman" w:hAnsi="Times New Roman" w:cs="Times New Roman"/>
                <w:sz w:val="18"/>
                <w:szCs w:val="18"/>
              </w:rPr>
              <w:t>КОСГУ</w:t>
            </w:r>
          </w:p>
        </w:tc>
        <w:tc>
          <w:tcPr>
            <w:tcW w:w="1560" w:type="dxa"/>
          </w:tcPr>
          <w:p w:rsidR="00F622DA" w:rsidRPr="00F622DA" w:rsidRDefault="00F622DA" w:rsidP="00EC1CC6">
            <w:pPr>
              <w:pStyle w:val="ConsPlusNormal"/>
              <w:rPr>
                <w:rFonts w:ascii="Times New Roman" w:hAnsi="Times New Roman" w:cs="Times New Roman"/>
                <w:sz w:val="18"/>
                <w:szCs w:val="18"/>
              </w:rPr>
            </w:pPr>
          </w:p>
        </w:tc>
      </w:tr>
      <w:tr w:rsidR="00EC1CC6" w:rsidRPr="00F622DA" w:rsidTr="00EC1CC6">
        <w:tc>
          <w:tcPr>
            <w:tcW w:w="2702" w:type="dxa"/>
          </w:tcPr>
          <w:p w:rsidR="00EC1CC6" w:rsidRPr="00F622DA" w:rsidRDefault="00EC1CC6" w:rsidP="00EC1CC6">
            <w:pPr>
              <w:pStyle w:val="ConsPlusNormal"/>
              <w:rPr>
                <w:rFonts w:ascii="Times New Roman" w:hAnsi="Times New Roman" w:cs="Times New Roman"/>
                <w:sz w:val="18"/>
                <w:szCs w:val="18"/>
              </w:rPr>
            </w:pPr>
            <w:r w:rsidRPr="00F622DA">
              <w:rPr>
                <w:rFonts w:ascii="Times New Roman" w:hAnsi="Times New Roman" w:cs="Times New Roman"/>
                <w:sz w:val="18"/>
                <w:szCs w:val="18"/>
              </w:rPr>
              <w:t>Машины и оборудование - особо ценное движимое имущество учреждения</w:t>
            </w:r>
          </w:p>
        </w:tc>
        <w:tc>
          <w:tcPr>
            <w:tcW w:w="1200" w:type="dxa"/>
          </w:tcPr>
          <w:p w:rsidR="00EC1CC6" w:rsidRDefault="00EC1CC6" w:rsidP="00EC1CC6">
            <w:pPr>
              <w:jc w:val="center"/>
            </w:pPr>
            <w:r w:rsidRPr="002F5DBF">
              <w:rPr>
                <w:sz w:val="18"/>
                <w:szCs w:val="18"/>
              </w:rPr>
              <w:t>Согласно УП БУ</w:t>
            </w:r>
          </w:p>
        </w:tc>
        <w:tc>
          <w:tcPr>
            <w:tcW w:w="840" w:type="dxa"/>
          </w:tcPr>
          <w:p w:rsidR="00EC1CC6" w:rsidRPr="00F622DA" w:rsidRDefault="00EC1CC6" w:rsidP="00EC1CC6">
            <w:pPr>
              <w:pStyle w:val="ConsPlusNormal"/>
              <w:jc w:val="center"/>
              <w:rPr>
                <w:rFonts w:ascii="Times New Roman" w:hAnsi="Times New Roman" w:cs="Times New Roman"/>
                <w:sz w:val="18"/>
                <w:szCs w:val="18"/>
              </w:rPr>
            </w:pPr>
            <w:r w:rsidRPr="00F622DA">
              <w:rPr>
                <w:rFonts w:ascii="Times New Roman" w:hAnsi="Times New Roman" w:cs="Times New Roman"/>
                <w:sz w:val="18"/>
                <w:szCs w:val="18"/>
              </w:rPr>
              <w:t>0</w:t>
            </w:r>
          </w:p>
        </w:tc>
        <w:tc>
          <w:tcPr>
            <w:tcW w:w="960" w:type="dxa"/>
          </w:tcPr>
          <w:p w:rsidR="00EC1CC6" w:rsidRPr="00F622DA" w:rsidRDefault="00EC1CC6" w:rsidP="00EC1CC6">
            <w:pPr>
              <w:pStyle w:val="ConsPlusNormal"/>
              <w:jc w:val="center"/>
              <w:rPr>
                <w:rFonts w:ascii="Times New Roman" w:hAnsi="Times New Roman" w:cs="Times New Roman"/>
                <w:sz w:val="18"/>
                <w:szCs w:val="18"/>
              </w:rPr>
            </w:pPr>
            <w:r w:rsidRPr="00F622DA">
              <w:rPr>
                <w:rFonts w:ascii="Times New Roman" w:hAnsi="Times New Roman" w:cs="Times New Roman"/>
                <w:sz w:val="18"/>
                <w:szCs w:val="18"/>
              </w:rPr>
              <w:t>1 0 1</w:t>
            </w:r>
          </w:p>
        </w:tc>
        <w:tc>
          <w:tcPr>
            <w:tcW w:w="720" w:type="dxa"/>
          </w:tcPr>
          <w:p w:rsidR="00EC1CC6" w:rsidRPr="00F622DA" w:rsidRDefault="00EC1CC6" w:rsidP="00EC1CC6">
            <w:pPr>
              <w:pStyle w:val="ConsPlusNormal"/>
              <w:jc w:val="center"/>
              <w:rPr>
                <w:rFonts w:ascii="Times New Roman" w:hAnsi="Times New Roman" w:cs="Times New Roman"/>
                <w:sz w:val="18"/>
                <w:szCs w:val="18"/>
              </w:rPr>
            </w:pPr>
            <w:r w:rsidRPr="00F622DA">
              <w:rPr>
                <w:rFonts w:ascii="Times New Roman" w:hAnsi="Times New Roman" w:cs="Times New Roman"/>
                <w:sz w:val="18"/>
                <w:szCs w:val="18"/>
              </w:rPr>
              <w:t>2</w:t>
            </w:r>
          </w:p>
        </w:tc>
        <w:tc>
          <w:tcPr>
            <w:tcW w:w="720" w:type="dxa"/>
          </w:tcPr>
          <w:p w:rsidR="00EC1CC6" w:rsidRPr="00F622DA" w:rsidRDefault="00EC1CC6" w:rsidP="00EC1CC6">
            <w:pPr>
              <w:pStyle w:val="ConsPlusNormal"/>
              <w:jc w:val="center"/>
              <w:rPr>
                <w:rFonts w:ascii="Times New Roman" w:hAnsi="Times New Roman" w:cs="Times New Roman"/>
                <w:sz w:val="18"/>
                <w:szCs w:val="18"/>
              </w:rPr>
            </w:pPr>
            <w:r w:rsidRPr="00F622DA">
              <w:rPr>
                <w:rFonts w:ascii="Times New Roman" w:hAnsi="Times New Roman" w:cs="Times New Roman"/>
                <w:sz w:val="18"/>
                <w:szCs w:val="18"/>
              </w:rPr>
              <w:t>4</w:t>
            </w:r>
          </w:p>
        </w:tc>
        <w:tc>
          <w:tcPr>
            <w:tcW w:w="960" w:type="dxa"/>
          </w:tcPr>
          <w:p w:rsidR="00EC1CC6" w:rsidRPr="00F622DA" w:rsidRDefault="001A1297" w:rsidP="00EC1CC6">
            <w:pPr>
              <w:pStyle w:val="ConsPlusNormal"/>
              <w:jc w:val="center"/>
              <w:rPr>
                <w:rFonts w:ascii="Times New Roman" w:hAnsi="Times New Roman" w:cs="Times New Roman"/>
                <w:sz w:val="18"/>
                <w:szCs w:val="18"/>
              </w:rPr>
            </w:pPr>
            <w:hyperlink r:id="rId342" w:history="1">
              <w:r w:rsidR="00EC1CC6" w:rsidRPr="00F622DA">
                <w:rPr>
                  <w:rFonts w:ascii="Times New Roman" w:hAnsi="Times New Roman" w:cs="Times New Roman"/>
                  <w:color w:val="0000FF"/>
                  <w:sz w:val="18"/>
                  <w:szCs w:val="18"/>
                </w:rPr>
                <w:t>КОСГУ</w:t>
              </w:r>
            </w:hyperlink>
          </w:p>
        </w:tc>
        <w:tc>
          <w:tcPr>
            <w:tcW w:w="1560" w:type="dxa"/>
          </w:tcPr>
          <w:p w:rsidR="00EC1CC6" w:rsidRPr="00F622DA" w:rsidRDefault="00EC1CC6" w:rsidP="00EC1CC6">
            <w:pPr>
              <w:pStyle w:val="ConsPlusNormal"/>
              <w:rPr>
                <w:rFonts w:ascii="Times New Roman" w:hAnsi="Times New Roman" w:cs="Times New Roman"/>
                <w:sz w:val="18"/>
                <w:szCs w:val="18"/>
              </w:rPr>
            </w:pPr>
          </w:p>
        </w:tc>
      </w:tr>
      <w:tr w:rsidR="00EC1CC6" w:rsidRPr="00F622DA" w:rsidTr="00EC1CC6">
        <w:tc>
          <w:tcPr>
            <w:tcW w:w="2702" w:type="dxa"/>
          </w:tcPr>
          <w:p w:rsidR="00EC1CC6" w:rsidRPr="00F622DA" w:rsidRDefault="00EC1CC6" w:rsidP="00EC1CC6">
            <w:pPr>
              <w:pStyle w:val="ConsPlusNormal"/>
              <w:rPr>
                <w:rFonts w:ascii="Times New Roman" w:hAnsi="Times New Roman" w:cs="Times New Roman"/>
                <w:sz w:val="16"/>
                <w:szCs w:val="16"/>
              </w:rPr>
            </w:pPr>
            <w:r w:rsidRPr="00F622DA">
              <w:rPr>
                <w:rFonts w:ascii="Times New Roman" w:hAnsi="Times New Roman" w:cs="Times New Roman"/>
                <w:sz w:val="16"/>
                <w:szCs w:val="16"/>
              </w:rPr>
              <w:t>Транспортные средства - особо ценное движимое имущество учреждения</w:t>
            </w:r>
          </w:p>
        </w:tc>
        <w:tc>
          <w:tcPr>
            <w:tcW w:w="1200" w:type="dxa"/>
          </w:tcPr>
          <w:p w:rsidR="00EC1CC6" w:rsidRDefault="00EC1CC6" w:rsidP="00EC1CC6">
            <w:pPr>
              <w:jc w:val="center"/>
            </w:pPr>
            <w:r w:rsidRPr="002F5DBF">
              <w:rPr>
                <w:sz w:val="18"/>
                <w:szCs w:val="18"/>
              </w:rPr>
              <w:t>Согласно УП БУ</w:t>
            </w:r>
          </w:p>
        </w:tc>
        <w:tc>
          <w:tcPr>
            <w:tcW w:w="840" w:type="dxa"/>
          </w:tcPr>
          <w:p w:rsidR="00EC1CC6" w:rsidRPr="00F622DA" w:rsidRDefault="00EC1CC6" w:rsidP="00EC1CC6">
            <w:pPr>
              <w:pStyle w:val="ConsPlusNormal"/>
              <w:jc w:val="center"/>
              <w:rPr>
                <w:rFonts w:ascii="Times New Roman" w:hAnsi="Times New Roman" w:cs="Times New Roman"/>
                <w:sz w:val="18"/>
                <w:szCs w:val="18"/>
              </w:rPr>
            </w:pPr>
            <w:r w:rsidRPr="00F622DA">
              <w:rPr>
                <w:rFonts w:ascii="Times New Roman" w:hAnsi="Times New Roman" w:cs="Times New Roman"/>
                <w:sz w:val="18"/>
                <w:szCs w:val="18"/>
              </w:rPr>
              <w:t>0</w:t>
            </w:r>
          </w:p>
        </w:tc>
        <w:tc>
          <w:tcPr>
            <w:tcW w:w="960" w:type="dxa"/>
          </w:tcPr>
          <w:p w:rsidR="00EC1CC6" w:rsidRPr="00F622DA" w:rsidRDefault="00EC1CC6" w:rsidP="00EC1CC6">
            <w:pPr>
              <w:pStyle w:val="ConsPlusNormal"/>
              <w:jc w:val="center"/>
              <w:rPr>
                <w:rFonts w:ascii="Times New Roman" w:hAnsi="Times New Roman" w:cs="Times New Roman"/>
                <w:sz w:val="18"/>
                <w:szCs w:val="18"/>
              </w:rPr>
            </w:pPr>
            <w:r w:rsidRPr="00F622DA">
              <w:rPr>
                <w:rFonts w:ascii="Times New Roman" w:hAnsi="Times New Roman" w:cs="Times New Roman"/>
                <w:sz w:val="18"/>
                <w:szCs w:val="18"/>
              </w:rPr>
              <w:t>1 0 1</w:t>
            </w:r>
          </w:p>
        </w:tc>
        <w:tc>
          <w:tcPr>
            <w:tcW w:w="720" w:type="dxa"/>
          </w:tcPr>
          <w:p w:rsidR="00EC1CC6" w:rsidRPr="00F622DA" w:rsidRDefault="00EC1CC6" w:rsidP="00EC1CC6">
            <w:pPr>
              <w:pStyle w:val="ConsPlusNormal"/>
              <w:jc w:val="center"/>
              <w:rPr>
                <w:rFonts w:ascii="Times New Roman" w:hAnsi="Times New Roman" w:cs="Times New Roman"/>
                <w:sz w:val="18"/>
                <w:szCs w:val="18"/>
              </w:rPr>
            </w:pPr>
            <w:r w:rsidRPr="00F622DA">
              <w:rPr>
                <w:rFonts w:ascii="Times New Roman" w:hAnsi="Times New Roman" w:cs="Times New Roman"/>
                <w:sz w:val="18"/>
                <w:szCs w:val="18"/>
              </w:rPr>
              <w:t>2</w:t>
            </w:r>
          </w:p>
        </w:tc>
        <w:tc>
          <w:tcPr>
            <w:tcW w:w="720" w:type="dxa"/>
          </w:tcPr>
          <w:p w:rsidR="00EC1CC6" w:rsidRPr="00F622DA" w:rsidRDefault="00EC1CC6" w:rsidP="00EC1CC6">
            <w:pPr>
              <w:pStyle w:val="ConsPlusNormal"/>
              <w:jc w:val="center"/>
              <w:rPr>
                <w:rFonts w:ascii="Times New Roman" w:hAnsi="Times New Roman" w:cs="Times New Roman"/>
                <w:sz w:val="18"/>
                <w:szCs w:val="18"/>
              </w:rPr>
            </w:pPr>
            <w:r w:rsidRPr="00F622DA">
              <w:rPr>
                <w:rFonts w:ascii="Times New Roman" w:hAnsi="Times New Roman" w:cs="Times New Roman"/>
                <w:sz w:val="18"/>
                <w:szCs w:val="18"/>
              </w:rPr>
              <w:t>5</w:t>
            </w:r>
          </w:p>
        </w:tc>
        <w:tc>
          <w:tcPr>
            <w:tcW w:w="960" w:type="dxa"/>
          </w:tcPr>
          <w:p w:rsidR="00EC1CC6" w:rsidRPr="00F622DA" w:rsidRDefault="001A1297" w:rsidP="00EC1CC6">
            <w:pPr>
              <w:pStyle w:val="ConsPlusNormal"/>
              <w:jc w:val="center"/>
              <w:rPr>
                <w:rFonts w:ascii="Times New Roman" w:hAnsi="Times New Roman" w:cs="Times New Roman"/>
                <w:sz w:val="18"/>
                <w:szCs w:val="18"/>
              </w:rPr>
            </w:pPr>
            <w:hyperlink r:id="rId343" w:history="1">
              <w:r w:rsidR="00EC1CC6" w:rsidRPr="00F622DA">
                <w:rPr>
                  <w:rFonts w:ascii="Times New Roman" w:hAnsi="Times New Roman" w:cs="Times New Roman"/>
                  <w:color w:val="0000FF"/>
                  <w:sz w:val="18"/>
                  <w:szCs w:val="18"/>
                </w:rPr>
                <w:t>КОСГУ</w:t>
              </w:r>
            </w:hyperlink>
          </w:p>
        </w:tc>
        <w:tc>
          <w:tcPr>
            <w:tcW w:w="1560" w:type="dxa"/>
          </w:tcPr>
          <w:p w:rsidR="00EC1CC6" w:rsidRPr="00F622DA" w:rsidRDefault="00EC1CC6" w:rsidP="00EC1CC6">
            <w:pPr>
              <w:pStyle w:val="ConsPlusNormal"/>
              <w:rPr>
                <w:rFonts w:ascii="Times New Roman" w:hAnsi="Times New Roman" w:cs="Times New Roman"/>
                <w:sz w:val="18"/>
                <w:szCs w:val="18"/>
              </w:rPr>
            </w:pPr>
          </w:p>
        </w:tc>
      </w:tr>
      <w:tr w:rsidR="00EC1CC6" w:rsidRPr="00F622DA" w:rsidTr="00EC1CC6">
        <w:tc>
          <w:tcPr>
            <w:tcW w:w="2702" w:type="dxa"/>
          </w:tcPr>
          <w:p w:rsidR="00EC1CC6" w:rsidRPr="00F622DA" w:rsidRDefault="00EC1CC6" w:rsidP="00EC1CC6">
            <w:pPr>
              <w:pStyle w:val="ConsPlusNormal"/>
              <w:rPr>
                <w:rFonts w:ascii="Times New Roman" w:hAnsi="Times New Roman" w:cs="Times New Roman"/>
                <w:sz w:val="16"/>
                <w:szCs w:val="16"/>
              </w:rPr>
            </w:pPr>
            <w:r w:rsidRPr="00F622DA">
              <w:rPr>
                <w:rFonts w:ascii="Times New Roman" w:hAnsi="Times New Roman" w:cs="Times New Roman"/>
                <w:sz w:val="16"/>
                <w:szCs w:val="16"/>
              </w:rPr>
              <w:t>Производственный и хозяйственный инвентарь - особо ценное движимое имущество учреждения</w:t>
            </w:r>
          </w:p>
        </w:tc>
        <w:tc>
          <w:tcPr>
            <w:tcW w:w="1200" w:type="dxa"/>
          </w:tcPr>
          <w:p w:rsidR="00EC1CC6" w:rsidRDefault="00EC1CC6" w:rsidP="00EC1CC6">
            <w:pPr>
              <w:jc w:val="center"/>
            </w:pPr>
            <w:r w:rsidRPr="002F5DBF">
              <w:rPr>
                <w:sz w:val="18"/>
                <w:szCs w:val="18"/>
              </w:rPr>
              <w:t>Согласно УП БУ</w:t>
            </w:r>
          </w:p>
        </w:tc>
        <w:tc>
          <w:tcPr>
            <w:tcW w:w="840" w:type="dxa"/>
          </w:tcPr>
          <w:p w:rsidR="00EC1CC6" w:rsidRPr="00F622DA" w:rsidRDefault="00EC1CC6" w:rsidP="00EC1CC6">
            <w:pPr>
              <w:pStyle w:val="ConsPlusNormal"/>
              <w:jc w:val="center"/>
              <w:rPr>
                <w:rFonts w:ascii="Times New Roman" w:hAnsi="Times New Roman" w:cs="Times New Roman"/>
                <w:sz w:val="18"/>
                <w:szCs w:val="18"/>
              </w:rPr>
            </w:pPr>
            <w:r w:rsidRPr="00F622DA">
              <w:rPr>
                <w:rFonts w:ascii="Times New Roman" w:hAnsi="Times New Roman" w:cs="Times New Roman"/>
                <w:sz w:val="18"/>
                <w:szCs w:val="18"/>
              </w:rPr>
              <w:t>0</w:t>
            </w:r>
          </w:p>
        </w:tc>
        <w:tc>
          <w:tcPr>
            <w:tcW w:w="960" w:type="dxa"/>
          </w:tcPr>
          <w:p w:rsidR="00EC1CC6" w:rsidRPr="00F622DA" w:rsidRDefault="00EC1CC6" w:rsidP="00EC1CC6">
            <w:pPr>
              <w:pStyle w:val="ConsPlusNormal"/>
              <w:jc w:val="center"/>
              <w:rPr>
                <w:rFonts w:ascii="Times New Roman" w:hAnsi="Times New Roman" w:cs="Times New Roman"/>
                <w:sz w:val="18"/>
                <w:szCs w:val="18"/>
              </w:rPr>
            </w:pPr>
            <w:r w:rsidRPr="00F622DA">
              <w:rPr>
                <w:rFonts w:ascii="Times New Roman" w:hAnsi="Times New Roman" w:cs="Times New Roman"/>
                <w:sz w:val="18"/>
                <w:szCs w:val="18"/>
              </w:rPr>
              <w:t>1 0 1</w:t>
            </w:r>
          </w:p>
        </w:tc>
        <w:tc>
          <w:tcPr>
            <w:tcW w:w="720" w:type="dxa"/>
          </w:tcPr>
          <w:p w:rsidR="00EC1CC6" w:rsidRPr="00F622DA" w:rsidRDefault="00EC1CC6" w:rsidP="00EC1CC6">
            <w:pPr>
              <w:pStyle w:val="ConsPlusNormal"/>
              <w:jc w:val="center"/>
              <w:rPr>
                <w:rFonts w:ascii="Times New Roman" w:hAnsi="Times New Roman" w:cs="Times New Roman"/>
                <w:sz w:val="18"/>
                <w:szCs w:val="18"/>
              </w:rPr>
            </w:pPr>
            <w:r w:rsidRPr="00F622DA">
              <w:rPr>
                <w:rFonts w:ascii="Times New Roman" w:hAnsi="Times New Roman" w:cs="Times New Roman"/>
                <w:sz w:val="18"/>
                <w:szCs w:val="18"/>
              </w:rPr>
              <w:t>2</w:t>
            </w:r>
          </w:p>
        </w:tc>
        <w:tc>
          <w:tcPr>
            <w:tcW w:w="720" w:type="dxa"/>
          </w:tcPr>
          <w:p w:rsidR="00EC1CC6" w:rsidRPr="00F622DA" w:rsidRDefault="00EC1CC6" w:rsidP="00EC1CC6">
            <w:pPr>
              <w:pStyle w:val="ConsPlusNormal"/>
              <w:jc w:val="center"/>
              <w:rPr>
                <w:rFonts w:ascii="Times New Roman" w:hAnsi="Times New Roman" w:cs="Times New Roman"/>
                <w:sz w:val="18"/>
                <w:szCs w:val="18"/>
              </w:rPr>
            </w:pPr>
            <w:r w:rsidRPr="00F622DA">
              <w:rPr>
                <w:rFonts w:ascii="Times New Roman" w:hAnsi="Times New Roman" w:cs="Times New Roman"/>
                <w:sz w:val="18"/>
                <w:szCs w:val="18"/>
              </w:rPr>
              <w:t>6</w:t>
            </w:r>
          </w:p>
        </w:tc>
        <w:tc>
          <w:tcPr>
            <w:tcW w:w="960" w:type="dxa"/>
          </w:tcPr>
          <w:p w:rsidR="00EC1CC6" w:rsidRPr="00F622DA" w:rsidRDefault="001A1297" w:rsidP="00EC1CC6">
            <w:pPr>
              <w:pStyle w:val="ConsPlusNormal"/>
              <w:jc w:val="center"/>
              <w:rPr>
                <w:rFonts w:ascii="Times New Roman" w:hAnsi="Times New Roman" w:cs="Times New Roman"/>
                <w:sz w:val="18"/>
                <w:szCs w:val="18"/>
              </w:rPr>
            </w:pPr>
            <w:hyperlink r:id="rId344" w:history="1">
              <w:r w:rsidR="00EC1CC6" w:rsidRPr="00F622DA">
                <w:rPr>
                  <w:rFonts w:ascii="Times New Roman" w:hAnsi="Times New Roman" w:cs="Times New Roman"/>
                  <w:color w:val="0000FF"/>
                  <w:sz w:val="18"/>
                  <w:szCs w:val="18"/>
                </w:rPr>
                <w:t>КОСГУ</w:t>
              </w:r>
            </w:hyperlink>
          </w:p>
        </w:tc>
        <w:tc>
          <w:tcPr>
            <w:tcW w:w="1560" w:type="dxa"/>
          </w:tcPr>
          <w:p w:rsidR="00EC1CC6" w:rsidRPr="00F622DA" w:rsidRDefault="00EC1CC6" w:rsidP="00EC1CC6">
            <w:pPr>
              <w:pStyle w:val="ConsPlusNormal"/>
              <w:rPr>
                <w:rFonts w:ascii="Times New Roman" w:hAnsi="Times New Roman" w:cs="Times New Roman"/>
                <w:sz w:val="18"/>
                <w:szCs w:val="18"/>
              </w:rPr>
            </w:pPr>
          </w:p>
        </w:tc>
      </w:tr>
      <w:tr w:rsidR="00EC1CC6" w:rsidRPr="00F622DA" w:rsidTr="00EC1CC6">
        <w:tc>
          <w:tcPr>
            <w:tcW w:w="2702" w:type="dxa"/>
          </w:tcPr>
          <w:p w:rsidR="00EC1CC6" w:rsidRPr="00F622DA" w:rsidRDefault="00EC1CC6" w:rsidP="00EC1CC6">
            <w:pPr>
              <w:pStyle w:val="ConsPlusNormal"/>
              <w:rPr>
                <w:rFonts w:ascii="Times New Roman" w:hAnsi="Times New Roman" w:cs="Times New Roman"/>
                <w:sz w:val="16"/>
                <w:szCs w:val="16"/>
              </w:rPr>
            </w:pPr>
            <w:r w:rsidRPr="00F622DA">
              <w:rPr>
                <w:rFonts w:ascii="Times New Roman" w:hAnsi="Times New Roman" w:cs="Times New Roman"/>
                <w:sz w:val="16"/>
                <w:szCs w:val="16"/>
              </w:rPr>
              <w:t>Прочие основные средства - особо ценное движимое имущество учреждения</w:t>
            </w:r>
          </w:p>
        </w:tc>
        <w:tc>
          <w:tcPr>
            <w:tcW w:w="1200" w:type="dxa"/>
          </w:tcPr>
          <w:p w:rsidR="00EC1CC6" w:rsidRDefault="00EC1CC6" w:rsidP="00EC1CC6">
            <w:pPr>
              <w:jc w:val="center"/>
            </w:pPr>
            <w:r w:rsidRPr="002F5DBF">
              <w:rPr>
                <w:sz w:val="18"/>
                <w:szCs w:val="18"/>
              </w:rPr>
              <w:t>Согласно УП БУ</w:t>
            </w:r>
          </w:p>
        </w:tc>
        <w:tc>
          <w:tcPr>
            <w:tcW w:w="840" w:type="dxa"/>
          </w:tcPr>
          <w:p w:rsidR="00EC1CC6" w:rsidRPr="00F622DA" w:rsidRDefault="00EC1CC6" w:rsidP="00EC1CC6">
            <w:pPr>
              <w:pStyle w:val="ConsPlusNormal"/>
              <w:jc w:val="center"/>
              <w:rPr>
                <w:rFonts w:ascii="Times New Roman" w:hAnsi="Times New Roman" w:cs="Times New Roman"/>
                <w:sz w:val="18"/>
                <w:szCs w:val="18"/>
              </w:rPr>
            </w:pPr>
            <w:r w:rsidRPr="00F622DA">
              <w:rPr>
                <w:rFonts w:ascii="Times New Roman" w:hAnsi="Times New Roman" w:cs="Times New Roman"/>
                <w:sz w:val="18"/>
                <w:szCs w:val="18"/>
              </w:rPr>
              <w:t>0</w:t>
            </w:r>
          </w:p>
        </w:tc>
        <w:tc>
          <w:tcPr>
            <w:tcW w:w="960" w:type="dxa"/>
          </w:tcPr>
          <w:p w:rsidR="00EC1CC6" w:rsidRPr="00F622DA" w:rsidRDefault="00EC1CC6" w:rsidP="00EC1CC6">
            <w:pPr>
              <w:pStyle w:val="ConsPlusNormal"/>
              <w:jc w:val="center"/>
              <w:rPr>
                <w:rFonts w:ascii="Times New Roman" w:hAnsi="Times New Roman" w:cs="Times New Roman"/>
                <w:sz w:val="18"/>
                <w:szCs w:val="18"/>
              </w:rPr>
            </w:pPr>
            <w:r w:rsidRPr="00F622DA">
              <w:rPr>
                <w:rFonts w:ascii="Times New Roman" w:hAnsi="Times New Roman" w:cs="Times New Roman"/>
                <w:sz w:val="18"/>
                <w:szCs w:val="18"/>
              </w:rPr>
              <w:t>1 0 1</w:t>
            </w:r>
          </w:p>
        </w:tc>
        <w:tc>
          <w:tcPr>
            <w:tcW w:w="720" w:type="dxa"/>
          </w:tcPr>
          <w:p w:rsidR="00EC1CC6" w:rsidRPr="00F622DA" w:rsidRDefault="00EC1CC6" w:rsidP="00EC1CC6">
            <w:pPr>
              <w:pStyle w:val="ConsPlusNormal"/>
              <w:jc w:val="center"/>
              <w:rPr>
                <w:rFonts w:ascii="Times New Roman" w:hAnsi="Times New Roman" w:cs="Times New Roman"/>
                <w:sz w:val="18"/>
                <w:szCs w:val="18"/>
              </w:rPr>
            </w:pPr>
            <w:r w:rsidRPr="00F622DA">
              <w:rPr>
                <w:rFonts w:ascii="Times New Roman" w:hAnsi="Times New Roman" w:cs="Times New Roman"/>
                <w:sz w:val="18"/>
                <w:szCs w:val="18"/>
              </w:rPr>
              <w:t>2</w:t>
            </w:r>
          </w:p>
        </w:tc>
        <w:tc>
          <w:tcPr>
            <w:tcW w:w="720" w:type="dxa"/>
          </w:tcPr>
          <w:p w:rsidR="00EC1CC6" w:rsidRPr="00F622DA" w:rsidRDefault="00EC1CC6" w:rsidP="00EC1CC6">
            <w:pPr>
              <w:pStyle w:val="ConsPlusNormal"/>
              <w:jc w:val="center"/>
              <w:rPr>
                <w:rFonts w:ascii="Times New Roman" w:hAnsi="Times New Roman" w:cs="Times New Roman"/>
                <w:sz w:val="18"/>
                <w:szCs w:val="18"/>
              </w:rPr>
            </w:pPr>
            <w:r w:rsidRPr="00F622DA">
              <w:rPr>
                <w:rFonts w:ascii="Times New Roman" w:hAnsi="Times New Roman" w:cs="Times New Roman"/>
                <w:sz w:val="18"/>
                <w:szCs w:val="18"/>
              </w:rPr>
              <w:t>8</w:t>
            </w:r>
          </w:p>
        </w:tc>
        <w:tc>
          <w:tcPr>
            <w:tcW w:w="960" w:type="dxa"/>
          </w:tcPr>
          <w:p w:rsidR="00EC1CC6" w:rsidRPr="00F622DA" w:rsidRDefault="001A1297" w:rsidP="00EC1CC6">
            <w:pPr>
              <w:pStyle w:val="ConsPlusNormal"/>
              <w:jc w:val="center"/>
              <w:rPr>
                <w:rFonts w:ascii="Times New Roman" w:hAnsi="Times New Roman" w:cs="Times New Roman"/>
                <w:sz w:val="18"/>
                <w:szCs w:val="18"/>
              </w:rPr>
            </w:pPr>
            <w:hyperlink r:id="rId345" w:history="1">
              <w:r w:rsidR="00EC1CC6" w:rsidRPr="00F622DA">
                <w:rPr>
                  <w:rFonts w:ascii="Times New Roman" w:hAnsi="Times New Roman" w:cs="Times New Roman"/>
                  <w:color w:val="0000FF"/>
                  <w:sz w:val="18"/>
                  <w:szCs w:val="18"/>
                </w:rPr>
                <w:t>КОСГУ</w:t>
              </w:r>
            </w:hyperlink>
          </w:p>
        </w:tc>
        <w:tc>
          <w:tcPr>
            <w:tcW w:w="1560" w:type="dxa"/>
          </w:tcPr>
          <w:p w:rsidR="00EC1CC6" w:rsidRPr="00F622DA" w:rsidRDefault="00EC1CC6" w:rsidP="00EC1CC6">
            <w:pPr>
              <w:pStyle w:val="ConsPlusNormal"/>
              <w:rPr>
                <w:rFonts w:ascii="Times New Roman" w:hAnsi="Times New Roman" w:cs="Times New Roman"/>
                <w:sz w:val="18"/>
                <w:szCs w:val="18"/>
              </w:rPr>
            </w:pPr>
          </w:p>
        </w:tc>
      </w:tr>
      <w:tr w:rsidR="00EC1CC6" w:rsidRPr="00F622DA" w:rsidTr="00EC1CC6">
        <w:tc>
          <w:tcPr>
            <w:tcW w:w="2702" w:type="dxa"/>
          </w:tcPr>
          <w:p w:rsidR="00EC1CC6" w:rsidRPr="00F622DA" w:rsidRDefault="00EC1CC6" w:rsidP="00EC1CC6">
            <w:pPr>
              <w:pStyle w:val="ConsPlusNormal"/>
              <w:rPr>
                <w:rFonts w:ascii="Times New Roman" w:hAnsi="Times New Roman" w:cs="Times New Roman"/>
                <w:sz w:val="16"/>
                <w:szCs w:val="16"/>
              </w:rPr>
            </w:pPr>
            <w:r w:rsidRPr="00F622DA">
              <w:rPr>
                <w:rFonts w:ascii="Times New Roman" w:hAnsi="Times New Roman" w:cs="Times New Roman"/>
                <w:sz w:val="16"/>
                <w:szCs w:val="16"/>
              </w:rPr>
              <w:t>Машины и оборудование - иное движимое имущество учреждения</w:t>
            </w:r>
          </w:p>
        </w:tc>
        <w:tc>
          <w:tcPr>
            <w:tcW w:w="1200" w:type="dxa"/>
          </w:tcPr>
          <w:p w:rsidR="00EC1CC6" w:rsidRDefault="00EC1CC6" w:rsidP="00EC1CC6">
            <w:pPr>
              <w:jc w:val="center"/>
            </w:pPr>
            <w:r w:rsidRPr="002F5DBF">
              <w:rPr>
                <w:sz w:val="18"/>
                <w:szCs w:val="18"/>
              </w:rPr>
              <w:t>Согласно УП БУ</w:t>
            </w:r>
          </w:p>
        </w:tc>
        <w:tc>
          <w:tcPr>
            <w:tcW w:w="840" w:type="dxa"/>
          </w:tcPr>
          <w:p w:rsidR="00EC1CC6" w:rsidRPr="00F622DA" w:rsidRDefault="00EC1CC6" w:rsidP="00EC1CC6">
            <w:pPr>
              <w:pStyle w:val="ConsPlusNormal"/>
              <w:jc w:val="center"/>
              <w:rPr>
                <w:rFonts w:ascii="Times New Roman" w:hAnsi="Times New Roman" w:cs="Times New Roman"/>
                <w:sz w:val="18"/>
                <w:szCs w:val="18"/>
              </w:rPr>
            </w:pPr>
            <w:r w:rsidRPr="00F622DA">
              <w:rPr>
                <w:rFonts w:ascii="Times New Roman" w:hAnsi="Times New Roman" w:cs="Times New Roman"/>
                <w:sz w:val="18"/>
                <w:szCs w:val="18"/>
              </w:rPr>
              <w:t>0</w:t>
            </w:r>
          </w:p>
        </w:tc>
        <w:tc>
          <w:tcPr>
            <w:tcW w:w="960" w:type="dxa"/>
          </w:tcPr>
          <w:p w:rsidR="00EC1CC6" w:rsidRPr="00F622DA" w:rsidRDefault="00EC1CC6" w:rsidP="00EC1CC6">
            <w:pPr>
              <w:pStyle w:val="ConsPlusNormal"/>
              <w:jc w:val="center"/>
              <w:rPr>
                <w:rFonts w:ascii="Times New Roman" w:hAnsi="Times New Roman" w:cs="Times New Roman"/>
                <w:sz w:val="18"/>
                <w:szCs w:val="18"/>
              </w:rPr>
            </w:pPr>
            <w:r w:rsidRPr="00F622DA">
              <w:rPr>
                <w:rFonts w:ascii="Times New Roman" w:hAnsi="Times New Roman" w:cs="Times New Roman"/>
                <w:sz w:val="18"/>
                <w:szCs w:val="18"/>
              </w:rPr>
              <w:t>1 0 1</w:t>
            </w:r>
          </w:p>
        </w:tc>
        <w:tc>
          <w:tcPr>
            <w:tcW w:w="720" w:type="dxa"/>
          </w:tcPr>
          <w:p w:rsidR="00EC1CC6" w:rsidRPr="00F622DA" w:rsidRDefault="00EC1CC6" w:rsidP="00EC1CC6">
            <w:pPr>
              <w:pStyle w:val="ConsPlusNormal"/>
              <w:jc w:val="center"/>
              <w:rPr>
                <w:rFonts w:ascii="Times New Roman" w:hAnsi="Times New Roman" w:cs="Times New Roman"/>
                <w:sz w:val="18"/>
                <w:szCs w:val="18"/>
              </w:rPr>
            </w:pPr>
            <w:r w:rsidRPr="00F622DA">
              <w:rPr>
                <w:rFonts w:ascii="Times New Roman" w:hAnsi="Times New Roman" w:cs="Times New Roman"/>
                <w:sz w:val="18"/>
                <w:szCs w:val="18"/>
              </w:rPr>
              <w:t>3</w:t>
            </w:r>
          </w:p>
        </w:tc>
        <w:tc>
          <w:tcPr>
            <w:tcW w:w="720" w:type="dxa"/>
          </w:tcPr>
          <w:p w:rsidR="00EC1CC6" w:rsidRPr="00F622DA" w:rsidRDefault="00EC1CC6" w:rsidP="00EC1CC6">
            <w:pPr>
              <w:pStyle w:val="ConsPlusNormal"/>
              <w:jc w:val="center"/>
              <w:rPr>
                <w:rFonts w:ascii="Times New Roman" w:hAnsi="Times New Roman" w:cs="Times New Roman"/>
                <w:sz w:val="18"/>
                <w:szCs w:val="18"/>
              </w:rPr>
            </w:pPr>
            <w:r w:rsidRPr="00F622DA">
              <w:rPr>
                <w:rFonts w:ascii="Times New Roman" w:hAnsi="Times New Roman" w:cs="Times New Roman"/>
                <w:sz w:val="18"/>
                <w:szCs w:val="18"/>
              </w:rPr>
              <w:t>4</w:t>
            </w:r>
          </w:p>
        </w:tc>
        <w:tc>
          <w:tcPr>
            <w:tcW w:w="960" w:type="dxa"/>
          </w:tcPr>
          <w:p w:rsidR="00EC1CC6" w:rsidRPr="00F622DA" w:rsidRDefault="001A1297" w:rsidP="00EC1CC6">
            <w:pPr>
              <w:pStyle w:val="ConsPlusNormal"/>
              <w:jc w:val="center"/>
              <w:rPr>
                <w:rFonts w:ascii="Times New Roman" w:hAnsi="Times New Roman" w:cs="Times New Roman"/>
                <w:sz w:val="18"/>
                <w:szCs w:val="18"/>
              </w:rPr>
            </w:pPr>
            <w:hyperlink r:id="rId346" w:history="1">
              <w:r w:rsidR="00EC1CC6" w:rsidRPr="00F622DA">
                <w:rPr>
                  <w:rFonts w:ascii="Times New Roman" w:hAnsi="Times New Roman" w:cs="Times New Roman"/>
                  <w:color w:val="0000FF"/>
                  <w:sz w:val="18"/>
                  <w:szCs w:val="18"/>
                </w:rPr>
                <w:t>КОСГУ</w:t>
              </w:r>
            </w:hyperlink>
          </w:p>
        </w:tc>
        <w:tc>
          <w:tcPr>
            <w:tcW w:w="1560" w:type="dxa"/>
          </w:tcPr>
          <w:p w:rsidR="00EC1CC6" w:rsidRPr="00F622DA" w:rsidRDefault="00EC1CC6" w:rsidP="00EC1CC6">
            <w:pPr>
              <w:pStyle w:val="ConsPlusNormal"/>
              <w:rPr>
                <w:rFonts w:ascii="Times New Roman" w:hAnsi="Times New Roman" w:cs="Times New Roman"/>
                <w:sz w:val="18"/>
                <w:szCs w:val="18"/>
              </w:rPr>
            </w:pPr>
          </w:p>
        </w:tc>
      </w:tr>
      <w:tr w:rsidR="00EC1CC6" w:rsidRPr="00F622DA" w:rsidTr="00EC1CC6">
        <w:tc>
          <w:tcPr>
            <w:tcW w:w="2702" w:type="dxa"/>
          </w:tcPr>
          <w:p w:rsidR="00EC1CC6" w:rsidRPr="00F622DA" w:rsidRDefault="00EC1CC6" w:rsidP="00EC1CC6">
            <w:pPr>
              <w:pStyle w:val="ConsPlusNormal"/>
              <w:rPr>
                <w:rFonts w:ascii="Times New Roman" w:hAnsi="Times New Roman" w:cs="Times New Roman"/>
                <w:sz w:val="16"/>
                <w:szCs w:val="16"/>
              </w:rPr>
            </w:pPr>
            <w:r w:rsidRPr="00F622DA">
              <w:rPr>
                <w:rFonts w:ascii="Times New Roman" w:hAnsi="Times New Roman" w:cs="Times New Roman"/>
                <w:sz w:val="16"/>
                <w:szCs w:val="16"/>
              </w:rPr>
              <w:t>Транспортные средства - иное движимое имущество учреждения</w:t>
            </w:r>
          </w:p>
        </w:tc>
        <w:tc>
          <w:tcPr>
            <w:tcW w:w="1200" w:type="dxa"/>
          </w:tcPr>
          <w:p w:rsidR="00EC1CC6" w:rsidRDefault="00EC1CC6" w:rsidP="00EC1CC6">
            <w:pPr>
              <w:jc w:val="center"/>
            </w:pPr>
            <w:r w:rsidRPr="002F5DBF">
              <w:rPr>
                <w:sz w:val="18"/>
                <w:szCs w:val="18"/>
              </w:rPr>
              <w:t>Согласно УП БУ</w:t>
            </w:r>
          </w:p>
        </w:tc>
        <w:tc>
          <w:tcPr>
            <w:tcW w:w="840" w:type="dxa"/>
          </w:tcPr>
          <w:p w:rsidR="00EC1CC6" w:rsidRPr="00F622DA" w:rsidRDefault="00EC1CC6" w:rsidP="00EC1CC6">
            <w:pPr>
              <w:pStyle w:val="ConsPlusNormal"/>
              <w:jc w:val="center"/>
              <w:rPr>
                <w:rFonts w:ascii="Times New Roman" w:hAnsi="Times New Roman" w:cs="Times New Roman"/>
                <w:sz w:val="18"/>
                <w:szCs w:val="18"/>
              </w:rPr>
            </w:pPr>
            <w:r w:rsidRPr="00F622DA">
              <w:rPr>
                <w:rFonts w:ascii="Times New Roman" w:hAnsi="Times New Roman" w:cs="Times New Roman"/>
                <w:sz w:val="18"/>
                <w:szCs w:val="18"/>
              </w:rPr>
              <w:t>0</w:t>
            </w:r>
          </w:p>
        </w:tc>
        <w:tc>
          <w:tcPr>
            <w:tcW w:w="960" w:type="dxa"/>
          </w:tcPr>
          <w:p w:rsidR="00EC1CC6" w:rsidRPr="00F622DA" w:rsidRDefault="00EC1CC6" w:rsidP="00EC1CC6">
            <w:pPr>
              <w:pStyle w:val="ConsPlusNormal"/>
              <w:jc w:val="center"/>
              <w:rPr>
                <w:rFonts w:ascii="Times New Roman" w:hAnsi="Times New Roman" w:cs="Times New Roman"/>
                <w:sz w:val="18"/>
                <w:szCs w:val="18"/>
              </w:rPr>
            </w:pPr>
            <w:r w:rsidRPr="00F622DA">
              <w:rPr>
                <w:rFonts w:ascii="Times New Roman" w:hAnsi="Times New Roman" w:cs="Times New Roman"/>
                <w:sz w:val="18"/>
                <w:szCs w:val="18"/>
              </w:rPr>
              <w:t>1 0 1</w:t>
            </w:r>
          </w:p>
        </w:tc>
        <w:tc>
          <w:tcPr>
            <w:tcW w:w="720" w:type="dxa"/>
          </w:tcPr>
          <w:p w:rsidR="00EC1CC6" w:rsidRPr="00F622DA" w:rsidRDefault="00EC1CC6" w:rsidP="00EC1CC6">
            <w:pPr>
              <w:pStyle w:val="ConsPlusNormal"/>
              <w:jc w:val="center"/>
              <w:rPr>
                <w:rFonts w:ascii="Times New Roman" w:hAnsi="Times New Roman" w:cs="Times New Roman"/>
                <w:sz w:val="18"/>
                <w:szCs w:val="18"/>
              </w:rPr>
            </w:pPr>
            <w:r w:rsidRPr="00F622DA">
              <w:rPr>
                <w:rFonts w:ascii="Times New Roman" w:hAnsi="Times New Roman" w:cs="Times New Roman"/>
                <w:sz w:val="18"/>
                <w:szCs w:val="18"/>
              </w:rPr>
              <w:t>3</w:t>
            </w:r>
          </w:p>
        </w:tc>
        <w:tc>
          <w:tcPr>
            <w:tcW w:w="720" w:type="dxa"/>
          </w:tcPr>
          <w:p w:rsidR="00EC1CC6" w:rsidRPr="00F622DA" w:rsidRDefault="00EC1CC6" w:rsidP="00EC1CC6">
            <w:pPr>
              <w:pStyle w:val="ConsPlusNormal"/>
              <w:jc w:val="center"/>
              <w:rPr>
                <w:rFonts w:ascii="Times New Roman" w:hAnsi="Times New Roman" w:cs="Times New Roman"/>
                <w:sz w:val="18"/>
                <w:szCs w:val="18"/>
              </w:rPr>
            </w:pPr>
            <w:r w:rsidRPr="00F622DA">
              <w:rPr>
                <w:rFonts w:ascii="Times New Roman" w:hAnsi="Times New Roman" w:cs="Times New Roman"/>
                <w:sz w:val="18"/>
                <w:szCs w:val="18"/>
              </w:rPr>
              <w:t>5</w:t>
            </w:r>
          </w:p>
        </w:tc>
        <w:tc>
          <w:tcPr>
            <w:tcW w:w="960" w:type="dxa"/>
          </w:tcPr>
          <w:p w:rsidR="00EC1CC6" w:rsidRPr="00F622DA" w:rsidRDefault="001A1297" w:rsidP="00EC1CC6">
            <w:pPr>
              <w:pStyle w:val="ConsPlusNormal"/>
              <w:jc w:val="center"/>
              <w:rPr>
                <w:rFonts w:ascii="Times New Roman" w:hAnsi="Times New Roman" w:cs="Times New Roman"/>
                <w:sz w:val="18"/>
                <w:szCs w:val="18"/>
              </w:rPr>
            </w:pPr>
            <w:hyperlink r:id="rId347" w:history="1">
              <w:r w:rsidR="00EC1CC6" w:rsidRPr="00F622DA">
                <w:rPr>
                  <w:rFonts w:ascii="Times New Roman" w:hAnsi="Times New Roman" w:cs="Times New Roman"/>
                  <w:color w:val="0000FF"/>
                  <w:sz w:val="18"/>
                  <w:szCs w:val="18"/>
                </w:rPr>
                <w:t>КОСГУ</w:t>
              </w:r>
            </w:hyperlink>
          </w:p>
        </w:tc>
        <w:tc>
          <w:tcPr>
            <w:tcW w:w="1560" w:type="dxa"/>
          </w:tcPr>
          <w:p w:rsidR="00EC1CC6" w:rsidRPr="00F622DA" w:rsidRDefault="00EC1CC6" w:rsidP="00EC1CC6">
            <w:pPr>
              <w:pStyle w:val="ConsPlusNormal"/>
              <w:rPr>
                <w:rFonts w:ascii="Times New Roman" w:hAnsi="Times New Roman" w:cs="Times New Roman"/>
                <w:sz w:val="18"/>
                <w:szCs w:val="18"/>
              </w:rPr>
            </w:pPr>
          </w:p>
        </w:tc>
      </w:tr>
      <w:tr w:rsidR="00EC1CC6" w:rsidRPr="00F622DA" w:rsidTr="00EC1CC6">
        <w:tc>
          <w:tcPr>
            <w:tcW w:w="2702" w:type="dxa"/>
          </w:tcPr>
          <w:p w:rsidR="00EC1CC6" w:rsidRPr="00F622DA" w:rsidRDefault="00EC1CC6" w:rsidP="00EC1CC6">
            <w:pPr>
              <w:pStyle w:val="ConsPlusNormal"/>
              <w:rPr>
                <w:rFonts w:ascii="Times New Roman" w:hAnsi="Times New Roman" w:cs="Times New Roman"/>
                <w:sz w:val="16"/>
                <w:szCs w:val="16"/>
              </w:rPr>
            </w:pPr>
            <w:r w:rsidRPr="00F622DA">
              <w:rPr>
                <w:rFonts w:ascii="Times New Roman" w:hAnsi="Times New Roman" w:cs="Times New Roman"/>
                <w:sz w:val="16"/>
                <w:szCs w:val="16"/>
              </w:rPr>
              <w:t>Производственный и хозяйственный инвентарь - иное движимое имущество учреждения</w:t>
            </w:r>
          </w:p>
        </w:tc>
        <w:tc>
          <w:tcPr>
            <w:tcW w:w="1200" w:type="dxa"/>
          </w:tcPr>
          <w:p w:rsidR="00EC1CC6" w:rsidRDefault="00EC1CC6" w:rsidP="00EC1CC6">
            <w:pPr>
              <w:jc w:val="center"/>
            </w:pPr>
            <w:r w:rsidRPr="002F5DBF">
              <w:rPr>
                <w:sz w:val="18"/>
                <w:szCs w:val="18"/>
              </w:rPr>
              <w:t>Согласно УП БУ</w:t>
            </w:r>
          </w:p>
        </w:tc>
        <w:tc>
          <w:tcPr>
            <w:tcW w:w="840" w:type="dxa"/>
          </w:tcPr>
          <w:p w:rsidR="00EC1CC6" w:rsidRPr="00F622DA" w:rsidRDefault="00EC1CC6" w:rsidP="00EC1CC6">
            <w:pPr>
              <w:pStyle w:val="ConsPlusNormal"/>
              <w:jc w:val="center"/>
              <w:rPr>
                <w:rFonts w:ascii="Times New Roman" w:hAnsi="Times New Roman" w:cs="Times New Roman"/>
                <w:sz w:val="18"/>
                <w:szCs w:val="18"/>
              </w:rPr>
            </w:pPr>
            <w:r w:rsidRPr="00F622DA">
              <w:rPr>
                <w:rFonts w:ascii="Times New Roman" w:hAnsi="Times New Roman" w:cs="Times New Roman"/>
                <w:sz w:val="18"/>
                <w:szCs w:val="18"/>
              </w:rPr>
              <w:t>0</w:t>
            </w:r>
          </w:p>
        </w:tc>
        <w:tc>
          <w:tcPr>
            <w:tcW w:w="960" w:type="dxa"/>
          </w:tcPr>
          <w:p w:rsidR="00EC1CC6" w:rsidRPr="00F622DA" w:rsidRDefault="00EC1CC6" w:rsidP="00EC1CC6">
            <w:pPr>
              <w:pStyle w:val="ConsPlusNormal"/>
              <w:jc w:val="center"/>
              <w:rPr>
                <w:rFonts w:ascii="Times New Roman" w:hAnsi="Times New Roman" w:cs="Times New Roman"/>
                <w:sz w:val="18"/>
                <w:szCs w:val="18"/>
              </w:rPr>
            </w:pPr>
            <w:r w:rsidRPr="00F622DA">
              <w:rPr>
                <w:rFonts w:ascii="Times New Roman" w:hAnsi="Times New Roman" w:cs="Times New Roman"/>
                <w:sz w:val="18"/>
                <w:szCs w:val="18"/>
              </w:rPr>
              <w:t>1 0 1</w:t>
            </w:r>
          </w:p>
        </w:tc>
        <w:tc>
          <w:tcPr>
            <w:tcW w:w="720" w:type="dxa"/>
          </w:tcPr>
          <w:p w:rsidR="00EC1CC6" w:rsidRPr="00F622DA" w:rsidRDefault="00EC1CC6" w:rsidP="00EC1CC6">
            <w:pPr>
              <w:pStyle w:val="ConsPlusNormal"/>
              <w:jc w:val="center"/>
              <w:rPr>
                <w:rFonts w:ascii="Times New Roman" w:hAnsi="Times New Roman" w:cs="Times New Roman"/>
                <w:sz w:val="18"/>
                <w:szCs w:val="18"/>
              </w:rPr>
            </w:pPr>
            <w:r w:rsidRPr="00F622DA">
              <w:rPr>
                <w:rFonts w:ascii="Times New Roman" w:hAnsi="Times New Roman" w:cs="Times New Roman"/>
                <w:sz w:val="18"/>
                <w:szCs w:val="18"/>
              </w:rPr>
              <w:t>3</w:t>
            </w:r>
          </w:p>
        </w:tc>
        <w:tc>
          <w:tcPr>
            <w:tcW w:w="720" w:type="dxa"/>
          </w:tcPr>
          <w:p w:rsidR="00EC1CC6" w:rsidRPr="00F622DA" w:rsidRDefault="00EC1CC6" w:rsidP="00EC1CC6">
            <w:pPr>
              <w:pStyle w:val="ConsPlusNormal"/>
              <w:jc w:val="center"/>
              <w:rPr>
                <w:rFonts w:ascii="Times New Roman" w:hAnsi="Times New Roman" w:cs="Times New Roman"/>
                <w:sz w:val="18"/>
                <w:szCs w:val="18"/>
              </w:rPr>
            </w:pPr>
            <w:r w:rsidRPr="00F622DA">
              <w:rPr>
                <w:rFonts w:ascii="Times New Roman" w:hAnsi="Times New Roman" w:cs="Times New Roman"/>
                <w:sz w:val="18"/>
                <w:szCs w:val="18"/>
              </w:rPr>
              <w:t>6</w:t>
            </w:r>
          </w:p>
        </w:tc>
        <w:tc>
          <w:tcPr>
            <w:tcW w:w="960" w:type="dxa"/>
          </w:tcPr>
          <w:p w:rsidR="00EC1CC6" w:rsidRPr="00F622DA" w:rsidRDefault="001A1297" w:rsidP="00EC1CC6">
            <w:pPr>
              <w:pStyle w:val="ConsPlusNormal"/>
              <w:jc w:val="center"/>
              <w:rPr>
                <w:rFonts w:ascii="Times New Roman" w:hAnsi="Times New Roman" w:cs="Times New Roman"/>
                <w:sz w:val="18"/>
                <w:szCs w:val="18"/>
              </w:rPr>
            </w:pPr>
            <w:hyperlink r:id="rId348" w:history="1">
              <w:r w:rsidR="00EC1CC6" w:rsidRPr="00F622DA">
                <w:rPr>
                  <w:rFonts w:ascii="Times New Roman" w:hAnsi="Times New Roman" w:cs="Times New Roman"/>
                  <w:color w:val="0000FF"/>
                  <w:sz w:val="18"/>
                  <w:szCs w:val="18"/>
                </w:rPr>
                <w:t>КОСГУ</w:t>
              </w:r>
            </w:hyperlink>
          </w:p>
        </w:tc>
        <w:tc>
          <w:tcPr>
            <w:tcW w:w="1560" w:type="dxa"/>
          </w:tcPr>
          <w:p w:rsidR="00EC1CC6" w:rsidRPr="00F622DA" w:rsidRDefault="00EC1CC6" w:rsidP="00EC1CC6">
            <w:pPr>
              <w:pStyle w:val="ConsPlusNormal"/>
              <w:rPr>
                <w:rFonts w:ascii="Times New Roman" w:hAnsi="Times New Roman" w:cs="Times New Roman"/>
                <w:sz w:val="18"/>
                <w:szCs w:val="18"/>
              </w:rPr>
            </w:pPr>
          </w:p>
        </w:tc>
      </w:tr>
      <w:tr w:rsidR="00EC1CC6" w:rsidRPr="00F622DA" w:rsidTr="00EC1CC6">
        <w:tc>
          <w:tcPr>
            <w:tcW w:w="2702" w:type="dxa"/>
          </w:tcPr>
          <w:p w:rsidR="00EC1CC6" w:rsidRPr="00F622DA" w:rsidRDefault="00EC1CC6" w:rsidP="00EC1CC6">
            <w:pPr>
              <w:pStyle w:val="ConsPlusNormal"/>
              <w:rPr>
                <w:rFonts w:ascii="Times New Roman" w:hAnsi="Times New Roman" w:cs="Times New Roman"/>
                <w:sz w:val="16"/>
                <w:szCs w:val="16"/>
              </w:rPr>
            </w:pPr>
            <w:r w:rsidRPr="00F622DA">
              <w:rPr>
                <w:rFonts w:ascii="Times New Roman" w:hAnsi="Times New Roman" w:cs="Times New Roman"/>
                <w:sz w:val="16"/>
                <w:szCs w:val="16"/>
              </w:rPr>
              <w:t>Прочие основные средства - иное движимое имущество учреждения</w:t>
            </w:r>
          </w:p>
        </w:tc>
        <w:tc>
          <w:tcPr>
            <w:tcW w:w="1200" w:type="dxa"/>
          </w:tcPr>
          <w:p w:rsidR="00EC1CC6" w:rsidRDefault="00EC1CC6" w:rsidP="00EC1CC6">
            <w:pPr>
              <w:jc w:val="center"/>
            </w:pPr>
            <w:r w:rsidRPr="002F5DBF">
              <w:rPr>
                <w:sz w:val="18"/>
                <w:szCs w:val="18"/>
              </w:rPr>
              <w:t>Согласно УП БУ</w:t>
            </w:r>
          </w:p>
        </w:tc>
        <w:tc>
          <w:tcPr>
            <w:tcW w:w="840" w:type="dxa"/>
          </w:tcPr>
          <w:p w:rsidR="00EC1CC6" w:rsidRPr="00F622DA" w:rsidRDefault="00EC1CC6" w:rsidP="00EC1CC6">
            <w:pPr>
              <w:pStyle w:val="ConsPlusNormal"/>
              <w:jc w:val="center"/>
              <w:rPr>
                <w:rFonts w:ascii="Times New Roman" w:hAnsi="Times New Roman" w:cs="Times New Roman"/>
                <w:sz w:val="18"/>
                <w:szCs w:val="18"/>
              </w:rPr>
            </w:pPr>
            <w:r w:rsidRPr="00F622DA">
              <w:rPr>
                <w:rFonts w:ascii="Times New Roman" w:hAnsi="Times New Roman" w:cs="Times New Roman"/>
                <w:sz w:val="18"/>
                <w:szCs w:val="18"/>
              </w:rPr>
              <w:t>0</w:t>
            </w:r>
          </w:p>
        </w:tc>
        <w:tc>
          <w:tcPr>
            <w:tcW w:w="960" w:type="dxa"/>
          </w:tcPr>
          <w:p w:rsidR="00EC1CC6" w:rsidRPr="00F622DA" w:rsidRDefault="00EC1CC6" w:rsidP="00EC1CC6">
            <w:pPr>
              <w:pStyle w:val="ConsPlusNormal"/>
              <w:jc w:val="center"/>
              <w:rPr>
                <w:rFonts w:ascii="Times New Roman" w:hAnsi="Times New Roman" w:cs="Times New Roman"/>
                <w:sz w:val="18"/>
                <w:szCs w:val="18"/>
              </w:rPr>
            </w:pPr>
            <w:r w:rsidRPr="00F622DA">
              <w:rPr>
                <w:rFonts w:ascii="Times New Roman" w:hAnsi="Times New Roman" w:cs="Times New Roman"/>
                <w:sz w:val="18"/>
                <w:szCs w:val="18"/>
              </w:rPr>
              <w:t>1 0 1</w:t>
            </w:r>
          </w:p>
        </w:tc>
        <w:tc>
          <w:tcPr>
            <w:tcW w:w="720" w:type="dxa"/>
          </w:tcPr>
          <w:p w:rsidR="00EC1CC6" w:rsidRPr="00F622DA" w:rsidRDefault="00EC1CC6" w:rsidP="00EC1CC6">
            <w:pPr>
              <w:pStyle w:val="ConsPlusNormal"/>
              <w:jc w:val="center"/>
              <w:rPr>
                <w:rFonts w:ascii="Times New Roman" w:hAnsi="Times New Roman" w:cs="Times New Roman"/>
                <w:sz w:val="18"/>
                <w:szCs w:val="18"/>
              </w:rPr>
            </w:pPr>
            <w:r w:rsidRPr="00F622DA">
              <w:rPr>
                <w:rFonts w:ascii="Times New Roman" w:hAnsi="Times New Roman" w:cs="Times New Roman"/>
                <w:sz w:val="18"/>
                <w:szCs w:val="18"/>
              </w:rPr>
              <w:t>3</w:t>
            </w:r>
          </w:p>
        </w:tc>
        <w:tc>
          <w:tcPr>
            <w:tcW w:w="720" w:type="dxa"/>
          </w:tcPr>
          <w:p w:rsidR="00EC1CC6" w:rsidRPr="00F622DA" w:rsidRDefault="00EC1CC6" w:rsidP="00EC1CC6">
            <w:pPr>
              <w:pStyle w:val="ConsPlusNormal"/>
              <w:jc w:val="center"/>
              <w:rPr>
                <w:rFonts w:ascii="Times New Roman" w:hAnsi="Times New Roman" w:cs="Times New Roman"/>
                <w:sz w:val="18"/>
                <w:szCs w:val="18"/>
              </w:rPr>
            </w:pPr>
            <w:r w:rsidRPr="00F622DA">
              <w:rPr>
                <w:rFonts w:ascii="Times New Roman" w:hAnsi="Times New Roman" w:cs="Times New Roman"/>
                <w:sz w:val="18"/>
                <w:szCs w:val="18"/>
              </w:rPr>
              <w:t>8</w:t>
            </w:r>
          </w:p>
        </w:tc>
        <w:tc>
          <w:tcPr>
            <w:tcW w:w="960" w:type="dxa"/>
          </w:tcPr>
          <w:p w:rsidR="00EC1CC6" w:rsidRPr="00F622DA" w:rsidRDefault="001A1297" w:rsidP="00EC1CC6">
            <w:pPr>
              <w:pStyle w:val="ConsPlusNormal"/>
              <w:jc w:val="center"/>
              <w:rPr>
                <w:rFonts w:ascii="Times New Roman" w:hAnsi="Times New Roman" w:cs="Times New Roman"/>
                <w:sz w:val="18"/>
                <w:szCs w:val="18"/>
              </w:rPr>
            </w:pPr>
            <w:hyperlink r:id="rId349" w:history="1">
              <w:r w:rsidR="00EC1CC6" w:rsidRPr="00F622DA">
                <w:rPr>
                  <w:rFonts w:ascii="Times New Roman" w:hAnsi="Times New Roman" w:cs="Times New Roman"/>
                  <w:color w:val="0000FF"/>
                  <w:sz w:val="18"/>
                  <w:szCs w:val="18"/>
                </w:rPr>
                <w:t>КОСГУ</w:t>
              </w:r>
            </w:hyperlink>
          </w:p>
        </w:tc>
        <w:tc>
          <w:tcPr>
            <w:tcW w:w="1560" w:type="dxa"/>
          </w:tcPr>
          <w:p w:rsidR="00EC1CC6" w:rsidRPr="00F622DA" w:rsidRDefault="00EC1CC6" w:rsidP="00EC1CC6">
            <w:pPr>
              <w:pStyle w:val="ConsPlusNormal"/>
              <w:rPr>
                <w:rFonts w:ascii="Times New Roman" w:hAnsi="Times New Roman" w:cs="Times New Roman"/>
                <w:sz w:val="18"/>
                <w:szCs w:val="18"/>
              </w:rPr>
            </w:pPr>
          </w:p>
        </w:tc>
      </w:tr>
      <w:tr w:rsidR="00EC1CC6" w:rsidRPr="00F622DA" w:rsidTr="00EC1CC6">
        <w:tc>
          <w:tcPr>
            <w:tcW w:w="2702" w:type="dxa"/>
          </w:tcPr>
          <w:p w:rsidR="00EC1CC6" w:rsidRPr="00F622DA" w:rsidRDefault="00EC1CC6" w:rsidP="00EC1CC6">
            <w:pPr>
              <w:pStyle w:val="ConsPlusNormal"/>
              <w:rPr>
                <w:rFonts w:ascii="Times New Roman" w:hAnsi="Times New Roman" w:cs="Times New Roman"/>
                <w:sz w:val="16"/>
                <w:szCs w:val="16"/>
              </w:rPr>
            </w:pPr>
            <w:r w:rsidRPr="00F622DA">
              <w:rPr>
                <w:rFonts w:ascii="Times New Roman" w:hAnsi="Times New Roman" w:cs="Times New Roman"/>
                <w:sz w:val="16"/>
                <w:szCs w:val="16"/>
              </w:rPr>
              <w:lastRenderedPageBreak/>
              <w:t>Земля - недвижимое имущество учреждения</w:t>
            </w:r>
          </w:p>
        </w:tc>
        <w:tc>
          <w:tcPr>
            <w:tcW w:w="1200" w:type="dxa"/>
          </w:tcPr>
          <w:p w:rsidR="00EC1CC6" w:rsidRDefault="00EC1CC6" w:rsidP="00EC1CC6">
            <w:pPr>
              <w:jc w:val="center"/>
            </w:pPr>
            <w:r w:rsidRPr="002F5DBF">
              <w:rPr>
                <w:sz w:val="18"/>
                <w:szCs w:val="18"/>
              </w:rPr>
              <w:t>Согласно УП БУ</w:t>
            </w:r>
          </w:p>
        </w:tc>
        <w:tc>
          <w:tcPr>
            <w:tcW w:w="840" w:type="dxa"/>
          </w:tcPr>
          <w:p w:rsidR="00EC1CC6" w:rsidRPr="00F622DA" w:rsidRDefault="00EC1CC6" w:rsidP="00EC1CC6">
            <w:pPr>
              <w:pStyle w:val="ConsPlusNormal"/>
              <w:jc w:val="center"/>
              <w:rPr>
                <w:rFonts w:ascii="Times New Roman" w:hAnsi="Times New Roman" w:cs="Times New Roman"/>
                <w:sz w:val="18"/>
                <w:szCs w:val="18"/>
              </w:rPr>
            </w:pPr>
            <w:r w:rsidRPr="00F622DA">
              <w:rPr>
                <w:rFonts w:ascii="Times New Roman" w:hAnsi="Times New Roman" w:cs="Times New Roman"/>
                <w:sz w:val="18"/>
                <w:szCs w:val="18"/>
              </w:rPr>
              <w:t>0</w:t>
            </w:r>
          </w:p>
        </w:tc>
        <w:tc>
          <w:tcPr>
            <w:tcW w:w="960" w:type="dxa"/>
          </w:tcPr>
          <w:p w:rsidR="00EC1CC6" w:rsidRPr="00F622DA" w:rsidRDefault="00EC1CC6" w:rsidP="00EC1CC6">
            <w:pPr>
              <w:pStyle w:val="ConsPlusNormal"/>
              <w:jc w:val="center"/>
              <w:rPr>
                <w:rFonts w:ascii="Times New Roman" w:hAnsi="Times New Roman" w:cs="Times New Roman"/>
                <w:sz w:val="18"/>
                <w:szCs w:val="18"/>
              </w:rPr>
            </w:pPr>
            <w:r w:rsidRPr="00F622DA">
              <w:rPr>
                <w:rFonts w:ascii="Times New Roman" w:hAnsi="Times New Roman" w:cs="Times New Roman"/>
                <w:sz w:val="18"/>
                <w:szCs w:val="18"/>
              </w:rPr>
              <w:t>1 0 3</w:t>
            </w:r>
          </w:p>
        </w:tc>
        <w:tc>
          <w:tcPr>
            <w:tcW w:w="720" w:type="dxa"/>
          </w:tcPr>
          <w:p w:rsidR="00EC1CC6" w:rsidRPr="00F622DA" w:rsidRDefault="00EC1CC6" w:rsidP="00EC1CC6">
            <w:pPr>
              <w:pStyle w:val="ConsPlusNormal"/>
              <w:jc w:val="center"/>
              <w:rPr>
                <w:rFonts w:ascii="Times New Roman" w:hAnsi="Times New Roman" w:cs="Times New Roman"/>
                <w:sz w:val="18"/>
                <w:szCs w:val="18"/>
              </w:rPr>
            </w:pPr>
            <w:r w:rsidRPr="00F622DA">
              <w:rPr>
                <w:rFonts w:ascii="Times New Roman" w:hAnsi="Times New Roman" w:cs="Times New Roman"/>
                <w:sz w:val="18"/>
                <w:szCs w:val="18"/>
              </w:rPr>
              <w:t>1</w:t>
            </w:r>
          </w:p>
        </w:tc>
        <w:tc>
          <w:tcPr>
            <w:tcW w:w="720" w:type="dxa"/>
          </w:tcPr>
          <w:p w:rsidR="00EC1CC6" w:rsidRPr="00F622DA" w:rsidRDefault="00EC1CC6" w:rsidP="00EC1CC6">
            <w:pPr>
              <w:pStyle w:val="ConsPlusNormal"/>
              <w:jc w:val="center"/>
              <w:rPr>
                <w:rFonts w:ascii="Times New Roman" w:hAnsi="Times New Roman" w:cs="Times New Roman"/>
                <w:sz w:val="18"/>
                <w:szCs w:val="18"/>
              </w:rPr>
            </w:pPr>
            <w:r w:rsidRPr="00F622DA">
              <w:rPr>
                <w:rFonts w:ascii="Times New Roman" w:hAnsi="Times New Roman" w:cs="Times New Roman"/>
                <w:sz w:val="18"/>
                <w:szCs w:val="18"/>
              </w:rPr>
              <w:t>1</w:t>
            </w:r>
          </w:p>
        </w:tc>
        <w:tc>
          <w:tcPr>
            <w:tcW w:w="960" w:type="dxa"/>
          </w:tcPr>
          <w:p w:rsidR="00EC1CC6" w:rsidRPr="00F622DA" w:rsidRDefault="001A1297" w:rsidP="00EC1CC6">
            <w:pPr>
              <w:pStyle w:val="ConsPlusNormal"/>
              <w:jc w:val="center"/>
              <w:rPr>
                <w:rFonts w:ascii="Times New Roman" w:hAnsi="Times New Roman" w:cs="Times New Roman"/>
                <w:sz w:val="18"/>
                <w:szCs w:val="18"/>
              </w:rPr>
            </w:pPr>
            <w:hyperlink r:id="rId350" w:history="1">
              <w:r w:rsidR="00EC1CC6" w:rsidRPr="00F622DA">
                <w:rPr>
                  <w:rFonts w:ascii="Times New Roman" w:hAnsi="Times New Roman" w:cs="Times New Roman"/>
                  <w:color w:val="0000FF"/>
                  <w:sz w:val="18"/>
                  <w:szCs w:val="18"/>
                </w:rPr>
                <w:t>КОСГУ</w:t>
              </w:r>
            </w:hyperlink>
          </w:p>
        </w:tc>
        <w:tc>
          <w:tcPr>
            <w:tcW w:w="1560" w:type="dxa"/>
          </w:tcPr>
          <w:p w:rsidR="00EC1CC6" w:rsidRPr="00F622DA" w:rsidRDefault="00EC1CC6" w:rsidP="00EC1CC6">
            <w:pPr>
              <w:pStyle w:val="ConsPlusNormal"/>
              <w:rPr>
                <w:rFonts w:ascii="Times New Roman" w:hAnsi="Times New Roman" w:cs="Times New Roman"/>
                <w:sz w:val="18"/>
                <w:szCs w:val="18"/>
              </w:rPr>
            </w:pPr>
          </w:p>
        </w:tc>
      </w:tr>
      <w:tr w:rsidR="00EC1CC6" w:rsidRPr="00F622DA" w:rsidTr="00EC1CC6">
        <w:tc>
          <w:tcPr>
            <w:tcW w:w="2702" w:type="dxa"/>
          </w:tcPr>
          <w:p w:rsidR="00EC1CC6" w:rsidRPr="00F622DA" w:rsidRDefault="00EC1CC6" w:rsidP="00EC1CC6">
            <w:pPr>
              <w:pStyle w:val="ConsPlusNormal"/>
              <w:rPr>
                <w:rFonts w:ascii="Times New Roman" w:hAnsi="Times New Roman" w:cs="Times New Roman"/>
                <w:sz w:val="16"/>
                <w:szCs w:val="16"/>
              </w:rPr>
            </w:pPr>
            <w:r w:rsidRPr="00F622DA">
              <w:rPr>
                <w:rFonts w:ascii="Times New Roman" w:hAnsi="Times New Roman" w:cs="Times New Roman"/>
                <w:sz w:val="16"/>
                <w:szCs w:val="16"/>
              </w:rPr>
              <w:t>Амортизация нежилых помещений - недвижимого имущества учреждения</w:t>
            </w:r>
          </w:p>
        </w:tc>
        <w:tc>
          <w:tcPr>
            <w:tcW w:w="1200" w:type="dxa"/>
          </w:tcPr>
          <w:p w:rsidR="00EC1CC6" w:rsidRDefault="00EC1CC6" w:rsidP="00EC1CC6">
            <w:pPr>
              <w:jc w:val="center"/>
            </w:pPr>
            <w:r w:rsidRPr="002F5DBF">
              <w:rPr>
                <w:sz w:val="18"/>
                <w:szCs w:val="18"/>
              </w:rPr>
              <w:t>Согласно УП БУ</w:t>
            </w:r>
          </w:p>
        </w:tc>
        <w:tc>
          <w:tcPr>
            <w:tcW w:w="840" w:type="dxa"/>
          </w:tcPr>
          <w:p w:rsidR="00EC1CC6" w:rsidRPr="00F622DA" w:rsidRDefault="00EC1CC6" w:rsidP="00EC1CC6">
            <w:pPr>
              <w:pStyle w:val="ConsPlusNormal"/>
              <w:jc w:val="center"/>
              <w:rPr>
                <w:rFonts w:ascii="Times New Roman" w:hAnsi="Times New Roman" w:cs="Times New Roman"/>
                <w:sz w:val="18"/>
                <w:szCs w:val="18"/>
              </w:rPr>
            </w:pPr>
            <w:r w:rsidRPr="00F622DA">
              <w:rPr>
                <w:rFonts w:ascii="Times New Roman" w:hAnsi="Times New Roman" w:cs="Times New Roman"/>
                <w:sz w:val="18"/>
                <w:szCs w:val="18"/>
              </w:rPr>
              <w:t>0</w:t>
            </w:r>
          </w:p>
        </w:tc>
        <w:tc>
          <w:tcPr>
            <w:tcW w:w="960" w:type="dxa"/>
          </w:tcPr>
          <w:p w:rsidR="00EC1CC6" w:rsidRPr="00F622DA" w:rsidRDefault="00EC1CC6" w:rsidP="00EC1CC6">
            <w:pPr>
              <w:pStyle w:val="ConsPlusNormal"/>
              <w:jc w:val="center"/>
              <w:rPr>
                <w:rFonts w:ascii="Times New Roman" w:hAnsi="Times New Roman" w:cs="Times New Roman"/>
                <w:sz w:val="18"/>
                <w:szCs w:val="18"/>
              </w:rPr>
            </w:pPr>
            <w:r w:rsidRPr="00F622DA">
              <w:rPr>
                <w:rFonts w:ascii="Times New Roman" w:hAnsi="Times New Roman" w:cs="Times New Roman"/>
                <w:sz w:val="18"/>
                <w:szCs w:val="18"/>
              </w:rPr>
              <w:t>1 0 4</w:t>
            </w:r>
          </w:p>
        </w:tc>
        <w:tc>
          <w:tcPr>
            <w:tcW w:w="720" w:type="dxa"/>
          </w:tcPr>
          <w:p w:rsidR="00EC1CC6" w:rsidRPr="00F622DA" w:rsidRDefault="00EC1CC6" w:rsidP="00EC1CC6">
            <w:pPr>
              <w:pStyle w:val="ConsPlusNormal"/>
              <w:jc w:val="center"/>
              <w:rPr>
                <w:rFonts w:ascii="Times New Roman" w:hAnsi="Times New Roman" w:cs="Times New Roman"/>
                <w:sz w:val="18"/>
                <w:szCs w:val="18"/>
              </w:rPr>
            </w:pPr>
            <w:r w:rsidRPr="00F622DA">
              <w:rPr>
                <w:rFonts w:ascii="Times New Roman" w:hAnsi="Times New Roman" w:cs="Times New Roman"/>
                <w:sz w:val="18"/>
                <w:szCs w:val="18"/>
              </w:rPr>
              <w:t>1</w:t>
            </w:r>
          </w:p>
        </w:tc>
        <w:tc>
          <w:tcPr>
            <w:tcW w:w="720" w:type="dxa"/>
          </w:tcPr>
          <w:p w:rsidR="00EC1CC6" w:rsidRPr="00F622DA" w:rsidRDefault="00EC1CC6" w:rsidP="00EC1CC6">
            <w:pPr>
              <w:pStyle w:val="ConsPlusNormal"/>
              <w:jc w:val="center"/>
              <w:rPr>
                <w:rFonts w:ascii="Times New Roman" w:hAnsi="Times New Roman" w:cs="Times New Roman"/>
                <w:sz w:val="18"/>
                <w:szCs w:val="18"/>
              </w:rPr>
            </w:pPr>
            <w:r w:rsidRPr="00F622DA">
              <w:rPr>
                <w:rFonts w:ascii="Times New Roman" w:hAnsi="Times New Roman" w:cs="Times New Roman"/>
                <w:sz w:val="18"/>
                <w:szCs w:val="18"/>
              </w:rPr>
              <w:t>2</w:t>
            </w:r>
          </w:p>
        </w:tc>
        <w:tc>
          <w:tcPr>
            <w:tcW w:w="960" w:type="dxa"/>
          </w:tcPr>
          <w:p w:rsidR="00EC1CC6" w:rsidRPr="00F622DA" w:rsidRDefault="001A1297" w:rsidP="00EC1CC6">
            <w:pPr>
              <w:pStyle w:val="ConsPlusNormal"/>
              <w:jc w:val="center"/>
              <w:rPr>
                <w:rFonts w:ascii="Times New Roman" w:hAnsi="Times New Roman" w:cs="Times New Roman"/>
                <w:sz w:val="18"/>
                <w:szCs w:val="18"/>
              </w:rPr>
            </w:pPr>
            <w:hyperlink r:id="rId351" w:history="1">
              <w:r w:rsidR="00EC1CC6" w:rsidRPr="00F622DA">
                <w:rPr>
                  <w:rFonts w:ascii="Times New Roman" w:hAnsi="Times New Roman" w:cs="Times New Roman"/>
                  <w:color w:val="0000FF"/>
                  <w:sz w:val="18"/>
                  <w:szCs w:val="18"/>
                </w:rPr>
                <w:t>КОСГУ</w:t>
              </w:r>
            </w:hyperlink>
          </w:p>
        </w:tc>
        <w:tc>
          <w:tcPr>
            <w:tcW w:w="1560" w:type="dxa"/>
          </w:tcPr>
          <w:p w:rsidR="00EC1CC6" w:rsidRPr="00F622DA" w:rsidRDefault="00EC1CC6" w:rsidP="00EC1CC6">
            <w:pPr>
              <w:pStyle w:val="ConsPlusNormal"/>
              <w:rPr>
                <w:rFonts w:ascii="Times New Roman" w:hAnsi="Times New Roman" w:cs="Times New Roman"/>
                <w:sz w:val="18"/>
                <w:szCs w:val="18"/>
              </w:rPr>
            </w:pPr>
          </w:p>
        </w:tc>
      </w:tr>
      <w:tr w:rsidR="00EC1CC6" w:rsidRPr="00F622DA" w:rsidTr="00EC1CC6">
        <w:tc>
          <w:tcPr>
            <w:tcW w:w="2702" w:type="dxa"/>
          </w:tcPr>
          <w:p w:rsidR="00EC1CC6" w:rsidRPr="00F622DA" w:rsidRDefault="00EC1CC6" w:rsidP="00EC1CC6">
            <w:pPr>
              <w:pStyle w:val="ConsPlusNormal"/>
              <w:rPr>
                <w:rFonts w:ascii="Times New Roman" w:hAnsi="Times New Roman" w:cs="Times New Roman"/>
                <w:sz w:val="16"/>
                <w:szCs w:val="16"/>
              </w:rPr>
            </w:pPr>
            <w:r w:rsidRPr="00F622DA">
              <w:rPr>
                <w:rFonts w:ascii="Times New Roman" w:hAnsi="Times New Roman" w:cs="Times New Roman"/>
                <w:sz w:val="16"/>
                <w:szCs w:val="16"/>
              </w:rPr>
              <w:t>Амортизация нежилых помещений (зданий и сооружений) - особо ценного движимого имущества учреждения</w:t>
            </w:r>
          </w:p>
        </w:tc>
        <w:tc>
          <w:tcPr>
            <w:tcW w:w="1200" w:type="dxa"/>
          </w:tcPr>
          <w:p w:rsidR="00EC1CC6" w:rsidRDefault="00EC1CC6" w:rsidP="00EC1CC6">
            <w:pPr>
              <w:jc w:val="center"/>
            </w:pPr>
            <w:r w:rsidRPr="002F5DBF">
              <w:rPr>
                <w:sz w:val="18"/>
                <w:szCs w:val="18"/>
              </w:rPr>
              <w:t>Согласно УП БУ</w:t>
            </w:r>
          </w:p>
        </w:tc>
        <w:tc>
          <w:tcPr>
            <w:tcW w:w="840" w:type="dxa"/>
          </w:tcPr>
          <w:p w:rsidR="00EC1CC6" w:rsidRPr="00F622DA" w:rsidRDefault="00EC1CC6" w:rsidP="00EC1CC6">
            <w:pPr>
              <w:pStyle w:val="ConsPlusNormal"/>
              <w:jc w:val="center"/>
              <w:rPr>
                <w:rFonts w:ascii="Times New Roman" w:hAnsi="Times New Roman" w:cs="Times New Roman"/>
                <w:sz w:val="18"/>
                <w:szCs w:val="18"/>
              </w:rPr>
            </w:pPr>
            <w:r w:rsidRPr="00F622DA">
              <w:rPr>
                <w:rFonts w:ascii="Times New Roman" w:hAnsi="Times New Roman" w:cs="Times New Roman"/>
                <w:sz w:val="18"/>
                <w:szCs w:val="18"/>
              </w:rPr>
              <w:t>0</w:t>
            </w:r>
          </w:p>
        </w:tc>
        <w:tc>
          <w:tcPr>
            <w:tcW w:w="960" w:type="dxa"/>
          </w:tcPr>
          <w:p w:rsidR="00EC1CC6" w:rsidRPr="00F622DA" w:rsidRDefault="00EC1CC6" w:rsidP="00EC1CC6">
            <w:pPr>
              <w:pStyle w:val="ConsPlusNormal"/>
              <w:jc w:val="center"/>
              <w:rPr>
                <w:rFonts w:ascii="Times New Roman" w:hAnsi="Times New Roman" w:cs="Times New Roman"/>
                <w:sz w:val="18"/>
                <w:szCs w:val="18"/>
              </w:rPr>
            </w:pPr>
            <w:r w:rsidRPr="00F622DA">
              <w:rPr>
                <w:rFonts w:ascii="Times New Roman" w:hAnsi="Times New Roman" w:cs="Times New Roman"/>
                <w:sz w:val="18"/>
                <w:szCs w:val="18"/>
              </w:rPr>
              <w:t>1 0 4</w:t>
            </w:r>
          </w:p>
        </w:tc>
        <w:tc>
          <w:tcPr>
            <w:tcW w:w="720" w:type="dxa"/>
          </w:tcPr>
          <w:p w:rsidR="00EC1CC6" w:rsidRPr="00F622DA" w:rsidRDefault="00EC1CC6" w:rsidP="00EC1CC6">
            <w:pPr>
              <w:pStyle w:val="ConsPlusNormal"/>
              <w:jc w:val="center"/>
              <w:rPr>
                <w:rFonts w:ascii="Times New Roman" w:hAnsi="Times New Roman" w:cs="Times New Roman"/>
                <w:sz w:val="18"/>
                <w:szCs w:val="18"/>
              </w:rPr>
            </w:pPr>
            <w:r>
              <w:rPr>
                <w:rFonts w:ascii="Times New Roman" w:hAnsi="Times New Roman" w:cs="Times New Roman"/>
                <w:sz w:val="18"/>
                <w:szCs w:val="18"/>
              </w:rPr>
              <w:t>2</w:t>
            </w:r>
          </w:p>
        </w:tc>
        <w:tc>
          <w:tcPr>
            <w:tcW w:w="720" w:type="dxa"/>
          </w:tcPr>
          <w:p w:rsidR="00EC1CC6" w:rsidRPr="00F622DA" w:rsidRDefault="00EC1CC6" w:rsidP="00EC1CC6">
            <w:pPr>
              <w:pStyle w:val="ConsPlusNormal"/>
              <w:jc w:val="center"/>
              <w:rPr>
                <w:rFonts w:ascii="Times New Roman" w:hAnsi="Times New Roman" w:cs="Times New Roman"/>
                <w:sz w:val="18"/>
                <w:szCs w:val="18"/>
              </w:rPr>
            </w:pPr>
            <w:r w:rsidRPr="00F622DA">
              <w:rPr>
                <w:rFonts w:ascii="Times New Roman" w:hAnsi="Times New Roman" w:cs="Times New Roman"/>
                <w:sz w:val="18"/>
                <w:szCs w:val="18"/>
              </w:rPr>
              <w:t>2</w:t>
            </w:r>
          </w:p>
        </w:tc>
        <w:tc>
          <w:tcPr>
            <w:tcW w:w="960" w:type="dxa"/>
          </w:tcPr>
          <w:p w:rsidR="00EC1CC6" w:rsidRPr="00F622DA" w:rsidRDefault="001A1297" w:rsidP="00EC1CC6">
            <w:pPr>
              <w:pStyle w:val="ConsPlusNormal"/>
              <w:jc w:val="center"/>
              <w:rPr>
                <w:rFonts w:ascii="Times New Roman" w:hAnsi="Times New Roman" w:cs="Times New Roman"/>
                <w:sz w:val="18"/>
                <w:szCs w:val="18"/>
              </w:rPr>
            </w:pPr>
            <w:hyperlink r:id="rId352" w:history="1">
              <w:r w:rsidR="00EC1CC6" w:rsidRPr="00F622DA">
                <w:rPr>
                  <w:rFonts w:ascii="Times New Roman" w:hAnsi="Times New Roman" w:cs="Times New Roman"/>
                  <w:color w:val="0000FF"/>
                  <w:sz w:val="18"/>
                  <w:szCs w:val="18"/>
                </w:rPr>
                <w:t>КОСГУ</w:t>
              </w:r>
            </w:hyperlink>
          </w:p>
        </w:tc>
        <w:tc>
          <w:tcPr>
            <w:tcW w:w="1560" w:type="dxa"/>
          </w:tcPr>
          <w:p w:rsidR="00EC1CC6" w:rsidRPr="00F622DA" w:rsidRDefault="00EC1CC6" w:rsidP="00EC1CC6">
            <w:pPr>
              <w:pStyle w:val="ConsPlusNormal"/>
              <w:rPr>
                <w:rFonts w:ascii="Times New Roman" w:hAnsi="Times New Roman" w:cs="Times New Roman"/>
                <w:sz w:val="18"/>
                <w:szCs w:val="18"/>
              </w:rPr>
            </w:pPr>
          </w:p>
        </w:tc>
      </w:tr>
      <w:tr w:rsidR="00EC1CC6" w:rsidRPr="00F622DA" w:rsidTr="00EC1CC6">
        <w:tc>
          <w:tcPr>
            <w:tcW w:w="2702" w:type="dxa"/>
          </w:tcPr>
          <w:p w:rsidR="00EC1CC6" w:rsidRPr="00F622DA" w:rsidRDefault="00EC1CC6" w:rsidP="00EC1CC6">
            <w:pPr>
              <w:pStyle w:val="ConsPlusNormal"/>
              <w:rPr>
                <w:rFonts w:ascii="Times New Roman" w:hAnsi="Times New Roman" w:cs="Times New Roman"/>
                <w:sz w:val="16"/>
                <w:szCs w:val="16"/>
              </w:rPr>
            </w:pPr>
            <w:r w:rsidRPr="00F622DA">
              <w:rPr>
                <w:rFonts w:ascii="Times New Roman" w:hAnsi="Times New Roman" w:cs="Times New Roman"/>
                <w:sz w:val="16"/>
                <w:szCs w:val="16"/>
              </w:rPr>
              <w:t>Амортизация машин и оборудования - особо ценного движимого имущества учреждения</w:t>
            </w:r>
          </w:p>
        </w:tc>
        <w:tc>
          <w:tcPr>
            <w:tcW w:w="1200" w:type="dxa"/>
          </w:tcPr>
          <w:p w:rsidR="00EC1CC6" w:rsidRDefault="00EC1CC6" w:rsidP="00EC1CC6">
            <w:pPr>
              <w:jc w:val="center"/>
            </w:pPr>
            <w:r w:rsidRPr="002F5DBF">
              <w:rPr>
                <w:sz w:val="18"/>
                <w:szCs w:val="18"/>
              </w:rPr>
              <w:t>Согласно УП БУ</w:t>
            </w:r>
          </w:p>
        </w:tc>
        <w:tc>
          <w:tcPr>
            <w:tcW w:w="840" w:type="dxa"/>
          </w:tcPr>
          <w:p w:rsidR="00EC1CC6" w:rsidRPr="00F622DA" w:rsidRDefault="00EC1CC6" w:rsidP="00EC1CC6">
            <w:pPr>
              <w:pStyle w:val="ConsPlusNormal"/>
              <w:jc w:val="center"/>
              <w:rPr>
                <w:rFonts w:ascii="Times New Roman" w:hAnsi="Times New Roman" w:cs="Times New Roman"/>
                <w:sz w:val="18"/>
                <w:szCs w:val="18"/>
              </w:rPr>
            </w:pPr>
            <w:r w:rsidRPr="00F622DA">
              <w:rPr>
                <w:rFonts w:ascii="Times New Roman" w:hAnsi="Times New Roman" w:cs="Times New Roman"/>
                <w:sz w:val="18"/>
                <w:szCs w:val="18"/>
              </w:rPr>
              <w:t>0</w:t>
            </w:r>
          </w:p>
        </w:tc>
        <w:tc>
          <w:tcPr>
            <w:tcW w:w="960" w:type="dxa"/>
          </w:tcPr>
          <w:p w:rsidR="00EC1CC6" w:rsidRPr="00F622DA" w:rsidRDefault="00EC1CC6" w:rsidP="00EC1CC6">
            <w:pPr>
              <w:pStyle w:val="ConsPlusNormal"/>
              <w:jc w:val="center"/>
              <w:rPr>
                <w:rFonts w:ascii="Times New Roman" w:hAnsi="Times New Roman" w:cs="Times New Roman"/>
                <w:sz w:val="18"/>
                <w:szCs w:val="18"/>
              </w:rPr>
            </w:pPr>
            <w:r w:rsidRPr="00F622DA">
              <w:rPr>
                <w:rFonts w:ascii="Times New Roman" w:hAnsi="Times New Roman" w:cs="Times New Roman"/>
                <w:sz w:val="18"/>
                <w:szCs w:val="18"/>
              </w:rPr>
              <w:t>1 0 4</w:t>
            </w:r>
          </w:p>
        </w:tc>
        <w:tc>
          <w:tcPr>
            <w:tcW w:w="720" w:type="dxa"/>
          </w:tcPr>
          <w:p w:rsidR="00EC1CC6" w:rsidRPr="00F622DA" w:rsidRDefault="00EC1CC6" w:rsidP="00EC1CC6">
            <w:pPr>
              <w:pStyle w:val="ConsPlusNormal"/>
              <w:jc w:val="center"/>
              <w:rPr>
                <w:rFonts w:ascii="Times New Roman" w:hAnsi="Times New Roman" w:cs="Times New Roman"/>
                <w:sz w:val="18"/>
                <w:szCs w:val="18"/>
              </w:rPr>
            </w:pPr>
            <w:r w:rsidRPr="00F622DA">
              <w:rPr>
                <w:rFonts w:ascii="Times New Roman" w:hAnsi="Times New Roman" w:cs="Times New Roman"/>
                <w:sz w:val="18"/>
                <w:szCs w:val="18"/>
              </w:rPr>
              <w:t>2</w:t>
            </w:r>
          </w:p>
        </w:tc>
        <w:tc>
          <w:tcPr>
            <w:tcW w:w="720" w:type="dxa"/>
          </w:tcPr>
          <w:p w:rsidR="00EC1CC6" w:rsidRPr="00F622DA" w:rsidRDefault="00EC1CC6" w:rsidP="00EC1CC6">
            <w:pPr>
              <w:pStyle w:val="ConsPlusNormal"/>
              <w:jc w:val="center"/>
              <w:rPr>
                <w:rFonts w:ascii="Times New Roman" w:hAnsi="Times New Roman" w:cs="Times New Roman"/>
                <w:sz w:val="18"/>
                <w:szCs w:val="18"/>
              </w:rPr>
            </w:pPr>
            <w:r w:rsidRPr="00F622DA">
              <w:rPr>
                <w:rFonts w:ascii="Times New Roman" w:hAnsi="Times New Roman" w:cs="Times New Roman"/>
                <w:sz w:val="18"/>
                <w:szCs w:val="18"/>
              </w:rPr>
              <w:t>4</w:t>
            </w:r>
          </w:p>
        </w:tc>
        <w:tc>
          <w:tcPr>
            <w:tcW w:w="960" w:type="dxa"/>
          </w:tcPr>
          <w:p w:rsidR="00EC1CC6" w:rsidRPr="00F622DA" w:rsidRDefault="001A1297" w:rsidP="00EC1CC6">
            <w:pPr>
              <w:pStyle w:val="ConsPlusNormal"/>
              <w:jc w:val="center"/>
              <w:rPr>
                <w:rFonts w:ascii="Times New Roman" w:hAnsi="Times New Roman" w:cs="Times New Roman"/>
                <w:sz w:val="18"/>
                <w:szCs w:val="18"/>
              </w:rPr>
            </w:pPr>
            <w:hyperlink r:id="rId353" w:history="1">
              <w:r w:rsidR="00EC1CC6" w:rsidRPr="00F622DA">
                <w:rPr>
                  <w:rFonts w:ascii="Times New Roman" w:hAnsi="Times New Roman" w:cs="Times New Roman"/>
                  <w:color w:val="0000FF"/>
                  <w:sz w:val="18"/>
                  <w:szCs w:val="18"/>
                </w:rPr>
                <w:t>КОСГУ</w:t>
              </w:r>
            </w:hyperlink>
          </w:p>
        </w:tc>
        <w:tc>
          <w:tcPr>
            <w:tcW w:w="1560" w:type="dxa"/>
          </w:tcPr>
          <w:p w:rsidR="00EC1CC6" w:rsidRPr="00F622DA" w:rsidRDefault="00EC1CC6" w:rsidP="00EC1CC6">
            <w:pPr>
              <w:pStyle w:val="ConsPlusNormal"/>
              <w:rPr>
                <w:rFonts w:ascii="Times New Roman" w:hAnsi="Times New Roman" w:cs="Times New Roman"/>
                <w:sz w:val="18"/>
                <w:szCs w:val="18"/>
              </w:rPr>
            </w:pPr>
          </w:p>
        </w:tc>
      </w:tr>
      <w:tr w:rsidR="00EC1CC6" w:rsidRPr="00F622DA" w:rsidTr="00EC1CC6">
        <w:tc>
          <w:tcPr>
            <w:tcW w:w="2702" w:type="dxa"/>
          </w:tcPr>
          <w:p w:rsidR="00EC1CC6" w:rsidRPr="00F622DA" w:rsidRDefault="00EC1CC6" w:rsidP="00EC1CC6">
            <w:pPr>
              <w:pStyle w:val="ConsPlusNormal"/>
              <w:rPr>
                <w:rFonts w:ascii="Times New Roman" w:hAnsi="Times New Roman" w:cs="Times New Roman"/>
                <w:sz w:val="16"/>
                <w:szCs w:val="16"/>
              </w:rPr>
            </w:pPr>
            <w:r w:rsidRPr="00F622DA">
              <w:rPr>
                <w:rFonts w:ascii="Times New Roman" w:hAnsi="Times New Roman" w:cs="Times New Roman"/>
                <w:sz w:val="16"/>
                <w:szCs w:val="16"/>
              </w:rPr>
              <w:t>Амортизация транспортных средств - особо ценного движимого имущества учреждения</w:t>
            </w:r>
          </w:p>
        </w:tc>
        <w:tc>
          <w:tcPr>
            <w:tcW w:w="1200" w:type="dxa"/>
          </w:tcPr>
          <w:p w:rsidR="00EC1CC6" w:rsidRDefault="00EC1CC6" w:rsidP="00EC1CC6">
            <w:pPr>
              <w:jc w:val="center"/>
            </w:pPr>
            <w:r w:rsidRPr="002F5DBF">
              <w:rPr>
                <w:sz w:val="18"/>
                <w:szCs w:val="18"/>
              </w:rPr>
              <w:t>Согласно УП БУ</w:t>
            </w:r>
          </w:p>
        </w:tc>
        <w:tc>
          <w:tcPr>
            <w:tcW w:w="840" w:type="dxa"/>
          </w:tcPr>
          <w:p w:rsidR="00EC1CC6" w:rsidRPr="00F622DA" w:rsidRDefault="00EC1CC6" w:rsidP="00EC1CC6">
            <w:pPr>
              <w:pStyle w:val="ConsPlusNormal"/>
              <w:jc w:val="center"/>
              <w:rPr>
                <w:rFonts w:ascii="Times New Roman" w:hAnsi="Times New Roman" w:cs="Times New Roman"/>
                <w:sz w:val="18"/>
                <w:szCs w:val="18"/>
              </w:rPr>
            </w:pPr>
            <w:r w:rsidRPr="00F622DA">
              <w:rPr>
                <w:rFonts w:ascii="Times New Roman" w:hAnsi="Times New Roman" w:cs="Times New Roman"/>
                <w:sz w:val="18"/>
                <w:szCs w:val="18"/>
              </w:rPr>
              <w:t>0</w:t>
            </w:r>
          </w:p>
        </w:tc>
        <w:tc>
          <w:tcPr>
            <w:tcW w:w="960" w:type="dxa"/>
          </w:tcPr>
          <w:p w:rsidR="00EC1CC6" w:rsidRPr="00F622DA" w:rsidRDefault="00EC1CC6" w:rsidP="00EC1CC6">
            <w:pPr>
              <w:pStyle w:val="ConsPlusNormal"/>
              <w:jc w:val="center"/>
              <w:rPr>
                <w:rFonts w:ascii="Times New Roman" w:hAnsi="Times New Roman" w:cs="Times New Roman"/>
                <w:sz w:val="18"/>
                <w:szCs w:val="18"/>
              </w:rPr>
            </w:pPr>
            <w:r w:rsidRPr="00F622DA">
              <w:rPr>
                <w:rFonts w:ascii="Times New Roman" w:hAnsi="Times New Roman" w:cs="Times New Roman"/>
                <w:sz w:val="18"/>
                <w:szCs w:val="18"/>
              </w:rPr>
              <w:t>1 0 4</w:t>
            </w:r>
          </w:p>
        </w:tc>
        <w:tc>
          <w:tcPr>
            <w:tcW w:w="720" w:type="dxa"/>
          </w:tcPr>
          <w:p w:rsidR="00EC1CC6" w:rsidRPr="00F622DA" w:rsidRDefault="00EC1CC6" w:rsidP="00EC1CC6">
            <w:pPr>
              <w:pStyle w:val="ConsPlusNormal"/>
              <w:jc w:val="center"/>
              <w:rPr>
                <w:rFonts w:ascii="Times New Roman" w:hAnsi="Times New Roman" w:cs="Times New Roman"/>
                <w:sz w:val="18"/>
                <w:szCs w:val="18"/>
              </w:rPr>
            </w:pPr>
            <w:r w:rsidRPr="00F622DA">
              <w:rPr>
                <w:rFonts w:ascii="Times New Roman" w:hAnsi="Times New Roman" w:cs="Times New Roman"/>
                <w:sz w:val="18"/>
                <w:szCs w:val="18"/>
              </w:rPr>
              <w:t>2</w:t>
            </w:r>
          </w:p>
        </w:tc>
        <w:tc>
          <w:tcPr>
            <w:tcW w:w="720" w:type="dxa"/>
          </w:tcPr>
          <w:p w:rsidR="00EC1CC6" w:rsidRPr="00F622DA" w:rsidRDefault="00EC1CC6" w:rsidP="00EC1CC6">
            <w:pPr>
              <w:pStyle w:val="ConsPlusNormal"/>
              <w:jc w:val="center"/>
              <w:rPr>
                <w:rFonts w:ascii="Times New Roman" w:hAnsi="Times New Roman" w:cs="Times New Roman"/>
                <w:sz w:val="18"/>
                <w:szCs w:val="18"/>
              </w:rPr>
            </w:pPr>
            <w:r w:rsidRPr="00F622DA">
              <w:rPr>
                <w:rFonts w:ascii="Times New Roman" w:hAnsi="Times New Roman" w:cs="Times New Roman"/>
                <w:sz w:val="18"/>
                <w:szCs w:val="18"/>
              </w:rPr>
              <w:t>5</w:t>
            </w:r>
          </w:p>
        </w:tc>
        <w:tc>
          <w:tcPr>
            <w:tcW w:w="960" w:type="dxa"/>
          </w:tcPr>
          <w:p w:rsidR="00EC1CC6" w:rsidRPr="00F622DA" w:rsidRDefault="001A1297" w:rsidP="00EC1CC6">
            <w:pPr>
              <w:pStyle w:val="ConsPlusNormal"/>
              <w:jc w:val="center"/>
              <w:rPr>
                <w:rFonts w:ascii="Times New Roman" w:hAnsi="Times New Roman" w:cs="Times New Roman"/>
                <w:sz w:val="18"/>
                <w:szCs w:val="18"/>
              </w:rPr>
            </w:pPr>
            <w:hyperlink r:id="rId354" w:history="1">
              <w:r w:rsidR="00EC1CC6" w:rsidRPr="00F622DA">
                <w:rPr>
                  <w:rFonts w:ascii="Times New Roman" w:hAnsi="Times New Roman" w:cs="Times New Roman"/>
                  <w:color w:val="0000FF"/>
                  <w:sz w:val="18"/>
                  <w:szCs w:val="18"/>
                </w:rPr>
                <w:t>КОСГУ</w:t>
              </w:r>
            </w:hyperlink>
          </w:p>
        </w:tc>
        <w:tc>
          <w:tcPr>
            <w:tcW w:w="1560" w:type="dxa"/>
          </w:tcPr>
          <w:p w:rsidR="00EC1CC6" w:rsidRPr="00F622DA" w:rsidRDefault="00EC1CC6" w:rsidP="00EC1CC6">
            <w:pPr>
              <w:pStyle w:val="ConsPlusNormal"/>
              <w:rPr>
                <w:rFonts w:ascii="Times New Roman" w:hAnsi="Times New Roman" w:cs="Times New Roman"/>
                <w:sz w:val="18"/>
                <w:szCs w:val="18"/>
              </w:rPr>
            </w:pPr>
          </w:p>
        </w:tc>
      </w:tr>
      <w:tr w:rsidR="00EC1CC6" w:rsidRPr="00F622DA" w:rsidTr="00EC1CC6">
        <w:tc>
          <w:tcPr>
            <w:tcW w:w="2702" w:type="dxa"/>
          </w:tcPr>
          <w:p w:rsidR="00EC1CC6" w:rsidRPr="00F622DA" w:rsidRDefault="00EC1CC6" w:rsidP="00EC1CC6">
            <w:pPr>
              <w:pStyle w:val="ConsPlusNormal"/>
              <w:rPr>
                <w:rFonts w:ascii="Times New Roman" w:hAnsi="Times New Roman" w:cs="Times New Roman"/>
                <w:sz w:val="16"/>
                <w:szCs w:val="16"/>
              </w:rPr>
            </w:pPr>
            <w:r w:rsidRPr="00F622DA">
              <w:rPr>
                <w:rFonts w:ascii="Times New Roman" w:hAnsi="Times New Roman" w:cs="Times New Roman"/>
                <w:sz w:val="16"/>
                <w:szCs w:val="16"/>
              </w:rPr>
              <w:t>Амортизация производственного и хозяйственного инвентаря - особо ценного движимого имущества учреждения</w:t>
            </w:r>
          </w:p>
        </w:tc>
        <w:tc>
          <w:tcPr>
            <w:tcW w:w="1200" w:type="dxa"/>
          </w:tcPr>
          <w:p w:rsidR="00EC1CC6" w:rsidRDefault="00EC1CC6" w:rsidP="00EC1CC6">
            <w:pPr>
              <w:jc w:val="center"/>
            </w:pPr>
            <w:r w:rsidRPr="002F5DBF">
              <w:rPr>
                <w:sz w:val="18"/>
                <w:szCs w:val="18"/>
              </w:rPr>
              <w:t>Согласно УП БУ</w:t>
            </w:r>
          </w:p>
        </w:tc>
        <w:tc>
          <w:tcPr>
            <w:tcW w:w="840" w:type="dxa"/>
          </w:tcPr>
          <w:p w:rsidR="00EC1CC6" w:rsidRPr="00F622DA" w:rsidRDefault="00EC1CC6" w:rsidP="00EC1CC6">
            <w:pPr>
              <w:pStyle w:val="ConsPlusNormal"/>
              <w:jc w:val="center"/>
              <w:rPr>
                <w:rFonts w:ascii="Times New Roman" w:hAnsi="Times New Roman" w:cs="Times New Roman"/>
                <w:sz w:val="18"/>
                <w:szCs w:val="18"/>
              </w:rPr>
            </w:pPr>
            <w:r w:rsidRPr="00F622DA">
              <w:rPr>
                <w:rFonts w:ascii="Times New Roman" w:hAnsi="Times New Roman" w:cs="Times New Roman"/>
                <w:sz w:val="18"/>
                <w:szCs w:val="18"/>
              </w:rPr>
              <w:t>0</w:t>
            </w:r>
          </w:p>
        </w:tc>
        <w:tc>
          <w:tcPr>
            <w:tcW w:w="960" w:type="dxa"/>
          </w:tcPr>
          <w:p w:rsidR="00EC1CC6" w:rsidRPr="00F622DA" w:rsidRDefault="00EC1CC6" w:rsidP="00EC1CC6">
            <w:pPr>
              <w:pStyle w:val="ConsPlusNormal"/>
              <w:jc w:val="center"/>
              <w:rPr>
                <w:rFonts w:ascii="Times New Roman" w:hAnsi="Times New Roman" w:cs="Times New Roman"/>
                <w:sz w:val="18"/>
                <w:szCs w:val="18"/>
              </w:rPr>
            </w:pPr>
            <w:r w:rsidRPr="00F622DA">
              <w:rPr>
                <w:rFonts w:ascii="Times New Roman" w:hAnsi="Times New Roman" w:cs="Times New Roman"/>
                <w:sz w:val="18"/>
                <w:szCs w:val="18"/>
              </w:rPr>
              <w:t>1 0 4</w:t>
            </w:r>
          </w:p>
        </w:tc>
        <w:tc>
          <w:tcPr>
            <w:tcW w:w="720" w:type="dxa"/>
          </w:tcPr>
          <w:p w:rsidR="00EC1CC6" w:rsidRPr="00F622DA" w:rsidRDefault="00EC1CC6" w:rsidP="00EC1CC6">
            <w:pPr>
              <w:pStyle w:val="ConsPlusNormal"/>
              <w:jc w:val="center"/>
              <w:rPr>
                <w:rFonts w:ascii="Times New Roman" w:hAnsi="Times New Roman" w:cs="Times New Roman"/>
                <w:sz w:val="18"/>
                <w:szCs w:val="18"/>
              </w:rPr>
            </w:pPr>
            <w:r w:rsidRPr="00F622DA">
              <w:rPr>
                <w:rFonts w:ascii="Times New Roman" w:hAnsi="Times New Roman" w:cs="Times New Roman"/>
                <w:sz w:val="18"/>
                <w:szCs w:val="18"/>
              </w:rPr>
              <w:t>2</w:t>
            </w:r>
          </w:p>
        </w:tc>
        <w:tc>
          <w:tcPr>
            <w:tcW w:w="720" w:type="dxa"/>
          </w:tcPr>
          <w:p w:rsidR="00EC1CC6" w:rsidRPr="00F622DA" w:rsidRDefault="00EC1CC6" w:rsidP="00EC1CC6">
            <w:pPr>
              <w:pStyle w:val="ConsPlusNormal"/>
              <w:jc w:val="center"/>
              <w:rPr>
                <w:rFonts w:ascii="Times New Roman" w:hAnsi="Times New Roman" w:cs="Times New Roman"/>
                <w:sz w:val="18"/>
                <w:szCs w:val="18"/>
              </w:rPr>
            </w:pPr>
            <w:r w:rsidRPr="00F622DA">
              <w:rPr>
                <w:rFonts w:ascii="Times New Roman" w:hAnsi="Times New Roman" w:cs="Times New Roman"/>
                <w:sz w:val="18"/>
                <w:szCs w:val="18"/>
              </w:rPr>
              <w:t>6</w:t>
            </w:r>
          </w:p>
        </w:tc>
        <w:tc>
          <w:tcPr>
            <w:tcW w:w="960" w:type="dxa"/>
          </w:tcPr>
          <w:p w:rsidR="00EC1CC6" w:rsidRPr="00F622DA" w:rsidRDefault="001A1297" w:rsidP="00EC1CC6">
            <w:pPr>
              <w:pStyle w:val="ConsPlusNormal"/>
              <w:jc w:val="center"/>
              <w:rPr>
                <w:rFonts w:ascii="Times New Roman" w:hAnsi="Times New Roman" w:cs="Times New Roman"/>
                <w:sz w:val="18"/>
                <w:szCs w:val="18"/>
              </w:rPr>
            </w:pPr>
            <w:hyperlink r:id="rId355" w:history="1">
              <w:r w:rsidR="00EC1CC6" w:rsidRPr="00F622DA">
                <w:rPr>
                  <w:rFonts w:ascii="Times New Roman" w:hAnsi="Times New Roman" w:cs="Times New Roman"/>
                  <w:color w:val="0000FF"/>
                  <w:sz w:val="18"/>
                  <w:szCs w:val="18"/>
                </w:rPr>
                <w:t>КОСГУ</w:t>
              </w:r>
            </w:hyperlink>
          </w:p>
        </w:tc>
        <w:tc>
          <w:tcPr>
            <w:tcW w:w="1560" w:type="dxa"/>
          </w:tcPr>
          <w:p w:rsidR="00EC1CC6" w:rsidRPr="00F622DA" w:rsidRDefault="00EC1CC6" w:rsidP="00EC1CC6">
            <w:pPr>
              <w:pStyle w:val="ConsPlusNormal"/>
              <w:rPr>
                <w:rFonts w:ascii="Times New Roman" w:hAnsi="Times New Roman" w:cs="Times New Roman"/>
                <w:sz w:val="18"/>
                <w:szCs w:val="18"/>
              </w:rPr>
            </w:pPr>
          </w:p>
        </w:tc>
      </w:tr>
      <w:tr w:rsidR="00EC1CC6" w:rsidRPr="00F622DA" w:rsidTr="00EC1CC6">
        <w:tc>
          <w:tcPr>
            <w:tcW w:w="2702" w:type="dxa"/>
          </w:tcPr>
          <w:p w:rsidR="00EC1CC6" w:rsidRPr="00F622DA" w:rsidRDefault="00EC1CC6" w:rsidP="00EC1CC6">
            <w:pPr>
              <w:pStyle w:val="ConsPlusNormal"/>
              <w:rPr>
                <w:rFonts w:ascii="Times New Roman" w:hAnsi="Times New Roman" w:cs="Times New Roman"/>
                <w:sz w:val="16"/>
                <w:szCs w:val="16"/>
              </w:rPr>
            </w:pPr>
            <w:r w:rsidRPr="00F622DA">
              <w:rPr>
                <w:rFonts w:ascii="Times New Roman" w:hAnsi="Times New Roman" w:cs="Times New Roman"/>
                <w:sz w:val="16"/>
                <w:szCs w:val="16"/>
              </w:rPr>
              <w:t>Амортизация прочих основных средств - особо ценного движимого имущества учреждения</w:t>
            </w:r>
          </w:p>
        </w:tc>
        <w:tc>
          <w:tcPr>
            <w:tcW w:w="1200" w:type="dxa"/>
          </w:tcPr>
          <w:p w:rsidR="00EC1CC6" w:rsidRDefault="00EC1CC6" w:rsidP="00EC1CC6">
            <w:pPr>
              <w:jc w:val="center"/>
            </w:pPr>
            <w:r w:rsidRPr="002F5DBF">
              <w:rPr>
                <w:sz w:val="18"/>
                <w:szCs w:val="18"/>
              </w:rPr>
              <w:t>Согласно УП БУ</w:t>
            </w:r>
          </w:p>
        </w:tc>
        <w:tc>
          <w:tcPr>
            <w:tcW w:w="840" w:type="dxa"/>
          </w:tcPr>
          <w:p w:rsidR="00EC1CC6" w:rsidRPr="00F622DA" w:rsidRDefault="00EC1CC6" w:rsidP="00EC1CC6">
            <w:pPr>
              <w:pStyle w:val="ConsPlusNormal"/>
              <w:jc w:val="center"/>
              <w:rPr>
                <w:rFonts w:ascii="Times New Roman" w:hAnsi="Times New Roman" w:cs="Times New Roman"/>
                <w:sz w:val="18"/>
                <w:szCs w:val="18"/>
              </w:rPr>
            </w:pPr>
            <w:r w:rsidRPr="00F622DA">
              <w:rPr>
                <w:rFonts w:ascii="Times New Roman" w:hAnsi="Times New Roman" w:cs="Times New Roman"/>
                <w:sz w:val="18"/>
                <w:szCs w:val="18"/>
              </w:rPr>
              <w:t>0</w:t>
            </w:r>
          </w:p>
        </w:tc>
        <w:tc>
          <w:tcPr>
            <w:tcW w:w="960" w:type="dxa"/>
          </w:tcPr>
          <w:p w:rsidR="00EC1CC6" w:rsidRPr="00F622DA" w:rsidRDefault="00EC1CC6" w:rsidP="00EC1CC6">
            <w:pPr>
              <w:pStyle w:val="ConsPlusNormal"/>
              <w:jc w:val="center"/>
              <w:rPr>
                <w:rFonts w:ascii="Times New Roman" w:hAnsi="Times New Roman" w:cs="Times New Roman"/>
                <w:sz w:val="18"/>
                <w:szCs w:val="18"/>
              </w:rPr>
            </w:pPr>
            <w:r w:rsidRPr="00F622DA">
              <w:rPr>
                <w:rFonts w:ascii="Times New Roman" w:hAnsi="Times New Roman" w:cs="Times New Roman"/>
                <w:sz w:val="18"/>
                <w:szCs w:val="18"/>
              </w:rPr>
              <w:t>1 0 4</w:t>
            </w:r>
          </w:p>
        </w:tc>
        <w:tc>
          <w:tcPr>
            <w:tcW w:w="720" w:type="dxa"/>
          </w:tcPr>
          <w:p w:rsidR="00EC1CC6" w:rsidRPr="00F622DA" w:rsidRDefault="00EC1CC6" w:rsidP="00EC1CC6">
            <w:pPr>
              <w:pStyle w:val="ConsPlusNormal"/>
              <w:jc w:val="center"/>
              <w:rPr>
                <w:rFonts w:ascii="Times New Roman" w:hAnsi="Times New Roman" w:cs="Times New Roman"/>
                <w:sz w:val="18"/>
                <w:szCs w:val="18"/>
              </w:rPr>
            </w:pPr>
            <w:r w:rsidRPr="00F622DA">
              <w:rPr>
                <w:rFonts w:ascii="Times New Roman" w:hAnsi="Times New Roman" w:cs="Times New Roman"/>
                <w:sz w:val="18"/>
                <w:szCs w:val="18"/>
              </w:rPr>
              <w:t>2</w:t>
            </w:r>
          </w:p>
        </w:tc>
        <w:tc>
          <w:tcPr>
            <w:tcW w:w="720" w:type="dxa"/>
          </w:tcPr>
          <w:p w:rsidR="00EC1CC6" w:rsidRPr="00F622DA" w:rsidRDefault="00EC1CC6" w:rsidP="00EC1CC6">
            <w:pPr>
              <w:pStyle w:val="ConsPlusNormal"/>
              <w:jc w:val="center"/>
              <w:rPr>
                <w:rFonts w:ascii="Times New Roman" w:hAnsi="Times New Roman" w:cs="Times New Roman"/>
                <w:sz w:val="18"/>
                <w:szCs w:val="18"/>
              </w:rPr>
            </w:pPr>
            <w:r w:rsidRPr="00F622DA">
              <w:rPr>
                <w:rFonts w:ascii="Times New Roman" w:hAnsi="Times New Roman" w:cs="Times New Roman"/>
                <w:sz w:val="18"/>
                <w:szCs w:val="18"/>
              </w:rPr>
              <w:t>8</w:t>
            </w:r>
          </w:p>
        </w:tc>
        <w:tc>
          <w:tcPr>
            <w:tcW w:w="960" w:type="dxa"/>
          </w:tcPr>
          <w:p w:rsidR="00EC1CC6" w:rsidRPr="00F622DA" w:rsidRDefault="001A1297" w:rsidP="00EC1CC6">
            <w:pPr>
              <w:pStyle w:val="ConsPlusNormal"/>
              <w:jc w:val="center"/>
              <w:rPr>
                <w:rFonts w:ascii="Times New Roman" w:hAnsi="Times New Roman" w:cs="Times New Roman"/>
                <w:sz w:val="18"/>
                <w:szCs w:val="18"/>
              </w:rPr>
            </w:pPr>
            <w:hyperlink r:id="rId356" w:history="1">
              <w:r w:rsidR="00EC1CC6" w:rsidRPr="00F622DA">
                <w:rPr>
                  <w:rFonts w:ascii="Times New Roman" w:hAnsi="Times New Roman" w:cs="Times New Roman"/>
                  <w:color w:val="0000FF"/>
                  <w:sz w:val="18"/>
                  <w:szCs w:val="18"/>
                </w:rPr>
                <w:t>КОСГУ</w:t>
              </w:r>
            </w:hyperlink>
          </w:p>
        </w:tc>
        <w:tc>
          <w:tcPr>
            <w:tcW w:w="1560" w:type="dxa"/>
          </w:tcPr>
          <w:p w:rsidR="00EC1CC6" w:rsidRPr="00F622DA" w:rsidRDefault="00EC1CC6" w:rsidP="00EC1CC6">
            <w:pPr>
              <w:pStyle w:val="ConsPlusNormal"/>
              <w:rPr>
                <w:rFonts w:ascii="Times New Roman" w:hAnsi="Times New Roman" w:cs="Times New Roman"/>
                <w:sz w:val="18"/>
                <w:szCs w:val="18"/>
              </w:rPr>
            </w:pPr>
          </w:p>
        </w:tc>
      </w:tr>
      <w:tr w:rsidR="00EC1CC6" w:rsidRPr="00F622DA" w:rsidTr="00EC1CC6">
        <w:tc>
          <w:tcPr>
            <w:tcW w:w="2702" w:type="dxa"/>
          </w:tcPr>
          <w:p w:rsidR="00EC1CC6" w:rsidRPr="00F622DA" w:rsidRDefault="00EC1CC6" w:rsidP="00EC1CC6">
            <w:pPr>
              <w:pStyle w:val="ConsPlusNormal"/>
              <w:rPr>
                <w:rFonts w:ascii="Times New Roman" w:hAnsi="Times New Roman" w:cs="Times New Roman"/>
                <w:sz w:val="16"/>
                <w:szCs w:val="16"/>
              </w:rPr>
            </w:pPr>
            <w:r w:rsidRPr="00F622DA">
              <w:rPr>
                <w:rFonts w:ascii="Times New Roman" w:hAnsi="Times New Roman" w:cs="Times New Roman"/>
                <w:sz w:val="16"/>
                <w:szCs w:val="16"/>
              </w:rPr>
              <w:t>Амортизация машин и оборудования - иного движимого имущества учреждения</w:t>
            </w:r>
          </w:p>
        </w:tc>
        <w:tc>
          <w:tcPr>
            <w:tcW w:w="1200" w:type="dxa"/>
          </w:tcPr>
          <w:p w:rsidR="00EC1CC6" w:rsidRDefault="00EC1CC6" w:rsidP="00EC1CC6">
            <w:pPr>
              <w:jc w:val="center"/>
            </w:pPr>
            <w:r w:rsidRPr="002F5DBF">
              <w:rPr>
                <w:sz w:val="18"/>
                <w:szCs w:val="18"/>
              </w:rPr>
              <w:t>Согласно УП БУ</w:t>
            </w:r>
          </w:p>
        </w:tc>
        <w:tc>
          <w:tcPr>
            <w:tcW w:w="840" w:type="dxa"/>
          </w:tcPr>
          <w:p w:rsidR="00EC1CC6" w:rsidRPr="00F622DA" w:rsidRDefault="00EC1CC6" w:rsidP="00EC1CC6">
            <w:pPr>
              <w:pStyle w:val="ConsPlusNormal"/>
              <w:jc w:val="center"/>
              <w:rPr>
                <w:rFonts w:ascii="Times New Roman" w:hAnsi="Times New Roman" w:cs="Times New Roman"/>
                <w:sz w:val="18"/>
                <w:szCs w:val="18"/>
              </w:rPr>
            </w:pPr>
            <w:r w:rsidRPr="00F622DA">
              <w:rPr>
                <w:rFonts w:ascii="Times New Roman" w:hAnsi="Times New Roman" w:cs="Times New Roman"/>
                <w:sz w:val="18"/>
                <w:szCs w:val="18"/>
              </w:rPr>
              <w:t>0</w:t>
            </w:r>
          </w:p>
        </w:tc>
        <w:tc>
          <w:tcPr>
            <w:tcW w:w="960" w:type="dxa"/>
          </w:tcPr>
          <w:p w:rsidR="00EC1CC6" w:rsidRPr="00F622DA" w:rsidRDefault="00EC1CC6" w:rsidP="00EC1CC6">
            <w:pPr>
              <w:pStyle w:val="ConsPlusNormal"/>
              <w:jc w:val="center"/>
              <w:rPr>
                <w:rFonts w:ascii="Times New Roman" w:hAnsi="Times New Roman" w:cs="Times New Roman"/>
                <w:sz w:val="18"/>
                <w:szCs w:val="18"/>
              </w:rPr>
            </w:pPr>
            <w:r w:rsidRPr="00F622DA">
              <w:rPr>
                <w:rFonts w:ascii="Times New Roman" w:hAnsi="Times New Roman" w:cs="Times New Roman"/>
                <w:sz w:val="18"/>
                <w:szCs w:val="18"/>
              </w:rPr>
              <w:t>1 0 4</w:t>
            </w:r>
          </w:p>
        </w:tc>
        <w:tc>
          <w:tcPr>
            <w:tcW w:w="720" w:type="dxa"/>
          </w:tcPr>
          <w:p w:rsidR="00EC1CC6" w:rsidRPr="00F622DA" w:rsidRDefault="00EC1CC6" w:rsidP="00EC1CC6">
            <w:pPr>
              <w:pStyle w:val="ConsPlusNormal"/>
              <w:jc w:val="center"/>
              <w:rPr>
                <w:rFonts w:ascii="Times New Roman" w:hAnsi="Times New Roman" w:cs="Times New Roman"/>
                <w:sz w:val="18"/>
                <w:szCs w:val="18"/>
              </w:rPr>
            </w:pPr>
            <w:r w:rsidRPr="00F622DA">
              <w:rPr>
                <w:rFonts w:ascii="Times New Roman" w:hAnsi="Times New Roman" w:cs="Times New Roman"/>
                <w:sz w:val="18"/>
                <w:szCs w:val="18"/>
              </w:rPr>
              <w:t>3</w:t>
            </w:r>
          </w:p>
        </w:tc>
        <w:tc>
          <w:tcPr>
            <w:tcW w:w="720" w:type="dxa"/>
          </w:tcPr>
          <w:p w:rsidR="00EC1CC6" w:rsidRPr="00F622DA" w:rsidRDefault="00EC1CC6" w:rsidP="00EC1CC6">
            <w:pPr>
              <w:pStyle w:val="ConsPlusNormal"/>
              <w:jc w:val="center"/>
              <w:rPr>
                <w:rFonts w:ascii="Times New Roman" w:hAnsi="Times New Roman" w:cs="Times New Roman"/>
                <w:sz w:val="18"/>
                <w:szCs w:val="18"/>
              </w:rPr>
            </w:pPr>
            <w:r w:rsidRPr="00F622DA">
              <w:rPr>
                <w:rFonts w:ascii="Times New Roman" w:hAnsi="Times New Roman" w:cs="Times New Roman"/>
                <w:sz w:val="18"/>
                <w:szCs w:val="18"/>
              </w:rPr>
              <w:t>4</w:t>
            </w:r>
          </w:p>
        </w:tc>
        <w:tc>
          <w:tcPr>
            <w:tcW w:w="960" w:type="dxa"/>
          </w:tcPr>
          <w:p w:rsidR="00EC1CC6" w:rsidRPr="00F622DA" w:rsidRDefault="001A1297" w:rsidP="00EC1CC6">
            <w:pPr>
              <w:pStyle w:val="ConsPlusNormal"/>
              <w:jc w:val="center"/>
              <w:rPr>
                <w:rFonts w:ascii="Times New Roman" w:hAnsi="Times New Roman" w:cs="Times New Roman"/>
                <w:sz w:val="18"/>
                <w:szCs w:val="18"/>
              </w:rPr>
            </w:pPr>
            <w:hyperlink r:id="rId357" w:history="1">
              <w:r w:rsidR="00EC1CC6" w:rsidRPr="00F622DA">
                <w:rPr>
                  <w:rFonts w:ascii="Times New Roman" w:hAnsi="Times New Roman" w:cs="Times New Roman"/>
                  <w:color w:val="0000FF"/>
                  <w:sz w:val="18"/>
                  <w:szCs w:val="18"/>
                </w:rPr>
                <w:t>КОСГУ</w:t>
              </w:r>
            </w:hyperlink>
          </w:p>
        </w:tc>
        <w:tc>
          <w:tcPr>
            <w:tcW w:w="1560" w:type="dxa"/>
          </w:tcPr>
          <w:p w:rsidR="00EC1CC6" w:rsidRPr="00F622DA" w:rsidRDefault="00EC1CC6" w:rsidP="00EC1CC6">
            <w:pPr>
              <w:pStyle w:val="ConsPlusNormal"/>
              <w:rPr>
                <w:rFonts w:ascii="Times New Roman" w:hAnsi="Times New Roman" w:cs="Times New Roman"/>
                <w:sz w:val="18"/>
                <w:szCs w:val="18"/>
              </w:rPr>
            </w:pPr>
          </w:p>
        </w:tc>
      </w:tr>
      <w:tr w:rsidR="00EC1CC6" w:rsidRPr="00F622DA" w:rsidTr="00EC1CC6">
        <w:tc>
          <w:tcPr>
            <w:tcW w:w="2702" w:type="dxa"/>
          </w:tcPr>
          <w:p w:rsidR="00EC1CC6" w:rsidRPr="00F622DA" w:rsidRDefault="00EC1CC6" w:rsidP="00EC1CC6">
            <w:pPr>
              <w:pStyle w:val="ConsPlusNormal"/>
              <w:rPr>
                <w:rFonts w:ascii="Times New Roman" w:hAnsi="Times New Roman" w:cs="Times New Roman"/>
                <w:sz w:val="16"/>
                <w:szCs w:val="16"/>
              </w:rPr>
            </w:pPr>
            <w:r w:rsidRPr="00F622DA">
              <w:rPr>
                <w:rFonts w:ascii="Times New Roman" w:hAnsi="Times New Roman" w:cs="Times New Roman"/>
                <w:sz w:val="16"/>
                <w:szCs w:val="16"/>
              </w:rPr>
              <w:t>Амортизация транспортных средств - иного движимого имущества учреждения</w:t>
            </w:r>
          </w:p>
        </w:tc>
        <w:tc>
          <w:tcPr>
            <w:tcW w:w="1200" w:type="dxa"/>
          </w:tcPr>
          <w:p w:rsidR="00EC1CC6" w:rsidRDefault="00EC1CC6" w:rsidP="00EC1CC6">
            <w:pPr>
              <w:jc w:val="center"/>
            </w:pPr>
            <w:r w:rsidRPr="002F5DBF">
              <w:rPr>
                <w:sz w:val="18"/>
                <w:szCs w:val="18"/>
              </w:rPr>
              <w:t>Согласно УП БУ</w:t>
            </w:r>
          </w:p>
        </w:tc>
        <w:tc>
          <w:tcPr>
            <w:tcW w:w="840" w:type="dxa"/>
          </w:tcPr>
          <w:p w:rsidR="00EC1CC6" w:rsidRPr="00F622DA" w:rsidRDefault="00EC1CC6" w:rsidP="00EC1CC6">
            <w:pPr>
              <w:pStyle w:val="ConsPlusNormal"/>
              <w:jc w:val="center"/>
              <w:rPr>
                <w:rFonts w:ascii="Times New Roman" w:hAnsi="Times New Roman" w:cs="Times New Roman"/>
                <w:sz w:val="18"/>
                <w:szCs w:val="18"/>
              </w:rPr>
            </w:pPr>
            <w:r w:rsidRPr="00F622DA">
              <w:rPr>
                <w:rFonts w:ascii="Times New Roman" w:hAnsi="Times New Roman" w:cs="Times New Roman"/>
                <w:sz w:val="18"/>
                <w:szCs w:val="18"/>
              </w:rPr>
              <w:t>0</w:t>
            </w:r>
          </w:p>
        </w:tc>
        <w:tc>
          <w:tcPr>
            <w:tcW w:w="960" w:type="dxa"/>
          </w:tcPr>
          <w:p w:rsidR="00EC1CC6" w:rsidRPr="00F622DA" w:rsidRDefault="00EC1CC6" w:rsidP="00EC1CC6">
            <w:pPr>
              <w:pStyle w:val="ConsPlusNormal"/>
              <w:jc w:val="center"/>
              <w:rPr>
                <w:rFonts w:ascii="Times New Roman" w:hAnsi="Times New Roman" w:cs="Times New Roman"/>
                <w:sz w:val="18"/>
                <w:szCs w:val="18"/>
              </w:rPr>
            </w:pPr>
            <w:r w:rsidRPr="00F622DA">
              <w:rPr>
                <w:rFonts w:ascii="Times New Roman" w:hAnsi="Times New Roman" w:cs="Times New Roman"/>
                <w:sz w:val="18"/>
                <w:szCs w:val="18"/>
              </w:rPr>
              <w:t>1 0 4</w:t>
            </w:r>
          </w:p>
        </w:tc>
        <w:tc>
          <w:tcPr>
            <w:tcW w:w="720" w:type="dxa"/>
          </w:tcPr>
          <w:p w:rsidR="00EC1CC6" w:rsidRPr="00F622DA" w:rsidRDefault="00EC1CC6" w:rsidP="00EC1CC6">
            <w:pPr>
              <w:pStyle w:val="ConsPlusNormal"/>
              <w:jc w:val="center"/>
              <w:rPr>
                <w:rFonts w:ascii="Times New Roman" w:hAnsi="Times New Roman" w:cs="Times New Roman"/>
                <w:sz w:val="18"/>
                <w:szCs w:val="18"/>
              </w:rPr>
            </w:pPr>
            <w:r w:rsidRPr="00F622DA">
              <w:rPr>
                <w:rFonts w:ascii="Times New Roman" w:hAnsi="Times New Roman" w:cs="Times New Roman"/>
                <w:sz w:val="18"/>
                <w:szCs w:val="18"/>
              </w:rPr>
              <w:t>3</w:t>
            </w:r>
          </w:p>
        </w:tc>
        <w:tc>
          <w:tcPr>
            <w:tcW w:w="720" w:type="dxa"/>
          </w:tcPr>
          <w:p w:rsidR="00EC1CC6" w:rsidRPr="00F622DA" w:rsidRDefault="00EC1CC6" w:rsidP="00EC1CC6">
            <w:pPr>
              <w:pStyle w:val="ConsPlusNormal"/>
              <w:jc w:val="center"/>
              <w:rPr>
                <w:rFonts w:ascii="Times New Roman" w:hAnsi="Times New Roman" w:cs="Times New Roman"/>
                <w:sz w:val="18"/>
                <w:szCs w:val="18"/>
              </w:rPr>
            </w:pPr>
            <w:r w:rsidRPr="00F622DA">
              <w:rPr>
                <w:rFonts w:ascii="Times New Roman" w:hAnsi="Times New Roman" w:cs="Times New Roman"/>
                <w:sz w:val="18"/>
                <w:szCs w:val="18"/>
              </w:rPr>
              <w:t>5</w:t>
            </w:r>
          </w:p>
        </w:tc>
        <w:tc>
          <w:tcPr>
            <w:tcW w:w="960" w:type="dxa"/>
          </w:tcPr>
          <w:p w:rsidR="00EC1CC6" w:rsidRPr="00F622DA" w:rsidRDefault="001A1297" w:rsidP="00EC1CC6">
            <w:pPr>
              <w:pStyle w:val="ConsPlusNormal"/>
              <w:jc w:val="center"/>
              <w:rPr>
                <w:rFonts w:ascii="Times New Roman" w:hAnsi="Times New Roman" w:cs="Times New Roman"/>
                <w:sz w:val="18"/>
                <w:szCs w:val="18"/>
              </w:rPr>
            </w:pPr>
            <w:hyperlink r:id="rId358" w:history="1">
              <w:r w:rsidR="00EC1CC6" w:rsidRPr="00F622DA">
                <w:rPr>
                  <w:rFonts w:ascii="Times New Roman" w:hAnsi="Times New Roman" w:cs="Times New Roman"/>
                  <w:color w:val="0000FF"/>
                  <w:sz w:val="18"/>
                  <w:szCs w:val="18"/>
                </w:rPr>
                <w:t>КОСГУ</w:t>
              </w:r>
            </w:hyperlink>
          </w:p>
        </w:tc>
        <w:tc>
          <w:tcPr>
            <w:tcW w:w="1560" w:type="dxa"/>
          </w:tcPr>
          <w:p w:rsidR="00EC1CC6" w:rsidRPr="00F622DA" w:rsidRDefault="00EC1CC6" w:rsidP="00EC1CC6">
            <w:pPr>
              <w:pStyle w:val="ConsPlusNormal"/>
              <w:rPr>
                <w:rFonts w:ascii="Times New Roman" w:hAnsi="Times New Roman" w:cs="Times New Roman"/>
                <w:sz w:val="18"/>
                <w:szCs w:val="18"/>
              </w:rPr>
            </w:pPr>
          </w:p>
        </w:tc>
      </w:tr>
      <w:tr w:rsidR="00EC1CC6" w:rsidRPr="00F622DA" w:rsidTr="00EC1CC6">
        <w:tc>
          <w:tcPr>
            <w:tcW w:w="2702" w:type="dxa"/>
          </w:tcPr>
          <w:p w:rsidR="00EC1CC6" w:rsidRPr="00F622DA" w:rsidRDefault="00EC1CC6" w:rsidP="00EC1CC6">
            <w:pPr>
              <w:pStyle w:val="ConsPlusNormal"/>
              <w:rPr>
                <w:rFonts w:ascii="Times New Roman" w:hAnsi="Times New Roman" w:cs="Times New Roman"/>
                <w:sz w:val="16"/>
                <w:szCs w:val="16"/>
              </w:rPr>
            </w:pPr>
            <w:r w:rsidRPr="00F622DA">
              <w:rPr>
                <w:rFonts w:ascii="Times New Roman" w:hAnsi="Times New Roman" w:cs="Times New Roman"/>
                <w:sz w:val="16"/>
                <w:szCs w:val="16"/>
              </w:rPr>
              <w:t>Амортизация производственного и хозяйственного инвентаря - иного движимого имущества учреждения</w:t>
            </w:r>
          </w:p>
        </w:tc>
        <w:tc>
          <w:tcPr>
            <w:tcW w:w="1200" w:type="dxa"/>
          </w:tcPr>
          <w:p w:rsidR="00EC1CC6" w:rsidRDefault="00EC1CC6" w:rsidP="00EC1CC6">
            <w:pPr>
              <w:jc w:val="center"/>
            </w:pPr>
            <w:r w:rsidRPr="002F5DBF">
              <w:rPr>
                <w:sz w:val="18"/>
                <w:szCs w:val="18"/>
              </w:rPr>
              <w:t>Согласно УП БУ</w:t>
            </w:r>
          </w:p>
        </w:tc>
        <w:tc>
          <w:tcPr>
            <w:tcW w:w="840" w:type="dxa"/>
          </w:tcPr>
          <w:p w:rsidR="00EC1CC6" w:rsidRPr="00F622DA" w:rsidRDefault="00EC1CC6" w:rsidP="00EC1CC6">
            <w:pPr>
              <w:pStyle w:val="ConsPlusNormal"/>
              <w:jc w:val="center"/>
              <w:rPr>
                <w:rFonts w:ascii="Times New Roman" w:hAnsi="Times New Roman" w:cs="Times New Roman"/>
                <w:sz w:val="18"/>
                <w:szCs w:val="18"/>
              </w:rPr>
            </w:pPr>
            <w:r w:rsidRPr="00F622DA">
              <w:rPr>
                <w:rFonts w:ascii="Times New Roman" w:hAnsi="Times New Roman" w:cs="Times New Roman"/>
                <w:sz w:val="18"/>
                <w:szCs w:val="18"/>
              </w:rPr>
              <w:t>0</w:t>
            </w:r>
          </w:p>
        </w:tc>
        <w:tc>
          <w:tcPr>
            <w:tcW w:w="960" w:type="dxa"/>
          </w:tcPr>
          <w:p w:rsidR="00EC1CC6" w:rsidRPr="00F622DA" w:rsidRDefault="00EC1CC6" w:rsidP="00EC1CC6">
            <w:pPr>
              <w:pStyle w:val="ConsPlusNormal"/>
              <w:jc w:val="center"/>
              <w:rPr>
                <w:rFonts w:ascii="Times New Roman" w:hAnsi="Times New Roman" w:cs="Times New Roman"/>
                <w:sz w:val="18"/>
                <w:szCs w:val="18"/>
              </w:rPr>
            </w:pPr>
            <w:r w:rsidRPr="00F622DA">
              <w:rPr>
                <w:rFonts w:ascii="Times New Roman" w:hAnsi="Times New Roman" w:cs="Times New Roman"/>
                <w:sz w:val="18"/>
                <w:szCs w:val="18"/>
              </w:rPr>
              <w:t>1 0 4</w:t>
            </w:r>
          </w:p>
        </w:tc>
        <w:tc>
          <w:tcPr>
            <w:tcW w:w="720" w:type="dxa"/>
          </w:tcPr>
          <w:p w:rsidR="00EC1CC6" w:rsidRPr="00F622DA" w:rsidRDefault="00EC1CC6" w:rsidP="00EC1CC6">
            <w:pPr>
              <w:pStyle w:val="ConsPlusNormal"/>
              <w:jc w:val="center"/>
              <w:rPr>
                <w:rFonts w:ascii="Times New Roman" w:hAnsi="Times New Roman" w:cs="Times New Roman"/>
                <w:sz w:val="18"/>
                <w:szCs w:val="18"/>
              </w:rPr>
            </w:pPr>
            <w:r w:rsidRPr="00F622DA">
              <w:rPr>
                <w:rFonts w:ascii="Times New Roman" w:hAnsi="Times New Roman" w:cs="Times New Roman"/>
                <w:sz w:val="18"/>
                <w:szCs w:val="18"/>
              </w:rPr>
              <w:t>3</w:t>
            </w:r>
          </w:p>
        </w:tc>
        <w:tc>
          <w:tcPr>
            <w:tcW w:w="720" w:type="dxa"/>
          </w:tcPr>
          <w:p w:rsidR="00EC1CC6" w:rsidRPr="00F622DA" w:rsidRDefault="00EC1CC6" w:rsidP="00EC1CC6">
            <w:pPr>
              <w:pStyle w:val="ConsPlusNormal"/>
              <w:jc w:val="center"/>
              <w:rPr>
                <w:rFonts w:ascii="Times New Roman" w:hAnsi="Times New Roman" w:cs="Times New Roman"/>
                <w:sz w:val="18"/>
                <w:szCs w:val="18"/>
              </w:rPr>
            </w:pPr>
            <w:r w:rsidRPr="00F622DA">
              <w:rPr>
                <w:rFonts w:ascii="Times New Roman" w:hAnsi="Times New Roman" w:cs="Times New Roman"/>
                <w:sz w:val="18"/>
                <w:szCs w:val="18"/>
              </w:rPr>
              <w:t>6</w:t>
            </w:r>
          </w:p>
        </w:tc>
        <w:tc>
          <w:tcPr>
            <w:tcW w:w="960" w:type="dxa"/>
          </w:tcPr>
          <w:p w:rsidR="00EC1CC6" w:rsidRPr="00F622DA" w:rsidRDefault="001A1297" w:rsidP="00EC1CC6">
            <w:pPr>
              <w:pStyle w:val="ConsPlusNormal"/>
              <w:jc w:val="center"/>
              <w:rPr>
                <w:rFonts w:ascii="Times New Roman" w:hAnsi="Times New Roman" w:cs="Times New Roman"/>
                <w:sz w:val="18"/>
                <w:szCs w:val="18"/>
              </w:rPr>
            </w:pPr>
            <w:hyperlink r:id="rId359" w:history="1">
              <w:r w:rsidR="00EC1CC6" w:rsidRPr="00F622DA">
                <w:rPr>
                  <w:rFonts w:ascii="Times New Roman" w:hAnsi="Times New Roman" w:cs="Times New Roman"/>
                  <w:color w:val="0000FF"/>
                  <w:sz w:val="18"/>
                  <w:szCs w:val="18"/>
                </w:rPr>
                <w:t>КОСГУ</w:t>
              </w:r>
            </w:hyperlink>
          </w:p>
        </w:tc>
        <w:tc>
          <w:tcPr>
            <w:tcW w:w="1560" w:type="dxa"/>
          </w:tcPr>
          <w:p w:rsidR="00EC1CC6" w:rsidRPr="00F622DA" w:rsidRDefault="00EC1CC6" w:rsidP="00EC1CC6">
            <w:pPr>
              <w:pStyle w:val="ConsPlusNormal"/>
              <w:rPr>
                <w:rFonts w:ascii="Times New Roman" w:hAnsi="Times New Roman" w:cs="Times New Roman"/>
                <w:sz w:val="18"/>
                <w:szCs w:val="18"/>
              </w:rPr>
            </w:pPr>
          </w:p>
        </w:tc>
      </w:tr>
      <w:tr w:rsidR="00EC1CC6" w:rsidRPr="00F622DA" w:rsidTr="00EC1CC6">
        <w:tc>
          <w:tcPr>
            <w:tcW w:w="2702" w:type="dxa"/>
          </w:tcPr>
          <w:p w:rsidR="00EC1CC6" w:rsidRPr="00F622DA" w:rsidRDefault="00EC1CC6" w:rsidP="00EC1CC6">
            <w:pPr>
              <w:pStyle w:val="ConsPlusNormal"/>
              <w:rPr>
                <w:rFonts w:ascii="Times New Roman" w:hAnsi="Times New Roman" w:cs="Times New Roman"/>
                <w:sz w:val="16"/>
                <w:szCs w:val="16"/>
              </w:rPr>
            </w:pPr>
            <w:r w:rsidRPr="00F622DA">
              <w:rPr>
                <w:rFonts w:ascii="Times New Roman" w:hAnsi="Times New Roman" w:cs="Times New Roman"/>
                <w:sz w:val="16"/>
                <w:szCs w:val="16"/>
              </w:rPr>
              <w:t>Амортизация прочих основных средств - иного движимого имущества учреждения</w:t>
            </w:r>
          </w:p>
        </w:tc>
        <w:tc>
          <w:tcPr>
            <w:tcW w:w="1200" w:type="dxa"/>
          </w:tcPr>
          <w:p w:rsidR="00EC1CC6" w:rsidRDefault="00EC1CC6" w:rsidP="00EC1CC6">
            <w:pPr>
              <w:jc w:val="center"/>
            </w:pPr>
            <w:r w:rsidRPr="002F5DBF">
              <w:rPr>
                <w:sz w:val="18"/>
                <w:szCs w:val="18"/>
              </w:rPr>
              <w:t>Согласно УП БУ</w:t>
            </w:r>
          </w:p>
        </w:tc>
        <w:tc>
          <w:tcPr>
            <w:tcW w:w="840" w:type="dxa"/>
          </w:tcPr>
          <w:p w:rsidR="00EC1CC6" w:rsidRPr="00F622DA" w:rsidRDefault="00EC1CC6" w:rsidP="00EC1CC6">
            <w:pPr>
              <w:pStyle w:val="ConsPlusNormal"/>
              <w:jc w:val="center"/>
              <w:rPr>
                <w:rFonts w:ascii="Times New Roman" w:hAnsi="Times New Roman" w:cs="Times New Roman"/>
                <w:sz w:val="18"/>
                <w:szCs w:val="18"/>
              </w:rPr>
            </w:pPr>
            <w:r w:rsidRPr="00F622DA">
              <w:rPr>
                <w:rFonts w:ascii="Times New Roman" w:hAnsi="Times New Roman" w:cs="Times New Roman"/>
                <w:sz w:val="18"/>
                <w:szCs w:val="18"/>
              </w:rPr>
              <w:t>0</w:t>
            </w:r>
          </w:p>
        </w:tc>
        <w:tc>
          <w:tcPr>
            <w:tcW w:w="960" w:type="dxa"/>
          </w:tcPr>
          <w:p w:rsidR="00EC1CC6" w:rsidRPr="00F622DA" w:rsidRDefault="00EC1CC6" w:rsidP="00EC1CC6">
            <w:pPr>
              <w:pStyle w:val="ConsPlusNormal"/>
              <w:jc w:val="center"/>
              <w:rPr>
                <w:rFonts w:ascii="Times New Roman" w:hAnsi="Times New Roman" w:cs="Times New Roman"/>
                <w:sz w:val="18"/>
                <w:szCs w:val="18"/>
              </w:rPr>
            </w:pPr>
            <w:r w:rsidRPr="00F622DA">
              <w:rPr>
                <w:rFonts w:ascii="Times New Roman" w:hAnsi="Times New Roman" w:cs="Times New Roman"/>
                <w:sz w:val="18"/>
                <w:szCs w:val="18"/>
              </w:rPr>
              <w:t>1 0 4</w:t>
            </w:r>
          </w:p>
        </w:tc>
        <w:tc>
          <w:tcPr>
            <w:tcW w:w="720" w:type="dxa"/>
          </w:tcPr>
          <w:p w:rsidR="00EC1CC6" w:rsidRPr="00F622DA" w:rsidRDefault="00EC1CC6" w:rsidP="00EC1CC6">
            <w:pPr>
              <w:pStyle w:val="ConsPlusNormal"/>
              <w:jc w:val="center"/>
              <w:rPr>
                <w:rFonts w:ascii="Times New Roman" w:hAnsi="Times New Roman" w:cs="Times New Roman"/>
                <w:sz w:val="18"/>
                <w:szCs w:val="18"/>
              </w:rPr>
            </w:pPr>
            <w:r w:rsidRPr="00F622DA">
              <w:rPr>
                <w:rFonts w:ascii="Times New Roman" w:hAnsi="Times New Roman" w:cs="Times New Roman"/>
                <w:sz w:val="18"/>
                <w:szCs w:val="18"/>
              </w:rPr>
              <w:t>3</w:t>
            </w:r>
          </w:p>
        </w:tc>
        <w:tc>
          <w:tcPr>
            <w:tcW w:w="720" w:type="dxa"/>
          </w:tcPr>
          <w:p w:rsidR="00EC1CC6" w:rsidRPr="00F622DA" w:rsidRDefault="00EC1CC6" w:rsidP="00EC1CC6">
            <w:pPr>
              <w:pStyle w:val="ConsPlusNormal"/>
              <w:jc w:val="center"/>
              <w:rPr>
                <w:rFonts w:ascii="Times New Roman" w:hAnsi="Times New Roman" w:cs="Times New Roman"/>
                <w:sz w:val="18"/>
                <w:szCs w:val="18"/>
              </w:rPr>
            </w:pPr>
            <w:r w:rsidRPr="00F622DA">
              <w:rPr>
                <w:rFonts w:ascii="Times New Roman" w:hAnsi="Times New Roman" w:cs="Times New Roman"/>
                <w:sz w:val="18"/>
                <w:szCs w:val="18"/>
              </w:rPr>
              <w:t>8</w:t>
            </w:r>
          </w:p>
        </w:tc>
        <w:tc>
          <w:tcPr>
            <w:tcW w:w="960" w:type="dxa"/>
          </w:tcPr>
          <w:p w:rsidR="00EC1CC6" w:rsidRPr="00F622DA" w:rsidRDefault="001A1297" w:rsidP="00EC1CC6">
            <w:pPr>
              <w:pStyle w:val="ConsPlusNormal"/>
              <w:jc w:val="center"/>
              <w:rPr>
                <w:rFonts w:ascii="Times New Roman" w:hAnsi="Times New Roman" w:cs="Times New Roman"/>
                <w:sz w:val="18"/>
                <w:szCs w:val="18"/>
              </w:rPr>
            </w:pPr>
            <w:hyperlink r:id="rId360" w:history="1">
              <w:r w:rsidR="00EC1CC6" w:rsidRPr="00F622DA">
                <w:rPr>
                  <w:rFonts w:ascii="Times New Roman" w:hAnsi="Times New Roman" w:cs="Times New Roman"/>
                  <w:color w:val="0000FF"/>
                  <w:sz w:val="18"/>
                  <w:szCs w:val="18"/>
                </w:rPr>
                <w:t>КОСГУ</w:t>
              </w:r>
            </w:hyperlink>
          </w:p>
        </w:tc>
        <w:tc>
          <w:tcPr>
            <w:tcW w:w="1560" w:type="dxa"/>
          </w:tcPr>
          <w:p w:rsidR="00EC1CC6" w:rsidRPr="00F622DA" w:rsidRDefault="00EC1CC6" w:rsidP="00EC1CC6">
            <w:pPr>
              <w:pStyle w:val="ConsPlusNormal"/>
              <w:rPr>
                <w:rFonts w:ascii="Times New Roman" w:hAnsi="Times New Roman" w:cs="Times New Roman"/>
                <w:sz w:val="18"/>
                <w:szCs w:val="18"/>
              </w:rPr>
            </w:pPr>
          </w:p>
        </w:tc>
      </w:tr>
      <w:tr w:rsidR="00EC1CC6" w:rsidRPr="00F622DA" w:rsidTr="00EC1CC6">
        <w:tc>
          <w:tcPr>
            <w:tcW w:w="2702" w:type="dxa"/>
          </w:tcPr>
          <w:p w:rsidR="00EC1CC6" w:rsidRPr="00F622DA" w:rsidRDefault="00EC1CC6" w:rsidP="00EC1CC6">
            <w:pPr>
              <w:pStyle w:val="ConsPlusNormal"/>
              <w:rPr>
                <w:rFonts w:ascii="Times New Roman" w:hAnsi="Times New Roman" w:cs="Times New Roman"/>
                <w:sz w:val="16"/>
                <w:szCs w:val="16"/>
              </w:rPr>
            </w:pPr>
            <w:r w:rsidRPr="00F622DA">
              <w:rPr>
                <w:rFonts w:ascii="Times New Roman" w:hAnsi="Times New Roman" w:cs="Times New Roman"/>
                <w:sz w:val="16"/>
                <w:szCs w:val="16"/>
              </w:rPr>
              <w:t>Медикаменты и перевязочные средства - иное движимое имущество учреждения</w:t>
            </w:r>
          </w:p>
        </w:tc>
        <w:tc>
          <w:tcPr>
            <w:tcW w:w="1200" w:type="dxa"/>
          </w:tcPr>
          <w:p w:rsidR="00EC1CC6" w:rsidRDefault="00EC1CC6" w:rsidP="00EC1CC6">
            <w:pPr>
              <w:jc w:val="center"/>
            </w:pPr>
            <w:r w:rsidRPr="002F5DBF">
              <w:rPr>
                <w:sz w:val="18"/>
                <w:szCs w:val="18"/>
              </w:rPr>
              <w:t>Согласно УП БУ</w:t>
            </w:r>
          </w:p>
        </w:tc>
        <w:tc>
          <w:tcPr>
            <w:tcW w:w="840" w:type="dxa"/>
          </w:tcPr>
          <w:p w:rsidR="00EC1CC6" w:rsidRPr="00F622DA" w:rsidRDefault="00EC1CC6" w:rsidP="00EC1CC6">
            <w:pPr>
              <w:pStyle w:val="ConsPlusNormal"/>
              <w:jc w:val="center"/>
              <w:rPr>
                <w:rFonts w:ascii="Times New Roman" w:hAnsi="Times New Roman" w:cs="Times New Roman"/>
                <w:sz w:val="18"/>
                <w:szCs w:val="18"/>
              </w:rPr>
            </w:pPr>
            <w:r w:rsidRPr="00F622DA">
              <w:rPr>
                <w:rFonts w:ascii="Times New Roman" w:hAnsi="Times New Roman" w:cs="Times New Roman"/>
                <w:sz w:val="18"/>
                <w:szCs w:val="18"/>
              </w:rPr>
              <w:t>0</w:t>
            </w:r>
          </w:p>
        </w:tc>
        <w:tc>
          <w:tcPr>
            <w:tcW w:w="960" w:type="dxa"/>
          </w:tcPr>
          <w:p w:rsidR="00EC1CC6" w:rsidRPr="00F622DA" w:rsidRDefault="00EC1CC6" w:rsidP="00EC1CC6">
            <w:pPr>
              <w:pStyle w:val="ConsPlusNormal"/>
              <w:jc w:val="center"/>
              <w:rPr>
                <w:rFonts w:ascii="Times New Roman" w:hAnsi="Times New Roman" w:cs="Times New Roman"/>
                <w:sz w:val="18"/>
                <w:szCs w:val="18"/>
              </w:rPr>
            </w:pPr>
            <w:r w:rsidRPr="00F622DA">
              <w:rPr>
                <w:rFonts w:ascii="Times New Roman" w:hAnsi="Times New Roman" w:cs="Times New Roman"/>
                <w:sz w:val="18"/>
                <w:szCs w:val="18"/>
              </w:rPr>
              <w:t>1 0 5</w:t>
            </w:r>
          </w:p>
        </w:tc>
        <w:tc>
          <w:tcPr>
            <w:tcW w:w="720" w:type="dxa"/>
          </w:tcPr>
          <w:p w:rsidR="00EC1CC6" w:rsidRPr="00F622DA" w:rsidRDefault="00EC1CC6" w:rsidP="00EC1CC6">
            <w:pPr>
              <w:pStyle w:val="ConsPlusNormal"/>
              <w:jc w:val="center"/>
              <w:rPr>
                <w:rFonts w:ascii="Times New Roman" w:hAnsi="Times New Roman" w:cs="Times New Roman"/>
                <w:sz w:val="18"/>
                <w:szCs w:val="18"/>
              </w:rPr>
            </w:pPr>
            <w:r w:rsidRPr="00F622DA">
              <w:rPr>
                <w:rFonts w:ascii="Times New Roman" w:hAnsi="Times New Roman" w:cs="Times New Roman"/>
                <w:sz w:val="18"/>
                <w:szCs w:val="18"/>
              </w:rPr>
              <w:t>3</w:t>
            </w:r>
          </w:p>
        </w:tc>
        <w:tc>
          <w:tcPr>
            <w:tcW w:w="720" w:type="dxa"/>
          </w:tcPr>
          <w:p w:rsidR="00EC1CC6" w:rsidRPr="00F622DA" w:rsidRDefault="00EC1CC6" w:rsidP="00EC1CC6">
            <w:pPr>
              <w:pStyle w:val="ConsPlusNormal"/>
              <w:jc w:val="center"/>
              <w:rPr>
                <w:rFonts w:ascii="Times New Roman" w:hAnsi="Times New Roman" w:cs="Times New Roman"/>
                <w:sz w:val="18"/>
                <w:szCs w:val="18"/>
              </w:rPr>
            </w:pPr>
            <w:r w:rsidRPr="00F622DA">
              <w:rPr>
                <w:rFonts w:ascii="Times New Roman" w:hAnsi="Times New Roman" w:cs="Times New Roman"/>
                <w:sz w:val="18"/>
                <w:szCs w:val="18"/>
              </w:rPr>
              <w:t>1</w:t>
            </w:r>
          </w:p>
        </w:tc>
        <w:tc>
          <w:tcPr>
            <w:tcW w:w="960" w:type="dxa"/>
          </w:tcPr>
          <w:p w:rsidR="00EC1CC6" w:rsidRPr="00F622DA" w:rsidRDefault="001A1297" w:rsidP="00EC1CC6">
            <w:pPr>
              <w:pStyle w:val="ConsPlusNormal"/>
              <w:jc w:val="center"/>
              <w:rPr>
                <w:rFonts w:ascii="Times New Roman" w:hAnsi="Times New Roman" w:cs="Times New Roman"/>
                <w:sz w:val="18"/>
                <w:szCs w:val="18"/>
              </w:rPr>
            </w:pPr>
            <w:hyperlink r:id="rId361" w:history="1">
              <w:r w:rsidR="00EC1CC6" w:rsidRPr="00F622DA">
                <w:rPr>
                  <w:rFonts w:ascii="Times New Roman" w:hAnsi="Times New Roman" w:cs="Times New Roman"/>
                  <w:color w:val="0000FF"/>
                  <w:sz w:val="18"/>
                  <w:szCs w:val="18"/>
                </w:rPr>
                <w:t>КОСГУ</w:t>
              </w:r>
            </w:hyperlink>
          </w:p>
        </w:tc>
        <w:tc>
          <w:tcPr>
            <w:tcW w:w="1560" w:type="dxa"/>
          </w:tcPr>
          <w:p w:rsidR="00EC1CC6" w:rsidRPr="00F622DA" w:rsidRDefault="00EC1CC6" w:rsidP="00EC1CC6">
            <w:pPr>
              <w:pStyle w:val="ConsPlusNormal"/>
              <w:rPr>
                <w:rFonts w:ascii="Times New Roman" w:hAnsi="Times New Roman" w:cs="Times New Roman"/>
                <w:sz w:val="18"/>
                <w:szCs w:val="18"/>
              </w:rPr>
            </w:pPr>
          </w:p>
        </w:tc>
      </w:tr>
      <w:tr w:rsidR="00EC1CC6" w:rsidRPr="00F622DA" w:rsidTr="00EC1CC6">
        <w:tc>
          <w:tcPr>
            <w:tcW w:w="2702" w:type="dxa"/>
          </w:tcPr>
          <w:p w:rsidR="00EC1CC6" w:rsidRPr="00F622DA" w:rsidRDefault="00EC1CC6" w:rsidP="00EC1CC6">
            <w:pPr>
              <w:pStyle w:val="ConsPlusNormal"/>
              <w:rPr>
                <w:rFonts w:ascii="Times New Roman" w:hAnsi="Times New Roman" w:cs="Times New Roman"/>
                <w:sz w:val="16"/>
                <w:szCs w:val="16"/>
              </w:rPr>
            </w:pPr>
            <w:r w:rsidRPr="00F622DA">
              <w:rPr>
                <w:rFonts w:ascii="Times New Roman" w:hAnsi="Times New Roman" w:cs="Times New Roman"/>
                <w:sz w:val="16"/>
                <w:szCs w:val="16"/>
              </w:rPr>
              <w:t>Продукты питания - иное движимое имущество учреждения</w:t>
            </w:r>
          </w:p>
        </w:tc>
        <w:tc>
          <w:tcPr>
            <w:tcW w:w="1200" w:type="dxa"/>
          </w:tcPr>
          <w:p w:rsidR="00EC1CC6" w:rsidRDefault="00EC1CC6" w:rsidP="00EC1CC6">
            <w:pPr>
              <w:jc w:val="center"/>
            </w:pPr>
            <w:r w:rsidRPr="002F5DBF">
              <w:rPr>
                <w:sz w:val="18"/>
                <w:szCs w:val="18"/>
              </w:rPr>
              <w:t>Согласно УП БУ</w:t>
            </w:r>
          </w:p>
        </w:tc>
        <w:tc>
          <w:tcPr>
            <w:tcW w:w="840" w:type="dxa"/>
          </w:tcPr>
          <w:p w:rsidR="00EC1CC6" w:rsidRPr="00F622DA" w:rsidRDefault="00EC1CC6" w:rsidP="00EC1CC6">
            <w:pPr>
              <w:pStyle w:val="ConsPlusNormal"/>
              <w:jc w:val="center"/>
              <w:rPr>
                <w:rFonts w:ascii="Times New Roman" w:hAnsi="Times New Roman" w:cs="Times New Roman"/>
                <w:sz w:val="18"/>
                <w:szCs w:val="18"/>
              </w:rPr>
            </w:pPr>
            <w:r w:rsidRPr="00F622DA">
              <w:rPr>
                <w:rFonts w:ascii="Times New Roman" w:hAnsi="Times New Roman" w:cs="Times New Roman"/>
                <w:sz w:val="18"/>
                <w:szCs w:val="18"/>
              </w:rPr>
              <w:t>0</w:t>
            </w:r>
          </w:p>
        </w:tc>
        <w:tc>
          <w:tcPr>
            <w:tcW w:w="960" w:type="dxa"/>
          </w:tcPr>
          <w:p w:rsidR="00EC1CC6" w:rsidRPr="00F622DA" w:rsidRDefault="00EC1CC6" w:rsidP="00EC1CC6">
            <w:pPr>
              <w:pStyle w:val="ConsPlusNormal"/>
              <w:jc w:val="center"/>
              <w:rPr>
                <w:rFonts w:ascii="Times New Roman" w:hAnsi="Times New Roman" w:cs="Times New Roman"/>
                <w:sz w:val="18"/>
                <w:szCs w:val="18"/>
              </w:rPr>
            </w:pPr>
            <w:r w:rsidRPr="00F622DA">
              <w:rPr>
                <w:rFonts w:ascii="Times New Roman" w:hAnsi="Times New Roman" w:cs="Times New Roman"/>
                <w:sz w:val="18"/>
                <w:szCs w:val="18"/>
              </w:rPr>
              <w:t>1 0 5</w:t>
            </w:r>
          </w:p>
        </w:tc>
        <w:tc>
          <w:tcPr>
            <w:tcW w:w="720" w:type="dxa"/>
          </w:tcPr>
          <w:p w:rsidR="00EC1CC6" w:rsidRPr="00F622DA" w:rsidRDefault="00EC1CC6" w:rsidP="00EC1CC6">
            <w:pPr>
              <w:pStyle w:val="ConsPlusNormal"/>
              <w:jc w:val="center"/>
              <w:rPr>
                <w:rFonts w:ascii="Times New Roman" w:hAnsi="Times New Roman" w:cs="Times New Roman"/>
                <w:sz w:val="18"/>
                <w:szCs w:val="18"/>
              </w:rPr>
            </w:pPr>
            <w:r w:rsidRPr="00F622DA">
              <w:rPr>
                <w:rFonts w:ascii="Times New Roman" w:hAnsi="Times New Roman" w:cs="Times New Roman"/>
                <w:sz w:val="18"/>
                <w:szCs w:val="18"/>
              </w:rPr>
              <w:t>3</w:t>
            </w:r>
          </w:p>
        </w:tc>
        <w:tc>
          <w:tcPr>
            <w:tcW w:w="720" w:type="dxa"/>
          </w:tcPr>
          <w:p w:rsidR="00EC1CC6" w:rsidRPr="00F622DA" w:rsidRDefault="00EC1CC6" w:rsidP="00EC1CC6">
            <w:pPr>
              <w:pStyle w:val="ConsPlusNormal"/>
              <w:jc w:val="center"/>
              <w:rPr>
                <w:rFonts w:ascii="Times New Roman" w:hAnsi="Times New Roman" w:cs="Times New Roman"/>
                <w:sz w:val="18"/>
                <w:szCs w:val="18"/>
              </w:rPr>
            </w:pPr>
            <w:r w:rsidRPr="00F622DA">
              <w:rPr>
                <w:rFonts w:ascii="Times New Roman" w:hAnsi="Times New Roman" w:cs="Times New Roman"/>
                <w:sz w:val="18"/>
                <w:szCs w:val="18"/>
              </w:rPr>
              <w:t>2</w:t>
            </w:r>
          </w:p>
        </w:tc>
        <w:tc>
          <w:tcPr>
            <w:tcW w:w="960" w:type="dxa"/>
          </w:tcPr>
          <w:p w:rsidR="00EC1CC6" w:rsidRPr="00F622DA" w:rsidRDefault="001A1297" w:rsidP="00EC1CC6">
            <w:pPr>
              <w:pStyle w:val="ConsPlusNormal"/>
              <w:jc w:val="center"/>
              <w:rPr>
                <w:rFonts w:ascii="Times New Roman" w:hAnsi="Times New Roman" w:cs="Times New Roman"/>
                <w:sz w:val="18"/>
                <w:szCs w:val="18"/>
              </w:rPr>
            </w:pPr>
            <w:hyperlink r:id="rId362" w:history="1">
              <w:r w:rsidR="00EC1CC6" w:rsidRPr="00F622DA">
                <w:rPr>
                  <w:rFonts w:ascii="Times New Roman" w:hAnsi="Times New Roman" w:cs="Times New Roman"/>
                  <w:color w:val="0000FF"/>
                  <w:sz w:val="18"/>
                  <w:szCs w:val="18"/>
                </w:rPr>
                <w:t>КОСГУ</w:t>
              </w:r>
            </w:hyperlink>
          </w:p>
        </w:tc>
        <w:tc>
          <w:tcPr>
            <w:tcW w:w="1560" w:type="dxa"/>
          </w:tcPr>
          <w:p w:rsidR="00EC1CC6" w:rsidRPr="00F622DA" w:rsidRDefault="00EC1CC6" w:rsidP="00EC1CC6">
            <w:pPr>
              <w:pStyle w:val="ConsPlusNormal"/>
              <w:rPr>
                <w:rFonts w:ascii="Times New Roman" w:hAnsi="Times New Roman" w:cs="Times New Roman"/>
                <w:sz w:val="18"/>
                <w:szCs w:val="18"/>
              </w:rPr>
            </w:pPr>
          </w:p>
        </w:tc>
      </w:tr>
      <w:tr w:rsidR="00EC1CC6" w:rsidRPr="00F622DA" w:rsidTr="00EC1CC6">
        <w:tc>
          <w:tcPr>
            <w:tcW w:w="2702" w:type="dxa"/>
          </w:tcPr>
          <w:p w:rsidR="00EC1CC6" w:rsidRPr="00F622DA" w:rsidRDefault="00EC1CC6" w:rsidP="00EC1CC6">
            <w:pPr>
              <w:pStyle w:val="ConsPlusNormal"/>
              <w:rPr>
                <w:rFonts w:ascii="Times New Roman" w:hAnsi="Times New Roman" w:cs="Times New Roman"/>
                <w:sz w:val="16"/>
                <w:szCs w:val="16"/>
              </w:rPr>
            </w:pPr>
            <w:r w:rsidRPr="00F622DA">
              <w:rPr>
                <w:rFonts w:ascii="Times New Roman" w:hAnsi="Times New Roman" w:cs="Times New Roman"/>
                <w:sz w:val="16"/>
                <w:szCs w:val="16"/>
              </w:rPr>
              <w:t>Горюче-смазочные материалы - иное движимое имущество учреждения</w:t>
            </w:r>
          </w:p>
        </w:tc>
        <w:tc>
          <w:tcPr>
            <w:tcW w:w="1200" w:type="dxa"/>
          </w:tcPr>
          <w:p w:rsidR="00EC1CC6" w:rsidRDefault="00EC1CC6" w:rsidP="00EC1CC6">
            <w:pPr>
              <w:jc w:val="center"/>
            </w:pPr>
            <w:r w:rsidRPr="002F5DBF">
              <w:rPr>
                <w:sz w:val="18"/>
                <w:szCs w:val="18"/>
              </w:rPr>
              <w:t>Согласно УП БУ</w:t>
            </w:r>
          </w:p>
        </w:tc>
        <w:tc>
          <w:tcPr>
            <w:tcW w:w="840" w:type="dxa"/>
          </w:tcPr>
          <w:p w:rsidR="00EC1CC6" w:rsidRPr="00F622DA" w:rsidRDefault="00EC1CC6" w:rsidP="00EC1CC6">
            <w:pPr>
              <w:pStyle w:val="ConsPlusNormal"/>
              <w:jc w:val="center"/>
              <w:rPr>
                <w:rFonts w:ascii="Times New Roman" w:hAnsi="Times New Roman" w:cs="Times New Roman"/>
                <w:sz w:val="18"/>
                <w:szCs w:val="18"/>
              </w:rPr>
            </w:pPr>
            <w:r w:rsidRPr="00F622DA">
              <w:rPr>
                <w:rFonts w:ascii="Times New Roman" w:hAnsi="Times New Roman" w:cs="Times New Roman"/>
                <w:sz w:val="18"/>
                <w:szCs w:val="18"/>
              </w:rPr>
              <w:t>0</w:t>
            </w:r>
          </w:p>
        </w:tc>
        <w:tc>
          <w:tcPr>
            <w:tcW w:w="960" w:type="dxa"/>
          </w:tcPr>
          <w:p w:rsidR="00EC1CC6" w:rsidRPr="00F622DA" w:rsidRDefault="00EC1CC6" w:rsidP="00EC1CC6">
            <w:pPr>
              <w:pStyle w:val="ConsPlusNormal"/>
              <w:jc w:val="center"/>
              <w:rPr>
                <w:rFonts w:ascii="Times New Roman" w:hAnsi="Times New Roman" w:cs="Times New Roman"/>
                <w:sz w:val="18"/>
                <w:szCs w:val="18"/>
              </w:rPr>
            </w:pPr>
            <w:r w:rsidRPr="00F622DA">
              <w:rPr>
                <w:rFonts w:ascii="Times New Roman" w:hAnsi="Times New Roman" w:cs="Times New Roman"/>
                <w:sz w:val="18"/>
                <w:szCs w:val="18"/>
              </w:rPr>
              <w:t>1 0 5</w:t>
            </w:r>
          </w:p>
        </w:tc>
        <w:tc>
          <w:tcPr>
            <w:tcW w:w="720" w:type="dxa"/>
          </w:tcPr>
          <w:p w:rsidR="00EC1CC6" w:rsidRPr="00F622DA" w:rsidRDefault="00EC1CC6" w:rsidP="00EC1CC6">
            <w:pPr>
              <w:pStyle w:val="ConsPlusNormal"/>
              <w:jc w:val="center"/>
              <w:rPr>
                <w:rFonts w:ascii="Times New Roman" w:hAnsi="Times New Roman" w:cs="Times New Roman"/>
                <w:sz w:val="18"/>
                <w:szCs w:val="18"/>
              </w:rPr>
            </w:pPr>
            <w:r w:rsidRPr="00F622DA">
              <w:rPr>
                <w:rFonts w:ascii="Times New Roman" w:hAnsi="Times New Roman" w:cs="Times New Roman"/>
                <w:sz w:val="18"/>
                <w:szCs w:val="18"/>
              </w:rPr>
              <w:t>3</w:t>
            </w:r>
          </w:p>
        </w:tc>
        <w:tc>
          <w:tcPr>
            <w:tcW w:w="720" w:type="dxa"/>
          </w:tcPr>
          <w:p w:rsidR="00EC1CC6" w:rsidRPr="00F622DA" w:rsidRDefault="00EC1CC6" w:rsidP="00EC1CC6">
            <w:pPr>
              <w:pStyle w:val="ConsPlusNormal"/>
              <w:jc w:val="center"/>
              <w:rPr>
                <w:rFonts w:ascii="Times New Roman" w:hAnsi="Times New Roman" w:cs="Times New Roman"/>
                <w:sz w:val="18"/>
                <w:szCs w:val="18"/>
              </w:rPr>
            </w:pPr>
            <w:r w:rsidRPr="00F622DA">
              <w:rPr>
                <w:rFonts w:ascii="Times New Roman" w:hAnsi="Times New Roman" w:cs="Times New Roman"/>
                <w:sz w:val="18"/>
                <w:szCs w:val="18"/>
              </w:rPr>
              <w:t>3</w:t>
            </w:r>
          </w:p>
        </w:tc>
        <w:tc>
          <w:tcPr>
            <w:tcW w:w="960" w:type="dxa"/>
          </w:tcPr>
          <w:p w:rsidR="00EC1CC6" w:rsidRPr="00F622DA" w:rsidRDefault="001A1297" w:rsidP="00EC1CC6">
            <w:pPr>
              <w:pStyle w:val="ConsPlusNormal"/>
              <w:jc w:val="center"/>
              <w:rPr>
                <w:rFonts w:ascii="Times New Roman" w:hAnsi="Times New Roman" w:cs="Times New Roman"/>
                <w:sz w:val="18"/>
                <w:szCs w:val="18"/>
              </w:rPr>
            </w:pPr>
            <w:hyperlink r:id="rId363" w:history="1">
              <w:r w:rsidR="00EC1CC6" w:rsidRPr="00F622DA">
                <w:rPr>
                  <w:rFonts w:ascii="Times New Roman" w:hAnsi="Times New Roman" w:cs="Times New Roman"/>
                  <w:color w:val="0000FF"/>
                  <w:sz w:val="18"/>
                  <w:szCs w:val="18"/>
                </w:rPr>
                <w:t>КОСГУ</w:t>
              </w:r>
            </w:hyperlink>
          </w:p>
        </w:tc>
        <w:tc>
          <w:tcPr>
            <w:tcW w:w="1560" w:type="dxa"/>
          </w:tcPr>
          <w:p w:rsidR="00EC1CC6" w:rsidRPr="00F622DA" w:rsidRDefault="00EC1CC6" w:rsidP="00EC1CC6">
            <w:pPr>
              <w:pStyle w:val="ConsPlusNormal"/>
              <w:rPr>
                <w:rFonts w:ascii="Times New Roman" w:hAnsi="Times New Roman" w:cs="Times New Roman"/>
                <w:sz w:val="18"/>
                <w:szCs w:val="18"/>
              </w:rPr>
            </w:pPr>
          </w:p>
        </w:tc>
      </w:tr>
      <w:tr w:rsidR="00EC1CC6" w:rsidRPr="00F622DA" w:rsidTr="00EC1CC6">
        <w:tc>
          <w:tcPr>
            <w:tcW w:w="2702" w:type="dxa"/>
          </w:tcPr>
          <w:p w:rsidR="00EC1CC6" w:rsidRPr="00F622DA" w:rsidRDefault="00EC1CC6" w:rsidP="00EC1CC6">
            <w:pPr>
              <w:pStyle w:val="ConsPlusNormal"/>
              <w:rPr>
                <w:rFonts w:ascii="Times New Roman" w:hAnsi="Times New Roman" w:cs="Times New Roman"/>
                <w:sz w:val="16"/>
                <w:szCs w:val="16"/>
              </w:rPr>
            </w:pPr>
            <w:r w:rsidRPr="00F622DA">
              <w:rPr>
                <w:rFonts w:ascii="Times New Roman" w:hAnsi="Times New Roman" w:cs="Times New Roman"/>
                <w:sz w:val="16"/>
                <w:szCs w:val="16"/>
              </w:rPr>
              <w:t>Строительные материалы - иное движимое имущество учреждения</w:t>
            </w:r>
          </w:p>
        </w:tc>
        <w:tc>
          <w:tcPr>
            <w:tcW w:w="1200" w:type="dxa"/>
          </w:tcPr>
          <w:p w:rsidR="00EC1CC6" w:rsidRDefault="00EC1CC6" w:rsidP="00EC1CC6">
            <w:pPr>
              <w:jc w:val="center"/>
            </w:pPr>
            <w:r w:rsidRPr="002F5DBF">
              <w:rPr>
                <w:sz w:val="18"/>
                <w:szCs w:val="18"/>
              </w:rPr>
              <w:t>Согласно УП БУ</w:t>
            </w:r>
          </w:p>
        </w:tc>
        <w:tc>
          <w:tcPr>
            <w:tcW w:w="840" w:type="dxa"/>
          </w:tcPr>
          <w:p w:rsidR="00EC1CC6" w:rsidRPr="00F622DA" w:rsidRDefault="00EC1CC6" w:rsidP="00EC1CC6">
            <w:pPr>
              <w:pStyle w:val="ConsPlusNormal"/>
              <w:jc w:val="center"/>
              <w:rPr>
                <w:rFonts w:ascii="Times New Roman" w:hAnsi="Times New Roman" w:cs="Times New Roman"/>
                <w:sz w:val="18"/>
                <w:szCs w:val="18"/>
              </w:rPr>
            </w:pPr>
            <w:r w:rsidRPr="00F622DA">
              <w:rPr>
                <w:rFonts w:ascii="Times New Roman" w:hAnsi="Times New Roman" w:cs="Times New Roman"/>
                <w:sz w:val="18"/>
                <w:szCs w:val="18"/>
              </w:rPr>
              <w:t>0</w:t>
            </w:r>
          </w:p>
        </w:tc>
        <w:tc>
          <w:tcPr>
            <w:tcW w:w="960" w:type="dxa"/>
          </w:tcPr>
          <w:p w:rsidR="00EC1CC6" w:rsidRPr="00F622DA" w:rsidRDefault="00EC1CC6" w:rsidP="00EC1CC6">
            <w:pPr>
              <w:pStyle w:val="ConsPlusNormal"/>
              <w:jc w:val="center"/>
              <w:rPr>
                <w:rFonts w:ascii="Times New Roman" w:hAnsi="Times New Roman" w:cs="Times New Roman"/>
                <w:sz w:val="18"/>
                <w:szCs w:val="18"/>
              </w:rPr>
            </w:pPr>
            <w:r w:rsidRPr="00F622DA">
              <w:rPr>
                <w:rFonts w:ascii="Times New Roman" w:hAnsi="Times New Roman" w:cs="Times New Roman"/>
                <w:sz w:val="18"/>
                <w:szCs w:val="18"/>
              </w:rPr>
              <w:t>1 0 5</w:t>
            </w:r>
          </w:p>
        </w:tc>
        <w:tc>
          <w:tcPr>
            <w:tcW w:w="720" w:type="dxa"/>
          </w:tcPr>
          <w:p w:rsidR="00EC1CC6" w:rsidRPr="00F622DA" w:rsidRDefault="00EC1CC6" w:rsidP="00EC1CC6">
            <w:pPr>
              <w:pStyle w:val="ConsPlusNormal"/>
              <w:jc w:val="center"/>
              <w:rPr>
                <w:rFonts w:ascii="Times New Roman" w:hAnsi="Times New Roman" w:cs="Times New Roman"/>
                <w:sz w:val="18"/>
                <w:szCs w:val="18"/>
              </w:rPr>
            </w:pPr>
            <w:r w:rsidRPr="00F622DA">
              <w:rPr>
                <w:rFonts w:ascii="Times New Roman" w:hAnsi="Times New Roman" w:cs="Times New Roman"/>
                <w:sz w:val="18"/>
                <w:szCs w:val="18"/>
              </w:rPr>
              <w:t>3</w:t>
            </w:r>
          </w:p>
        </w:tc>
        <w:tc>
          <w:tcPr>
            <w:tcW w:w="720" w:type="dxa"/>
          </w:tcPr>
          <w:p w:rsidR="00EC1CC6" w:rsidRPr="00F622DA" w:rsidRDefault="00EC1CC6" w:rsidP="00EC1CC6">
            <w:pPr>
              <w:pStyle w:val="ConsPlusNormal"/>
              <w:jc w:val="center"/>
              <w:rPr>
                <w:rFonts w:ascii="Times New Roman" w:hAnsi="Times New Roman" w:cs="Times New Roman"/>
                <w:sz w:val="18"/>
                <w:szCs w:val="18"/>
              </w:rPr>
            </w:pPr>
            <w:r w:rsidRPr="00F622DA">
              <w:rPr>
                <w:rFonts w:ascii="Times New Roman" w:hAnsi="Times New Roman" w:cs="Times New Roman"/>
                <w:sz w:val="18"/>
                <w:szCs w:val="18"/>
              </w:rPr>
              <w:t>4</w:t>
            </w:r>
          </w:p>
        </w:tc>
        <w:tc>
          <w:tcPr>
            <w:tcW w:w="960" w:type="dxa"/>
          </w:tcPr>
          <w:p w:rsidR="00EC1CC6" w:rsidRPr="00F622DA" w:rsidRDefault="001A1297" w:rsidP="00EC1CC6">
            <w:pPr>
              <w:pStyle w:val="ConsPlusNormal"/>
              <w:jc w:val="center"/>
              <w:rPr>
                <w:rFonts w:ascii="Times New Roman" w:hAnsi="Times New Roman" w:cs="Times New Roman"/>
                <w:sz w:val="18"/>
                <w:szCs w:val="18"/>
              </w:rPr>
            </w:pPr>
            <w:hyperlink r:id="rId364" w:history="1">
              <w:r w:rsidR="00EC1CC6" w:rsidRPr="00F622DA">
                <w:rPr>
                  <w:rFonts w:ascii="Times New Roman" w:hAnsi="Times New Roman" w:cs="Times New Roman"/>
                  <w:color w:val="0000FF"/>
                  <w:sz w:val="18"/>
                  <w:szCs w:val="18"/>
                </w:rPr>
                <w:t>КОСГУ</w:t>
              </w:r>
            </w:hyperlink>
          </w:p>
        </w:tc>
        <w:tc>
          <w:tcPr>
            <w:tcW w:w="1560" w:type="dxa"/>
          </w:tcPr>
          <w:p w:rsidR="00EC1CC6" w:rsidRPr="00F622DA" w:rsidRDefault="00EC1CC6" w:rsidP="00EC1CC6">
            <w:pPr>
              <w:pStyle w:val="ConsPlusNormal"/>
              <w:rPr>
                <w:rFonts w:ascii="Times New Roman" w:hAnsi="Times New Roman" w:cs="Times New Roman"/>
                <w:sz w:val="18"/>
                <w:szCs w:val="18"/>
              </w:rPr>
            </w:pPr>
          </w:p>
        </w:tc>
      </w:tr>
      <w:tr w:rsidR="00EC1CC6" w:rsidRPr="00F622DA" w:rsidTr="00EC1CC6">
        <w:tc>
          <w:tcPr>
            <w:tcW w:w="2702" w:type="dxa"/>
          </w:tcPr>
          <w:p w:rsidR="00EC1CC6" w:rsidRPr="00F622DA" w:rsidRDefault="00EC1CC6" w:rsidP="00EC1CC6">
            <w:pPr>
              <w:pStyle w:val="ConsPlusNormal"/>
              <w:rPr>
                <w:rFonts w:ascii="Times New Roman" w:hAnsi="Times New Roman" w:cs="Times New Roman"/>
                <w:sz w:val="16"/>
                <w:szCs w:val="16"/>
              </w:rPr>
            </w:pPr>
            <w:r w:rsidRPr="00F622DA">
              <w:rPr>
                <w:rFonts w:ascii="Times New Roman" w:hAnsi="Times New Roman" w:cs="Times New Roman"/>
                <w:sz w:val="16"/>
                <w:szCs w:val="16"/>
              </w:rPr>
              <w:t>Мягкий инвентарь - иное движимое имущество учреждения</w:t>
            </w:r>
          </w:p>
        </w:tc>
        <w:tc>
          <w:tcPr>
            <w:tcW w:w="1200" w:type="dxa"/>
          </w:tcPr>
          <w:p w:rsidR="00EC1CC6" w:rsidRDefault="00EC1CC6" w:rsidP="00EC1CC6">
            <w:pPr>
              <w:jc w:val="center"/>
            </w:pPr>
            <w:r w:rsidRPr="002F5DBF">
              <w:rPr>
                <w:sz w:val="18"/>
                <w:szCs w:val="18"/>
              </w:rPr>
              <w:t>Согласно УП БУ</w:t>
            </w:r>
          </w:p>
        </w:tc>
        <w:tc>
          <w:tcPr>
            <w:tcW w:w="840" w:type="dxa"/>
          </w:tcPr>
          <w:p w:rsidR="00EC1CC6" w:rsidRPr="00F622DA" w:rsidRDefault="00EC1CC6" w:rsidP="00EC1CC6">
            <w:pPr>
              <w:pStyle w:val="ConsPlusNormal"/>
              <w:jc w:val="center"/>
              <w:rPr>
                <w:rFonts w:ascii="Times New Roman" w:hAnsi="Times New Roman" w:cs="Times New Roman"/>
                <w:sz w:val="18"/>
                <w:szCs w:val="18"/>
              </w:rPr>
            </w:pPr>
            <w:r w:rsidRPr="00F622DA">
              <w:rPr>
                <w:rFonts w:ascii="Times New Roman" w:hAnsi="Times New Roman" w:cs="Times New Roman"/>
                <w:sz w:val="18"/>
                <w:szCs w:val="18"/>
              </w:rPr>
              <w:t>0</w:t>
            </w:r>
          </w:p>
        </w:tc>
        <w:tc>
          <w:tcPr>
            <w:tcW w:w="960" w:type="dxa"/>
          </w:tcPr>
          <w:p w:rsidR="00EC1CC6" w:rsidRPr="00F622DA" w:rsidRDefault="00EC1CC6" w:rsidP="00EC1CC6">
            <w:pPr>
              <w:pStyle w:val="ConsPlusNormal"/>
              <w:jc w:val="center"/>
              <w:rPr>
                <w:rFonts w:ascii="Times New Roman" w:hAnsi="Times New Roman" w:cs="Times New Roman"/>
                <w:sz w:val="18"/>
                <w:szCs w:val="18"/>
              </w:rPr>
            </w:pPr>
            <w:r w:rsidRPr="00F622DA">
              <w:rPr>
                <w:rFonts w:ascii="Times New Roman" w:hAnsi="Times New Roman" w:cs="Times New Roman"/>
                <w:sz w:val="18"/>
                <w:szCs w:val="18"/>
              </w:rPr>
              <w:t>1 0 5</w:t>
            </w:r>
          </w:p>
        </w:tc>
        <w:tc>
          <w:tcPr>
            <w:tcW w:w="720" w:type="dxa"/>
          </w:tcPr>
          <w:p w:rsidR="00EC1CC6" w:rsidRPr="00F622DA" w:rsidRDefault="00EC1CC6" w:rsidP="00EC1CC6">
            <w:pPr>
              <w:pStyle w:val="ConsPlusNormal"/>
              <w:jc w:val="center"/>
              <w:rPr>
                <w:rFonts w:ascii="Times New Roman" w:hAnsi="Times New Roman" w:cs="Times New Roman"/>
                <w:sz w:val="18"/>
                <w:szCs w:val="18"/>
              </w:rPr>
            </w:pPr>
            <w:r w:rsidRPr="00F622DA">
              <w:rPr>
                <w:rFonts w:ascii="Times New Roman" w:hAnsi="Times New Roman" w:cs="Times New Roman"/>
                <w:sz w:val="18"/>
                <w:szCs w:val="18"/>
              </w:rPr>
              <w:t>3</w:t>
            </w:r>
          </w:p>
        </w:tc>
        <w:tc>
          <w:tcPr>
            <w:tcW w:w="720" w:type="dxa"/>
          </w:tcPr>
          <w:p w:rsidR="00EC1CC6" w:rsidRPr="00F622DA" w:rsidRDefault="00EC1CC6" w:rsidP="00EC1CC6">
            <w:pPr>
              <w:pStyle w:val="ConsPlusNormal"/>
              <w:jc w:val="center"/>
              <w:rPr>
                <w:rFonts w:ascii="Times New Roman" w:hAnsi="Times New Roman" w:cs="Times New Roman"/>
                <w:sz w:val="18"/>
                <w:szCs w:val="18"/>
              </w:rPr>
            </w:pPr>
            <w:r w:rsidRPr="00F622DA">
              <w:rPr>
                <w:rFonts w:ascii="Times New Roman" w:hAnsi="Times New Roman" w:cs="Times New Roman"/>
                <w:sz w:val="18"/>
                <w:szCs w:val="18"/>
              </w:rPr>
              <w:t>5</w:t>
            </w:r>
          </w:p>
        </w:tc>
        <w:tc>
          <w:tcPr>
            <w:tcW w:w="960" w:type="dxa"/>
          </w:tcPr>
          <w:p w:rsidR="00EC1CC6" w:rsidRPr="00F622DA" w:rsidRDefault="001A1297" w:rsidP="00EC1CC6">
            <w:pPr>
              <w:pStyle w:val="ConsPlusNormal"/>
              <w:jc w:val="center"/>
              <w:rPr>
                <w:rFonts w:ascii="Times New Roman" w:hAnsi="Times New Roman" w:cs="Times New Roman"/>
                <w:sz w:val="18"/>
                <w:szCs w:val="18"/>
              </w:rPr>
            </w:pPr>
            <w:hyperlink r:id="rId365" w:history="1">
              <w:r w:rsidR="00EC1CC6" w:rsidRPr="00F622DA">
                <w:rPr>
                  <w:rFonts w:ascii="Times New Roman" w:hAnsi="Times New Roman" w:cs="Times New Roman"/>
                  <w:color w:val="0000FF"/>
                  <w:sz w:val="18"/>
                  <w:szCs w:val="18"/>
                </w:rPr>
                <w:t>КОСГУ</w:t>
              </w:r>
            </w:hyperlink>
          </w:p>
        </w:tc>
        <w:tc>
          <w:tcPr>
            <w:tcW w:w="1560" w:type="dxa"/>
          </w:tcPr>
          <w:p w:rsidR="00EC1CC6" w:rsidRPr="00F622DA" w:rsidRDefault="00EC1CC6" w:rsidP="00EC1CC6">
            <w:pPr>
              <w:pStyle w:val="ConsPlusNormal"/>
              <w:rPr>
                <w:rFonts w:ascii="Times New Roman" w:hAnsi="Times New Roman" w:cs="Times New Roman"/>
                <w:sz w:val="18"/>
                <w:szCs w:val="18"/>
              </w:rPr>
            </w:pPr>
          </w:p>
        </w:tc>
      </w:tr>
      <w:tr w:rsidR="00EC1CC6" w:rsidRPr="00F622DA" w:rsidTr="00EC1CC6">
        <w:tc>
          <w:tcPr>
            <w:tcW w:w="2702" w:type="dxa"/>
          </w:tcPr>
          <w:p w:rsidR="00EC1CC6" w:rsidRPr="00F622DA" w:rsidRDefault="00EC1CC6" w:rsidP="00EC1CC6">
            <w:pPr>
              <w:pStyle w:val="ConsPlusNormal"/>
              <w:rPr>
                <w:rFonts w:ascii="Times New Roman" w:hAnsi="Times New Roman" w:cs="Times New Roman"/>
                <w:sz w:val="16"/>
                <w:szCs w:val="16"/>
              </w:rPr>
            </w:pPr>
            <w:r w:rsidRPr="00F622DA">
              <w:rPr>
                <w:rFonts w:ascii="Times New Roman" w:hAnsi="Times New Roman" w:cs="Times New Roman"/>
                <w:sz w:val="16"/>
                <w:szCs w:val="16"/>
              </w:rPr>
              <w:t>Прочие материальные запасы - иное движимое имущество учреждения</w:t>
            </w:r>
          </w:p>
        </w:tc>
        <w:tc>
          <w:tcPr>
            <w:tcW w:w="1200" w:type="dxa"/>
          </w:tcPr>
          <w:p w:rsidR="00EC1CC6" w:rsidRDefault="00EC1CC6" w:rsidP="00EC1CC6">
            <w:pPr>
              <w:jc w:val="center"/>
            </w:pPr>
            <w:r w:rsidRPr="002F5DBF">
              <w:rPr>
                <w:sz w:val="18"/>
                <w:szCs w:val="18"/>
              </w:rPr>
              <w:t>Согласно УП БУ</w:t>
            </w:r>
          </w:p>
        </w:tc>
        <w:tc>
          <w:tcPr>
            <w:tcW w:w="840" w:type="dxa"/>
          </w:tcPr>
          <w:p w:rsidR="00EC1CC6" w:rsidRPr="00F622DA" w:rsidRDefault="00EC1CC6" w:rsidP="00EC1CC6">
            <w:pPr>
              <w:pStyle w:val="ConsPlusNormal"/>
              <w:jc w:val="center"/>
              <w:rPr>
                <w:rFonts w:ascii="Times New Roman" w:hAnsi="Times New Roman" w:cs="Times New Roman"/>
                <w:sz w:val="18"/>
                <w:szCs w:val="18"/>
              </w:rPr>
            </w:pPr>
            <w:r w:rsidRPr="00F622DA">
              <w:rPr>
                <w:rFonts w:ascii="Times New Roman" w:hAnsi="Times New Roman" w:cs="Times New Roman"/>
                <w:sz w:val="18"/>
                <w:szCs w:val="18"/>
              </w:rPr>
              <w:t>0</w:t>
            </w:r>
          </w:p>
        </w:tc>
        <w:tc>
          <w:tcPr>
            <w:tcW w:w="960" w:type="dxa"/>
          </w:tcPr>
          <w:p w:rsidR="00EC1CC6" w:rsidRPr="00F622DA" w:rsidRDefault="00EC1CC6" w:rsidP="00EC1CC6">
            <w:pPr>
              <w:pStyle w:val="ConsPlusNormal"/>
              <w:jc w:val="center"/>
              <w:rPr>
                <w:rFonts w:ascii="Times New Roman" w:hAnsi="Times New Roman" w:cs="Times New Roman"/>
                <w:sz w:val="18"/>
                <w:szCs w:val="18"/>
              </w:rPr>
            </w:pPr>
            <w:r w:rsidRPr="00F622DA">
              <w:rPr>
                <w:rFonts w:ascii="Times New Roman" w:hAnsi="Times New Roman" w:cs="Times New Roman"/>
                <w:sz w:val="18"/>
                <w:szCs w:val="18"/>
              </w:rPr>
              <w:t>1 0 5</w:t>
            </w:r>
          </w:p>
        </w:tc>
        <w:tc>
          <w:tcPr>
            <w:tcW w:w="720" w:type="dxa"/>
          </w:tcPr>
          <w:p w:rsidR="00EC1CC6" w:rsidRPr="00F622DA" w:rsidRDefault="00EC1CC6" w:rsidP="00EC1CC6">
            <w:pPr>
              <w:pStyle w:val="ConsPlusNormal"/>
              <w:jc w:val="center"/>
              <w:rPr>
                <w:rFonts w:ascii="Times New Roman" w:hAnsi="Times New Roman" w:cs="Times New Roman"/>
                <w:sz w:val="18"/>
                <w:szCs w:val="18"/>
              </w:rPr>
            </w:pPr>
            <w:r w:rsidRPr="00F622DA">
              <w:rPr>
                <w:rFonts w:ascii="Times New Roman" w:hAnsi="Times New Roman" w:cs="Times New Roman"/>
                <w:sz w:val="18"/>
                <w:szCs w:val="18"/>
              </w:rPr>
              <w:t>3</w:t>
            </w:r>
          </w:p>
        </w:tc>
        <w:tc>
          <w:tcPr>
            <w:tcW w:w="720" w:type="dxa"/>
          </w:tcPr>
          <w:p w:rsidR="00EC1CC6" w:rsidRPr="00F622DA" w:rsidRDefault="00EC1CC6" w:rsidP="00EC1CC6">
            <w:pPr>
              <w:pStyle w:val="ConsPlusNormal"/>
              <w:jc w:val="center"/>
              <w:rPr>
                <w:rFonts w:ascii="Times New Roman" w:hAnsi="Times New Roman" w:cs="Times New Roman"/>
                <w:sz w:val="18"/>
                <w:szCs w:val="18"/>
              </w:rPr>
            </w:pPr>
            <w:r w:rsidRPr="00F622DA">
              <w:rPr>
                <w:rFonts w:ascii="Times New Roman" w:hAnsi="Times New Roman" w:cs="Times New Roman"/>
                <w:sz w:val="18"/>
                <w:szCs w:val="18"/>
              </w:rPr>
              <w:t>6</w:t>
            </w:r>
          </w:p>
        </w:tc>
        <w:tc>
          <w:tcPr>
            <w:tcW w:w="960" w:type="dxa"/>
          </w:tcPr>
          <w:p w:rsidR="00EC1CC6" w:rsidRPr="00F622DA" w:rsidRDefault="001A1297" w:rsidP="00EC1CC6">
            <w:pPr>
              <w:pStyle w:val="ConsPlusNormal"/>
              <w:jc w:val="center"/>
              <w:rPr>
                <w:rFonts w:ascii="Times New Roman" w:hAnsi="Times New Roman" w:cs="Times New Roman"/>
                <w:sz w:val="18"/>
                <w:szCs w:val="18"/>
              </w:rPr>
            </w:pPr>
            <w:hyperlink r:id="rId366" w:history="1">
              <w:r w:rsidR="00EC1CC6" w:rsidRPr="00F622DA">
                <w:rPr>
                  <w:rFonts w:ascii="Times New Roman" w:hAnsi="Times New Roman" w:cs="Times New Roman"/>
                  <w:color w:val="0000FF"/>
                  <w:sz w:val="18"/>
                  <w:szCs w:val="18"/>
                </w:rPr>
                <w:t>КОСГУ</w:t>
              </w:r>
            </w:hyperlink>
          </w:p>
        </w:tc>
        <w:tc>
          <w:tcPr>
            <w:tcW w:w="1560" w:type="dxa"/>
          </w:tcPr>
          <w:p w:rsidR="00EC1CC6" w:rsidRPr="00F622DA" w:rsidRDefault="00EC1CC6" w:rsidP="00EC1CC6">
            <w:pPr>
              <w:pStyle w:val="ConsPlusNormal"/>
              <w:rPr>
                <w:rFonts w:ascii="Times New Roman" w:hAnsi="Times New Roman" w:cs="Times New Roman"/>
                <w:sz w:val="18"/>
                <w:szCs w:val="18"/>
              </w:rPr>
            </w:pPr>
          </w:p>
        </w:tc>
      </w:tr>
      <w:tr w:rsidR="00EC1CC6" w:rsidRPr="00F622DA" w:rsidTr="00EC1CC6">
        <w:tc>
          <w:tcPr>
            <w:tcW w:w="2702" w:type="dxa"/>
          </w:tcPr>
          <w:p w:rsidR="00EC1CC6" w:rsidRPr="00F622DA" w:rsidRDefault="00EC1CC6" w:rsidP="00EC1CC6">
            <w:pPr>
              <w:pStyle w:val="ConsPlusNormal"/>
              <w:rPr>
                <w:rFonts w:ascii="Times New Roman" w:hAnsi="Times New Roman" w:cs="Times New Roman"/>
                <w:sz w:val="16"/>
                <w:szCs w:val="16"/>
              </w:rPr>
            </w:pPr>
            <w:r w:rsidRPr="00F622DA">
              <w:rPr>
                <w:rFonts w:ascii="Times New Roman" w:hAnsi="Times New Roman" w:cs="Times New Roman"/>
                <w:sz w:val="16"/>
                <w:szCs w:val="16"/>
              </w:rPr>
              <w:t>Вложения в основные средства - недвижимое имущество учреждения</w:t>
            </w:r>
          </w:p>
        </w:tc>
        <w:tc>
          <w:tcPr>
            <w:tcW w:w="1200" w:type="dxa"/>
          </w:tcPr>
          <w:p w:rsidR="00EC1CC6" w:rsidRDefault="00EC1CC6" w:rsidP="00EC1CC6">
            <w:pPr>
              <w:jc w:val="center"/>
            </w:pPr>
            <w:r w:rsidRPr="002F5DBF">
              <w:rPr>
                <w:sz w:val="18"/>
                <w:szCs w:val="18"/>
              </w:rPr>
              <w:t>Согласно УП БУ</w:t>
            </w:r>
          </w:p>
        </w:tc>
        <w:tc>
          <w:tcPr>
            <w:tcW w:w="840" w:type="dxa"/>
          </w:tcPr>
          <w:p w:rsidR="00EC1CC6" w:rsidRPr="00F622DA" w:rsidRDefault="00EC1CC6" w:rsidP="00EC1CC6">
            <w:pPr>
              <w:pStyle w:val="ConsPlusNormal"/>
              <w:jc w:val="center"/>
              <w:rPr>
                <w:rFonts w:ascii="Times New Roman" w:hAnsi="Times New Roman" w:cs="Times New Roman"/>
                <w:sz w:val="18"/>
                <w:szCs w:val="18"/>
              </w:rPr>
            </w:pPr>
            <w:r w:rsidRPr="00F622DA">
              <w:rPr>
                <w:rFonts w:ascii="Times New Roman" w:hAnsi="Times New Roman" w:cs="Times New Roman"/>
                <w:sz w:val="18"/>
                <w:szCs w:val="18"/>
              </w:rPr>
              <w:t>0</w:t>
            </w:r>
          </w:p>
        </w:tc>
        <w:tc>
          <w:tcPr>
            <w:tcW w:w="960" w:type="dxa"/>
          </w:tcPr>
          <w:p w:rsidR="00EC1CC6" w:rsidRPr="00F622DA" w:rsidRDefault="00EC1CC6" w:rsidP="00EC1CC6">
            <w:pPr>
              <w:pStyle w:val="ConsPlusNormal"/>
              <w:jc w:val="center"/>
              <w:rPr>
                <w:rFonts w:ascii="Times New Roman" w:hAnsi="Times New Roman" w:cs="Times New Roman"/>
                <w:sz w:val="18"/>
                <w:szCs w:val="18"/>
              </w:rPr>
            </w:pPr>
            <w:r w:rsidRPr="00F622DA">
              <w:rPr>
                <w:rFonts w:ascii="Times New Roman" w:hAnsi="Times New Roman" w:cs="Times New Roman"/>
                <w:sz w:val="18"/>
                <w:szCs w:val="18"/>
              </w:rPr>
              <w:t>1 0 6</w:t>
            </w:r>
          </w:p>
        </w:tc>
        <w:tc>
          <w:tcPr>
            <w:tcW w:w="720" w:type="dxa"/>
          </w:tcPr>
          <w:p w:rsidR="00EC1CC6" w:rsidRPr="00F622DA" w:rsidRDefault="00EC1CC6" w:rsidP="00EC1CC6">
            <w:pPr>
              <w:pStyle w:val="ConsPlusNormal"/>
              <w:jc w:val="center"/>
              <w:rPr>
                <w:rFonts w:ascii="Times New Roman" w:hAnsi="Times New Roman" w:cs="Times New Roman"/>
                <w:sz w:val="18"/>
                <w:szCs w:val="18"/>
              </w:rPr>
            </w:pPr>
            <w:r w:rsidRPr="00F622DA">
              <w:rPr>
                <w:rFonts w:ascii="Times New Roman" w:hAnsi="Times New Roman" w:cs="Times New Roman"/>
                <w:sz w:val="18"/>
                <w:szCs w:val="18"/>
              </w:rPr>
              <w:t>1</w:t>
            </w:r>
          </w:p>
        </w:tc>
        <w:tc>
          <w:tcPr>
            <w:tcW w:w="720" w:type="dxa"/>
          </w:tcPr>
          <w:p w:rsidR="00EC1CC6" w:rsidRPr="00F622DA" w:rsidRDefault="00EC1CC6" w:rsidP="00EC1CC6">
            <w:pPr>
              <w:pStyle w:val="ConsPlusNormal"/>
              <w:jc w:val="center"/>
              <w:rPr>
                <w:rFonts w:ascii="Times New Roman" w:hAnsi="Times New Roman" w:cs="Times New Roman"/>
                <w:sz w:val="18"/>
                <w:szCs w:val="18"/>
              </w:rPr>
            </w:pPr>
            <w:r w:rsidRPr="00F622DA">
              <w:rPr>
                <w:rFonts w:ascii="Times New Roman" w:hAnsi="Times New Roman" w:cs="Times New Roman"/>
                <w:sz w:val="18"/>
                <w:szCs w:val="18"/>
              </w:rPr>
              <w:t>1</w:t>
            </w:r>
          </w:p>
        </w:tc>
        <w:tc>
          <w:tcPr>
            <w:tcW w:w="960" w:type="dxa"/>
          </w:tcPr>
          <w:p w:rsidR="00EC1CC6" w:rsidRPr="00F622DA" w:rsidRDefault="001A1297" w:rsidP="00EC1CC6">
            <w:pPr>
              <w:pStyle w:val="ConsPlusNormal"/>
              <w:jc w:val="center"/>
              <w:rPr>
                <w:rFonts w:ascii="Times New Roman" w:hAnsi="Times New Roman" w:cs="Times New Roman"/>
                <w:sz w:val="18"/>
                <w:szCs w:val="18"/>
              </w:rPr>
            </w:pPr>
            <w:hyperlink r:id="rId367" w:history="1">
              <w:r w:rsidR="00EC1CC6" w:rsidRPr="00F622DA">
                <w:rPr>
                  <w:rFonts w:ascii="Times New Roman" w:hAnsi="Times New Roman" w:cs="Times New Roman"/>
                  <w:color w:val="0000FF"/>
                  <w:sz w:val="18"/>
                  <w:szCs w:val="18"/>
                </w:rPr>
                <w:t>КОСГУ</w:t>
              </w:r>
            </w:hyperlink>
          </w:p>
        </w:tc>
        <w:tc>
          <w:tcPr>
            <w:tcW w:w="1560" w:type="dxa"/>
          </w:tcPr>
          <w:p w:rsidR="00EC1CC6" w:rsidRPr="00F622DA" w:rsidRDefault="00EC1CC6" w:rsidP="00EC1CC6">
            <w:pPr>
              <w:pStyle w:val="ConsPlusNormal"/>
              <w:rPr>
                <w:rFonts w:ascii="Times New Roman" w:hAnsi="Times New Roman" w:cs="Times New Roman"/>
                <w:sz w:val="18"/>
                <w:szCs w:val="18"/>
              </w:rPr>
            </w:pPr>
          </w:p>
        </w:tc>
      </w:tr>
      <w:tr w:rsidR="00EC1CC6" w:rsidRPr="00F622DA" w:rsidTr="00EC1CC6">
        <w:tc>
          <w:tcPr>
            <w:tcW w:w="2702" w:type="dxa"/>
          </w:tcPr>
          <w:p w:rsidR="00EC1CC6" w:rsidRPr="00F622DA" w:rsidRDefault="00EC1CC6" w:rsidP="00EC1CC6">
            <w:pPr>
              <w:pStyle w:val="ConsPlusNormal"/>
              <w:rPr>
                <w:rFonts w:ascii="Times New Roman" w:hAnsi="Times New Roman" w:cs="Times New Roman"/>
                <w:sz w:val="16"/>
                <w:szCs w:val="16"/>
              </w:rPr>
            </w:pPr>
            <w:r w:rsidRPr="00F622DA">
              <w:rPr>
                <w:rFonts w:ascii="Times New Roman" w:hAnsi="Times New Roman" w:cs="Times New Roman"/>
                <w:sz w:val="16"/>
                <w:szCs w:val="16"/>
              </w:rPr>
              <w:t>Вложения в основные средства - особо ценное движимое имущество учреждения</w:t>
            </w:r>
          </w:p>
        </w:tc>
        <w:tc>
          <w:tcPr>
            <w:tcW w:w="1200" w:type="dxa"/>
          </w:tcPr>
          <w:p w:rsidR="00EC1CC6" w:rsidRDefault="00EC1CC6" w:rsidP="00EC1CC6">
            <w:pPr>
              <w:jc w:val="center"/>
            </w:pPr>
            <w:r w:rsidRPr="002F5DBF">
              <w:rPr>
                <w:sz w:val="18"/>
                <w:szCs w:val="18"/>
              </w:rPr>
              <w:t>Согласно УП БУ</w:t>
            </w:r>
          </w:p>
        </w:tc>
        <w:tc>
          <w:tcPr>
            <w:tcW w:w="840" w:type="dxa"/>
          </w:tcPr>
          <w:p w:rsidR="00EC1CC6" w:rsidRPr="00F622DA" w:rsidRDefault="00EC1CC6" w:rsidP="00EC1CC6">
            <w:pPr>
              <w:pStyle w:val="ConsPlusNormal"/>
              <w:jc w:val="center"/>
              <w:rPr>
                <w:rFonts w:ascii="Times New Roman" w:hAnsi="Times New Roman" w:cs="Times New Roman"/>
                <w:sz w:val="18"/>
                <w:szCs w:val="18"/>
              </w:rPr>
            </w:pPr>
            <w:r w:rsidRPr="00F622DA">
              <w:rPr>
                <w:rFonts w:ascii="Times New Roman" w:hAnsi="Times New Roman" w:cs="Times New Roman"/>
                <w:sz w:val="18"/>
                <w:szCs w:val="18"/>
              </w:rPr>
              <w:t>0</w:t>
            </w:r>
          </w:p>
        </w:tc>
        <w:tc>
          <w:tcPr>
            <w:tcW w:w="960" w:type="dxa"/>
          </w:tcPr>
          <w:p w:rsidR="00EC1CC6" w:rsidRPr="00F622DA" w:rsidRDefault="00EC1CC6" w:rsidP="00EC1CC6">
            <w:pPr>
              <w:pStyle w:val="ConsPlusNormal"/>
              <w:jc w:val="center"/>
              <w:rPr>
                <w:rFonts w:ascii="Times New Roman" w:hAnsi="Times New Roman" w:cs="Times New Roman"/>
                <w:sz w:val="18"/>
                <w:szCs w:val="18"/>
              </w:rPr>
            </w:pPr>
            <w:r w:rsidRPr="00F622DA">
              <w:rPr>
                <w:rFonts w:ascii="Times New Roman" w:hAnsi="Times New Roman" w:cs="Times New Roman"/>
                <w:sz w:val="18"/>
                <w:szCs w:val="18"/>
              </w:rPr>
              <w:t>1 0 6</w:t>
            </w:r>
          </w:p>
        </w:tc>
        <w:tc>
          <w:tcPr>
            <w:tcW w:w="720" w:type="dxa"/>
          </w:tcPr>
          <w:p w:rsidR="00EC1CC6" w:rsidRPr="00F622DA" w:rsidRDefault="00EC1CC6" w:rsidP="00EC1CC6">
            <w:pPr>
              <w:pStyle w:val="ConsPlusNormal"/>
              <w:jc w:val="center"/>
              <w:rPr>
                <w:rFonts w:ascii="Times New Roman" w:hAnsi="Times New Roman" w:cs="Times New Roman"/>
                <w:sz w:val="18"/>
                <w:szCs w:val="18"/>
              </w:rPr>
            </w:pPr>
            <w:r w:rsidRPr="00F622DA">
              <w:rPr>
                <w:rFonts w:ascii="Times New Roman" w:hAnsi="Times New Roman" w:cs="Times New Roman"/>
                <w:sz w:val="18"/>
                <w:szCs w:val="18"/>
              </w:rPr>
              <w:t>2</w:t>
            </w:r>
          </w:p>
        </w:tc>
        <w:tc>
          <w:tcPr>
            <w:tcW w:w="720" w:type="dxa"/>
          </w:tcPr>
          <w:p w:rsidR="00EC1CC6" w:rsidRPr="00F622DA" w:rsidRDefault="00EC1CC6" w:rsidP="00EC1CC6">
            <w:pPr>
              <w:pStyle w:val="ConsPlusNormal"/>
              <w:jc w:val="center"/>
              <w:rPr>
                <w:rFonts w:ascii="Times New Roman" w:hAnsi="Times New Roman" w:cs="Times New Roman"/>
                <w:sz w:val="18"/>
                <w:szCs w:val="18"/>
              </w:rPr>
            </w:pPr>
            <w:r w:rsidRPr="00F622DA">
              <w:rPr>
                <w:rFonts w:ascii="Times New Roman" w:hAnsi="Times New Roman" w:cs="Times New Roman"/>
                <w:sz w:val="18"/>
                <w:szCs w:val="18"/>
              </w:rPr>
              <w:t>1</w:t>
            </w:r>
          </w:p>
        </w:tc>
        <w:tc>
          <w:tcPr>
            <w:tcW w:w="960" w:type="dxa"/>
          </w:tcPr>
          <w:p w:rsidR="00EC1CC6" w:rsidRPr="00F622DA" w:rsidRDefault="001A1297" w:rsidP="00EC1CC6">
            <w:pPr>
              <w:pStyle w:val="ConsPlusNormal"/>
              <w:jc w:val="center"/>
              <w:rPr>
                <w:rFonts w:ascii="Times New Roman" w:hAnsi="Times New Roman" w:cs="Times New Roman"/>
                <w:sz w:val="18"/>
                <w:szCs w:val="18"/>
              </w:rPr>
            </w:pPr>
            <w:hyperlink r:id="rId368" w:history="1">
              <w:r w:rsidR="00EC1CC6" w:rsidRPr="00F622DA">
                <w:rPr>
                  <w:rFonts w:ascii="Times New Roman" w:hAnsi="Times New Roman" w:cs="Times New Roman"/>
                  <w:color w:val="0000FF"/>
                  <w:sz w:val="18"/>
                  <w:szCs w:val="18"/>
                </w:rPr>
                <w:t>КОСГУ</w:t>
              </w:r>
            </w:hyperlink>
          </w:p>
        </w:tc>
        <w:tc>
          <w:tcPr>
            <w:tcW w:w="1560" w:type="dxa"/>
          </w:tcPr>
          <w:p w:rsidR="00EC1CC6" w:rsidRPr="00F622DA" w:rsidRDefault="00EC1CC6" w:rsidP="00EC1CC6">
            <w:pPr>
              <w:pStyle w:val="ConsPlusNormal"/>
              <w:rPr>
                <w:rFonts w:ascii="Times New Roman" w:hAnsi="Times New Roman" w:cs="Times New Roman"/>
                <w:sz w:val="18"/>
                <w:szCs w:val="18"/>
              </w:rPr>
            </w:pPr>
          </w:p>
        </w:tc>
      </w:tr>
      <w:tr w:rsidR="00EC1CC6" w:rsidRPr="00F622DA" w:rsidTr="00EC1CC6">
        <w:tc>
          <w:tcPr>
            <w:tcW w:w="2702" w:type="dxa"/>
          </w:tcPr>
          <w:p w:rsidR="00EC1CC6" w:rsidRPr="00F622DA" w:rsidRDefault="00EC1CC6" w:rsidP="00EC1CC6">
            <w:pPr>
              <w:pStyle w:val="ConsPlusNormal"/>
              <w:rPr>
                <w:rFonts w:ascii="Times New Roman" w:hAnsi="Times New Roman" w:cs="Times New Roman"/>
                <w:sz w:val="16"/>
                <w:szCs w:val="16"/>
              </w:rPr>
            </w:pPr>
            <w:r w:rsidRPr="00F622DA">
              <w:rPr>
                <w:rFonts w:ascii="Times New Roman" w:hAnsi="Times New Roman" w:cs="Times New Roman"/>
                <w:sz w:val="16"/>
                <w:szCs w:val="16"/>
              </w:rPr>
              <w:t xml:space="preserve">Вложения в основные средства - иное движимое имущество </w:t>
            </w:r>
            <w:r w:rsidRPr="00F622DA">
              <w:rPr>
                <w:rFonts w:ascii="Times New Roman" w:hAnsi="Times New Roman" w:cs="Times New Roman"/>
                <w:sz w:val="16"/>
                <w:szCs w:val="16"/>
              </w:rPr>
              <w:lastRenderedPageBreak/>
              <w:t>учреждения</w:t>
            </w:r>
          </w:p>
        </w:tc>
        <w:tc>
          <w:tcPr>
            <w:tcW w:w="1200" w:type="dxa"/>
          </w:tcPr>
          <w:p w:rsidR="00EC1CC6" w:rsidRDefault="00EC1CC6" w:rsidP="00EC1CC6">
            <w:pPr>
              <w:jc w:val="center"/>
            </w:pPr>
            <w:r w:rsidRPr="002F5DBF">
              <w:rPr>
                <w:sz w:val="18"/>
                <w:szCs w:val="18"/>
              </w:rPr>
              <w:lastRenderedPageBreak/>
              <w:t>Согласно УП БУ</w:t>
            </w:r>
          </w:p>
        </w:tc>
        <w:tc>
          <w:tcPr>
            <w:tcW w:w="840" w:type="dxa"/>
          </w:tcPr>
          <w:p w:rsidR="00EC1CC6" w:rsidRPr="00F622DA" w:rsidRDefault="00EC1CC6" w:rsidP="00EC1CC6">
            <w:pPr>
              <w:pStyle w:val="ConsPlusNormal"/>
              <w:jc w:val="center"/>
              <w:rPr>
                <w:rFonts w:ascii="Times New Roman" w:hAnsi="Times New Roman" w:cs="Times New Roman"/>
                <w:sz w:val="18"/>
                <w:szCs w:val="18"/>
              </w:rPr>
            </w:pPr>
            <w:r w:rsidRPr="00F622DA">
              <w:rPr>
                <w:rFonts w:ascii="Times New Roman" w:hAnsi="Times New Roman" w:cs="Times New Roman"/>
                <w:sz w:val="18"/>
                <w:szCs w:val="18"/>
              </w:rPr>
              <w:t>0</w:t>
            </w:r>
          </w:p>
        </w:tc>
        <w:tc>
          <w:tcPr>
            <w:tcW w:w="960" w:type="dxa"/>
          </w:tcPr>
          <w:p w:rsidR="00EC1CC6" w:rsidRPr="00F622DA" w:rsidRDefault="00EC1CC6" w:rsidP="00EC1CC6">
            <w:pPr>
              <w:pStyle w:val="ConsPlusNormal"/>
              <w:jc w:val="center"/>
              <w:rPr>
                <w:rFonts w:ascii="Times New Roman" w:hAnsi="Times New Roman" w:cs="Times New Roman"/>
                <w:sz w:val="18"/>
                <w:szCs w:val="18"/>
              </w:rPr>
            </w:pPr>
            <w:r w:rsidRPr="00F622DA">
              <w:rPr>
                <w:rFonts w:ascii="Times New Roman" w:hAnsi="Times New Roman" w:cs="Times New Roman"/>
                <w:sz w:val="18"/>
                <w:szCs w:val="18"/>
              </w:rPr>
              <w:t>1 0 6</w:t>
            </w:r>
          </w:p>
        </w:tc>
        <w:tc>
          <w:tcPr>
            <w:tcW w:w="720" w:type="dxa"/>
          </w:tcPr>
          <w:p w:rsidR="00EC1CC6" w:rsidRPr="00F622DA" w:rsidRDefault="00EC1CC6" w:rsidP="00EC1CC6">
            <w:pPr>
              <w:pStyle w:val="ConsPlusNormal"/>
              <w:jc w:val="center"/>
              <w:rPr>
                <w:rFonts w:ascii="Times New Roman" w:hAnsi="Times New Roman" w:cs="Times New Roman"/>
                <w:sz w:val="18"/>
                <w:szCs w:val="18"/>
              </w:rPr>
            </w:pPr>
            <w:r w:rsidRPr="00F622DA">
              <w:rPr>
                <w:rFonts w:ascii="Times New Roman" w:hAnsi="Times New Roman" w:cs="Times New Roman"/>
                <w:sz w:val="18"/>
                <w:szCs w:val="18"/>
              </w:rPr>
              <w:t>3</w:t>
            </w:r>
          </w:p>
        </w:tc>
        <w:tc>
          <w:tcPr>
            <w:tcW w:w="720" w:type="dxa"/>
          </w:tcPr>
          <w:p w:rsidR="00EC1CC6" w:rsidRPr="00F622DA" w:rsidRDefault="00EC1CC6" w:rsidP="00EC1CC6">
            <w:pPr>
              <w:pStyle w:val="ConsPlusNormal"/>
              <w:jc w:val="center"/>
              <w:rPr>
                <w:rFonts w:ascii="Times New Roman" w:hAnsi="Times New Roman" w:cs="Times New Roman"/>
                <w:sz w:val="18"/>
                <w:szCs w:val="18"/>
              </w:rPr>
            </w:pPr>
            <w:r w:rsidRPr="00F622DA">
              <w:rPr>
                <w:rFonts w:ascii="Times New Roman" w:hAnsi="Times New Roman" w:cs="Times New Roman"/>
                <w:sz w:val="18"/>
                <w:szCs w:val="18"/>
              </w:rPr>
              <w:t>1</w:t>
            </w:r>
          </w:p>
        </w:tc>
        <w:tc>
          <w:tcPr>
            <w:tcW w:w="960" w:type="dxa"/>
          </w:tcPr>
          <w:p w:rsidR="00EC1CC6" w:rsidRPr="00F622DA" w:rsidRDefault="001A1297" w:rsidP="00EC1CC6">
            <w:pPr>
              <w:pStyle w:val="ConsPlusNormal"/>
              <w:jc w:val="center"/>
              <w:rPr>
                <w:rFonts w:ascii="Times New Roman" w:hAnsi="Times New Roman" w:cs="Times New Roman"/>
                <w:sz w:val="18"/>
                <w:szCs w:val="18"/>
              </w:rPr>
            </w:pPr>
            <w:hyperlink r:id="rId369" w:history="1">
              <w:r w:rsidR="00EC1CC6" w:rsidRPr="00F622DA">
                <w:rPr>
                  <w:rFonts w:ascii="Times New Roman" w:hAnsi="Times New Roman" w:cs="Times New Roman"/>
                  <w:color w:val="0000FF"/>
                  <w:sz w:val="18"/>
                  <w:szCs w:val="18"/>
                </w:rPr>
                <w:t>КОСГУ</w:t>
              </w:r>
            </w:hyperlink>
          </w:p>
        </w:tc>
        <w:tc>
          <w:tcPr>
            <w:tcW w:w="1560" w:type="dxa"/>
          </w:tcPr>
          <w:p w:rsidR="00EC1CC6" w:rsidRPr="00F622DA" w:rsidRDefault="00EC1CC6" w:rsidP="00EC1CC6">
            <w:pPr>
              <w:pStyle w:val="ConsPlusNormal"/>
              <w:rPr>
                <w:rFonts w:ascii="Times New Roman" w:hAnsi="Times New Roman" w:cs="Times New Roman"/>
                <w:sz w:val="18"/>
                <w:szCs w:val="18"/>
              </w:rPr>
            </w:pPr>
          </w:p>
        </w:tc>
      </w:tr>
      <w:tr w:rsidR="00EC1CC6" w:rsidRPr="00F622DA" w:rsidTr="00EC1CC6">
        <w:tc>
          <w:tcPr>
            <w:tcW w:w="2702" w:type="dxa"/>
          </w:tcPr>
          <w:p w:rsidR="00EC1CC6" w:rsidRPr="00F622DA" w:rsidRDefault="00EC1CC6" w:rsidP="00EC1CC6">
            <w:pPr>
              <w:pStyle w:val="ConsPlusNormal"/>
              <w:rPr>
                <w:rFonts w:ascii="Times New Roman" w:hAnsi="Times New Roman" w:cs="Times New Roman"/>
                <w:sz w:val="16"/>
                <w:szCs w:val="16"/>
              </w:rPr>
            </w:pPr>
            <w:r w:rsidRPr="00F622DA">
              <w:rPr>
                <w:rFonts w:ascii="Times New Roman" w:hAnsi="Times New Roman" w:cs="Times New Roman"/>
                <w:sz w:val="16"/>
                <w:szCs w:val="16"/>
              </w:rPr>
              <w:lastRenderedPageBreak/>
              <w:t>Вложения в материальные запасы - иное движимое имущество учреждения</w:t>
            </w:r>
          </w:p>
        </w:tc>
        <w:tc>
          <w:tcPr>
            <w:tcW w:w="1200" w:type="dxa"/>
          </w:tcPr>
          <w:p w:rsidR="00EC1CC6" w:rsidRDefault="00EC1CC6" w:rsidP="00EC1CC6">
            <w:pPr>
              <w:jc w:val="center"/>
            </w:pPr>
            <w:r w:rsidRPr="002F5DBF">
              <w:rPr>
                <w:sz w:val="18"/>
                <w:szCs w:val="18"/>
              </w:rPr>
              <w:t>Согласно УП БУ</w:t>
            </w:r>
          </w:p>
        </w:tc>
        <w:tc>
          <w:tcPr>
            <w:tcW w:w="840" w:type="dxa"/>
          </w:tcPr>
          <w:p w:rsidR="00EC1CC6" w:rsidRPr="00F622DA" w:rsidRDefault="00EC1CC6" w:rsidP="00EC1CC6">
            <w:pPr>
              <w:pStyle w:val="ConsPlusNormal"/>
              <w:jc w:val="center"/>
              <w:rPr>
                <w:rFonts w:ascii="Times New Roman" w:hAnsi="Times New Roman" w:cs="Times New Roman"/>
                <w:sz w:val="18"/>
                <w:szCs w:val="18"/>
              </w:rPr>
            </w:pPr>
            <w:r w:rsidRPr="00F622DA">
              <w:rPr>
                <w:rFonts w:ascii="Times New Roman" w:hAnsi="Times New Roman" w:cs="Times New Roman"/>
                <w:sz w:val="18"/>
                <w:szCs w:val="18"/>
              </w:rPr>
              <w:t>0</w:t>
            </w:r>
          </w:p>
        </w:tc>
        <w:tc>
          <w:tcPr>
            <w:tcW w:w="960" w:type="dxa"/>
          </w:tcPr>
          <w:p w:rsidR="00EC1CC6" w:rsidRPr="00F622DA" w:rsidRDefault="00EC1CC6" w:rsidP="00EC1CC6">
            <w:pPr>
              <w:pStyle w:val="ConsPlusNormal"/>
              <w:jc w:val="center"/>
              <w:rPr>
                <w:rFonts w:ascii="Times New Roman" w:hAnsi="Times New Roman" w:cs="Times New Roman"/>
                <w:sz w:val="18"/>
                <w:szCs w:val="18"/>
              </w:rPr>
            </w:pPr>
            <w:r w:rsidRPr="00F622DA">
              <w:rPr>
                <w:rFonts w:ascii="Times New Roman" w:hAnsi="Times New Roman" w:cs="Times New Roman"/>
                <w:sz w:val="18"/>
                <w:szCs w:val="18"/>
              </w:rPr>
              <w:t>1 0 6</w:t>
            </w:r>
          </w:p>
        </w:tc>
        <w:tc>
          <w:tcPr>
            <w:tcW w:w="720" w:type="dxa"/>
          </w:tcPr>
          <w:p w:rsidR="00EC1CC6" w:rsidRPr="00F622DA" w:rsidRDefault="00EC1CC6" w:rsidP="00EC1CC6">
            <w:pPr>
              <w:pStyle w:val="ConsPlusNormal"/>
              <w:jc w:val="center"/>
              <w:rPr>
                <w:rFonts w:ascii="Times New Roman" w:hAnsi="Times New Roman" w:cs="Times New Roman"/>
                <w:sz w:val="18"/>
                <w:szCs w:val="18"/>
              </w:rPr>
            </w:pPr>
            <w:r w:rsidRPr="00F622DA">
              <w:rPr>
                <w:rFonts w:ascii="Times New Roman" w:hAnsi="Times New Roman" w:cs="Times New Roman"/>
                <w:sz w:val="18"/>
                <w:szCs w:val="18"/>
              </w:rPr>
              <w:t>3</w:t>
            </w:r>
          </w:p>
        </w:tc>
        <w:tc>
          <w:tcPr>
            <w:tcW w:w="720" w:type="dxa"/>
          </w:tcPr>
          <w:p w:rsidR="00EC1CC6" w:rsidRPr="00F622DA" w:rsidRDefault="00EC1CC6" w:rsidP="00EC1CC6">
            <w:pPr>
              <w:pStyle w:val="ConsPlusNormal"/>
              <w:jc w:val="center"/>
              <w:rPr>
                <w:rFonts w:ascii="Times New Roman" w:hAnsi="Times New Roman" w:cs="Times New Roman"/>
                <w:sz w:val="18"/>
                <w:szCs w:val="18"/>
              </w:rPr>
            </w:pPr>
            <w:r w:rsidRPr="00F622DA">
              <w:rPr>
                <w:rFonts w:ascii="Times New Roman" w:hAnsi="Times New Roman" w:cs="Times New Roman"/>
                <w:sz w:val="18"/>
                <w:szCs w:val="18"/>
              </w:rPr>
              <w:t>4</w:t>
            </w:r>
          </w:p>
        </w:tc>
        <w:tc>
          <w:tcPr>
            <w:tcW w:w="960" w:type="dxa"/>
          </w:tcPr>
          <w:p w:rsidR="00EC1CC6" w:rsidRPr="00F622DA" w:rsidRDefault="001A1297" w:rsidP="00EC1CC6">
            <w:pPr>
              <w:pStyle w:val="ConsPlusNormal"/>
              <w:jc w:val="center"/>
              <w:rPr>
                <w:rFonts w:ascii="Times New Roman" w:hAnsi="Times New Roman" w:cs="Times New Roman"/>
                <w:sz w:val="18"/>
                <w:szCs w:val="18"/>
              </w:rPr>
            </w:pPr>
            <w:hyperlink r:id="rId370" w:history="1">
              <w:r w:rsidR="00EC1CC6" w:rsidRPr="00F622DA">
                <w:rPr>
                  <w:rFonts w:ascii="Times New Roman" w:hAnsi="Times New Roman" w:cs="Times New Roman"/>
                  <w:color w:val="0000FF"/>
                  <w:sz w:val="18"/>
                  <w:szCs w:val="18"/>
                </w:rPr>
                <w:t>КОСГУ</w:t>
              </w:r>
            </w:hyperlink>
          </w:p>
        </w:tc>
        <w:tc>
          <w:tcPr>
            <w:tcW w:w="1560" w:type="dxa"/>
          </w:tcPr>
          <w:p w:rsidR="00EC1CC6" w:rsidRPr="00F622DA" w:rsidRDefault="00EC1CC6" w:rsidP="00EC1CC6">
            <w:pPr>
              <w:pStyle w:val="ConsPlusNormal"/>
              <w:rPr>
                <w:rFonts w:ascii="Times New Roman" w:hAnsi="Times New Roman" w:cs="Times New Roman"/>
                <w:sz w:val="18"/>
                <w:szCs w:val="18"/>
              </w:rPr>
            </w:pPr>
          </w:p>
        </w:tc>
      </w:tr>
      <w:tr w:rsidR="00EC1CC6" w:rsidRPr="00F622DA" w:rsidTr="00EC1CC6">
        <w:tc>
          <w:tcPr>
            <w:tcW w:w="2702" w:type="dxa"/>
          </w:tcPr>
          <w:p w:rsidR="00EC1CC6" w:rsidRPr="00F622DA" w:rsidRDefault="00EC1CC6" w:rsidP="00EC1CC6">
            <w:pPr>
              <w:pStyle w:val="ConsPlusNormal"/>
              <w:rPr>
                <w:rFonts w:ascii="Times New Roman" w:hAnsi="Times New Roman" w:cs="Times New Roman"/>
                <w:sz w:val="16"/>
                <w:szCs w:val="16"/>
              </w:rPr>
            </w:pPr>
            <w:r w:rsidRPr="00EC1CC6">
              <w:rPr>
                <w:rFonts w:ascii="Times New Roman" w:hAnsi="Times New Roman" w:cs="Times New Roman"/>
                <w:sz w:val="16"/>
                <w:szCs w:val="16"/>
              </w:rPr>
              <w:t>(Изготовление) Вложения в материальные запасы - иное движимое имущество</w:t>
            </w:r>
          </w:p>
        </w:tc>
        <w:tc>
          <w:tcPr>
            <w:tcW w:w="1200" w:type="dxa"/>
          </w:tcPr>
          <w:p w:rsidR="00EC1CC6" w:rsidRDefault="00EC1CC6" w:rsidP="00EC1CC6">
            <w:pPr>
              <w:jc w:val="center"/>
            </w:pPr>
            <w:r w:rsidRPr="002F5DBF">
              <w:rPr>
                <w:sz w:val="18"/>
                <w:szCs w:val="18"/>
              </w:rPr>
              <w:t>Согласно УП БУ</w:t>
            </w:r>
          </w:p>
        </w:tc>
        <w:tc>
          <w:tcPr>
            <w:tcW w:w="840" w:type="dxa"/>
          </w:tcPr>
          <w:p w:rsidR="00EC1CC6" w:rsidRPr="00F622DA" w:rsidRDefault="00EC1CC6" w:rsidP="00EC1CC6">
            <w:pPr>
              <w:pStyle w:val="ConsPlusNormal"/>
              <w:jc w:val="center"/>
              <w:rPr>
                <w:rFonts w:ascii="Times New Roman" w:hAnsi="Times New Roman" w:cs="Times New Roman"/>
                <w:sz w:val="18"/>
                <w:szCs w:val="18"/>
              </w:rPr>
            </w:pPr>
            <w:r w:rsidRPr="00F622DA">
              <w:rPr>
                <w:rFonts w:ascii="Times New Roman" w:hAnsi="Times New Roman" w:cs="Times New Roman"/>
                <w:sz w:val="18"/>
                <w:szCs w:val="18"/>
              </w:rPr>
              <w:t>0</w:t>
            </w:r>
          </w:p>
        </w:tc>
        <w:tc>
          <w:tcPr>
            <w:tcW w:w="960" w:type="dxa"/>
          </w:tcPr>
          <w:p w:rsidR="00EC1CC6" w:rsidRPr="00F622DA" w:rsidRDefault="00EC1CC6" w:rsidP="00EC1CC6">
            <w:pPr>
              <w:pStyle w:val="ConsPlusNormal"/>
              <w:jc w:val="center"/>
              <w:rPr>
                <w:rFonts w:ascii="Times New Roman" w:hAnsi="Times New Roman" w:cs="Times New Roman"/>
                <w:sz w:val="18"/>
                <w:szCs w:val="18"/>
              </w:rPr>
            </w:pPr>
            <w:r w:rsidRPr="00F622DA">
              <w:rPr>
                <w:rFonts w:ascii="Times New Roman" w:hAnsi="Times New Roman" w:cs="Times New Roman"/>
                <w:sz w:val="18"/>
                <w:szCs w:val="18"/>
              </w:rPr>
              <w:t>1 0 6</w:t>
            </w:r>
          </w:p>
        </w:tc>
        <w:tc>
          <w:tcPr>
            <w:tcW w:w="720" w:type="dxa"/>
          </w:tcPr>
          <w:p w:rsidR="00EC1CC6" w:rsidRPr="00F622DA" w:rsidRDefault="00EC1CC6" w:rsidP="00EC1CC6">
            <w:pPr>
              <w:pStyle w:val="ConsPlusNormal"/>
              <w:jc w:val="center"/>
              <w:rPr>
                <w:rFonts w:ascii="Times New Roman" w:hAnsi="Times New Roman" w:cs="Times New Roman"/>
                <w:sz w:val="18"/>
                <w:szCs w:val="18"/>
              </w:rPr>
            </w:pPr>
            <w:r w:rsidRPr="00F622DA">
              <w:rPr>
                <w:rFonts w:ascii="Times New Roman" w:hAnsi="Times New Roman" w:cs="Times New Roman"/>
                <w:sz w:val="18"/>
                <w:szCs w:val="18"/>
              </w:rPr>
              <w:t>3</w:t>
            </w:r>
          </w:p>
        </w:tc>
        <w:tc>
          <w:tcPr>
            <w:tcW w:w="720" w:type="dxa"/>
          </w:tcPr>
          <w:p w:rsidR="00EC1CC6" w:rsidRPr="00F622DA" w:rsidRDefault="00EC1CC6" w:rsidP="00EC1CC6">
            <w:pPr>
              <w:pStyle w:val="ConsPlusNormal"/>
              <w:jc w:val="center"/>
              <w:rPr>
                <w:rFonts w:ascii="Times New Roman" w:hAnsi="Times New Roman" w:cs="Times New Roman"/>
                <w:sz w:val="18"/>
                <w:szCs w:val="18"/>
              </w:rPr>
            </w:pPr>
            <w:r>
              <w:rPr>
                <w:rFonts w:ascii="Times New Roman" w:hAnsi="Times New Roman" w:cs="Times New Roman"/>
                <w:sz w:val="18"/>
                <w:szCs w:val="18"/>
              </w:rPr>
              <w:t>И</w:t>
            </w:r>
          </w:p>
        </w:tc>
        <w:tc>
          <w:tcPr>
            <w:tcW w:w="960" w:type="dxa"/>
          </w:tcPr>
          <w:p w:rsidR="00EC1CC6" w:rsidRPr="00F622DA" w:rsidRDefault="001A1297" w:rsidP="00EC1CC6">
            <w:pPr>
              <w:pStyle w:val="ConsPlusNormal"/>
              <w:jc w:val="center"/>
              <w:rPr>
                <w:rFonts w:ascii="Times New Roman" w:hAnsi="Times New Roman" w:cs="Times New Roman"/>
                <w:sz w:val="18"/>
                <w:szCs w:val="18"/>
              </w:rPr>
            </w:pPr>
            <w:hyperlink r:id="rId371" w:history="1">
              <w:r w:rsidR="00EC1CC6" w:rsidRPr="00F622DA">
                <w:rPr>
                  <w:rFonts w:ascii="Times New Roman" w:hAnsi="Times New Roman" w:cs="Times New Roman"/>
                  <w:color w:val="0000FF"/>
                  <w:sz w:val="18"/>
                  <w:szCs w:val="18"/>
                </w:rPr>
                <w:t>КОСГУ</w:t>
              </w:r>
            </w:hyperlink>
          </w:p>
        </w:tc>
        <w:tc>
          <w:tcPr>
            <w:tcW w:w="1560" w:type="dxa"/>
          </w:tcPr>
          <w:p w:rsidR="00EC1CC6" w:rsidRPr="00F622DA" w:rsidRDefault="00EC1CC6" w:rsidP="00EC1CC6">
            <w:pPr>
              <w:pStyle w:val="ConsPlusNormal"/>
              <w:rPr>
                <w:rFonts w:ascii="Times New Roman" w:hAnsi="Times New Roman" w:cs="Times New Roman"/>
                <w:sz w:val="18"/>
                <w:szCs w:val="18"/>
              </w:rPr>
            </w:pPr>
          </w:p>
        </w:tc>
      </w:tr>
      <w:tr w:rsidR="00EC1CC6" w:rsidRPr="00F622DA" w:rsidTr="00EC1CC6">
        <w:tc>
          <w:tcPr>
            <w:tcW w:w="2702" w:type="dxa"/>
          </w:tcPr>
          <w:p w:rsidR="00EC1CC6" w:rsidRPr="00F622DA" w:rsidRDefault="00EC1CC6" w:rsidP="00EC1CC6">
            <w:pPr>
              <w:pStyle w:val="ConsPlusNormal"/>
              <w:rPr>
                <w:rFonts w:ascii="Times New Roman" w:hAnsi="Times New Roman" w:cs="Times New Roman"/>
                <w:sz w:val="16"/>
                <w:szCs w:val="16"/>
              </w:rPr>
            </w:pPr>
            <w:r w:rsidRPr="00F622DA">
              <w:rPr>
                <w:rFonts w:ascii="Times New Roman" w:hAnsi="Times New Roman" w:cs="Times New Roman"/>
                <w:sz w:val="16"/>
                <w:szCs w:val="16"/>
              </w:rPr>
              <w:t>Основные средства - особо ценное движимое имущество учреждения в пути</w:t>
            </w:r>
          </w:p>
        </w:tc>
        <w:tc>
          <w:tcPr>
            <w:tcW w:w="1200" w:type="dxa"/>
          </w:tcPr>
          <w:p w:rsidR="00EC1CC6" w:rsidRDefault="00EC1CC6" w:rsidP="00EC1CC6">
            <w:pPr>
              <w:jc w:val="center"/>
            </w:pPr>
            <w:r w:rsidRPr="002F5DBF">
              <w:rPr>
                <w:sz w:val="18"/>
                <w:szCs w:val="18"/>
              </w:rPr>
              <w:t>Согласно УП БУ</w:t>
            </w:r>
          </w:p>
        </w:tc>
        <w:tc>
          <w:tcPr>
            <w:tcW w:w="840" w:type="dxa"/>
          </w:tcPr>
          <w:p w:rsidR="00EC1CC6" w:rsidRPr="00F622DA" w:rsidRDefault="00EC1CC6" w:rsidP="00EC1CC6">
            <w:pPr>
              <w:pStyle w:val="ConsPlusNormal"/>
              <w:jc w:val="center"/>
              <w:rPr>
                <w:rFonts w:ascii="Times New Roman" w:hAnsi="Times New Roman" w:cs="Times New Roman"/>
                <w:sz w:val="18"/>
                <w:szCs w:val="18"/>
              </w:rPr>
            </w:pPr>
            <w:r w:rsidRPr="00F622DA">
              <w:rPr>
                <w:rFonts w:ascii="Times New Roman" w:hAnsi="Times New Roman" w:cs="Times New Roman"/>
                <w:sz w:val="18"/>
                <w:szCs w:val="18"/>
              </w:rPr>
              <w:t>0</w:t>
            </w:r>
          </w:p>
        </w:tc>
        <w:tc>
          <w:tcPr>
            <w:tcW w:w="960" w:type="dxa"/>
          </w:tcPr>
          <w:p w:rsidR="00EC1CC6" w:rsidRPr="00F622DA" w:rsidRDefault="00EC1CC6" w:rsidP="00EC1CC6">
            <w:pPr>
              <w:pStyle w:val="ConsPlusNormal"/>
              <w:jc w:val="center"/>
              <w:rPr>
                <w:rFonts w:ascii="Times New Roman" w:hAnsi="Times New Roman" w:cs="Times New Roman"/>
                <w:sz w:val="18"/>
                <w:szCs w:val="18"/>
              </w:rPr>
            </w:pPr>
            <w:r w:rsidRPr="00F622DA">
              <w:rPr>
                <w:rFonts w:ascii="Times New Roman" w:hAnsi="Times New Roman" w:cs="Times New Roman"/>
                <w:sz w:val="18"/>
                <w:szCs w:val="18"/>
              </w:rPr>
              <w:t>1 0 7</w:t>
            </w:r>
          </w:p>
        </w:tc>
        <w:tc>
          <w:tcPr>
            <w:tcW w:w="720" w:type="dxa"/>
          </w:tcPr>
          <w:p w:rsidR="00EC1CC6" w:rsidRPr="00F622DA" w:rsidRDefault="00EC1CC6" w:rsidP="00EC1CC6">
            <w:pPr>
              <w:pStyle w:val="ConsPlusNormal"/>
              <w:jc w:val="center"/>
              <w:rPr>
                <w:rFonts w:ascii="Times New Roman" w:hAnsi="Times New Roman" w:cs="Times New Roman"/>
                <w:sz w:val="18"/>
                <w:szCs w:val="18"/>
              </w:rPr>
            </w:pPr>
            <w:r w:rsidRPr="00F622DA">
              <w:rPr>
                <w:rFonts w:ascii="Times New Roman" w:hAnsi="Times New Roman" w:cs="Times New Roman"/>
                <w:sz w:val="18"/>
                <w:szCs w:val="18"/>
              </w:rPr>
              <w:t>2</w:t>
            </w:r>
          </w:p>
        </w:tc>
        <w:tc>
          <w:tcPr>
            <w:tcW w:w="720" w:type="dxa"/>
          </w:tcPr>
          <w:p w:rsidR="00EC1CC6" w:rsidRPr="00F622DA" w:rsidRDefault="00EC1CC6" w:rsidP="00EC1CC6">
            <w:pPr>
              <w:pStyle w:val="ConsPlusNormal"/>
              <w:jc w:val="center"/>
              <w:rPr>
                <w:rFonts w:ascii="Times New Roman" w:hAnsi="Times New Roman" w:cs="Times New Roman"/>
                <w:sz w:val="18"/>
                <w:szCs w:val="18"/>
              </w:rPr>
            </w:pPr>
            <w:r w:rsidRPr="00F622DA">
              <w:rPr>
                <w:rFonts w:ascii="Times New Roman" w:hAnsi="Times New Roman" w:cs="Times New Roman"/>
                <w:sz w:val="18"/>
                <w:szCs w:val="18"/>
              </w:rPr>
              <w:t>1</w:t>
            </w:r>
          </w:p>
        </w:tc>
        <w:tc>
          <w:tcPr>
            <w:tcW w:w="960" w:type="dxa"/>
          </w:tcPr>
          <w:p w:rsidR="00EC1CC6" w:rsidRPr="00F622DA" w:rsidRDefault="001A1297" w:rsidP="00EC1CC6">
            <w:pPr>
              <w:pStyle w:val="ConsPlusNormal"/>
              <w:jc w:val="center"/>
              <w:rPr>
                <w:rFonts w:ascii="Times New Roman" w:hAnsi="Times New Roman" w:cs="Times New Roman"/>
                <w:sz w:val="18"/>
                <w:szCs w:val="18"/>
              </w:rPr>
            </w:pPr>
            <w:hyperlink r:id="rId372" w:history="1">
              <w:r w:rsidR="00EC1CC6" w:rsidRPr="00F622DA">
                <w:rPr>
                  <w:rFonts w:ascii="Times New Roman" w:hAnsi="Times New Roman" w:cs="Times New Roman"/>
                  <w:color w:val="0000FF"/>
                  <w:sz w:val="18"/>
                  <w:szCs w:val="18"/>
                </w:rPr>
                <w:t>КОСГУ</w:t>
              </w:r>
            </w:hyperlink>
          </w:p>
        </w:tc>
        <w:tc>
          <w:tcPr>
            <w:tcW w:w="1560" w:type="dxa"/>
          </w:tcPr>
          <w:p w:rsidR="00EC1CC6" w:rsidRPr="00F622DA" w:rsidRDefault="00EC1CC6" w:rsidP="00EC1CC6">
            <w:pPr>
              <w:pStyle w:val="ConsPlusNormal"/>
              <w:rPr>
                <w:rFonts w:ascii="Times New Roman" w:hAnsi="Times New Roman" w:cs="Times New Roman"/>
                <w:sz w:val="18"/>
                <w:szCs w:val="18"/>
              </w:rPr>
            </w:pPr>
          </w:p>
        </w:tc>
      </w:tr>
      <w:tr w:rsidR="00EC1CC6" w:rsidRPr="00F622DA" w:rsidTr="00EC1CC6">
        <w:tc>
          <w:tcPr>
            <w:tcW w:w="2702" w:type="dxa"/>
          </w:tcPr>
          <w:p w:rsidR="00EC1CC6" w:rsidRPr="00F622DA" w:rsidRDefault="00EC1CC6" w:rsidP="00EC1CC6">
            <w:pPr>
              <w:pStyle w:val="ConsPlusNormal"/>
              <w:rPr>
                <w:rFonts w:ascii="Times New Roman" w:hAnsi="Times New Roman" w:cs="Times New Roman"/>
                <w:sz w:val="16"/>
                <w:szCs w:val="16"/>
              </w:rPr>
            </w:pPr>
            <w:r w:rsidRPr="00F622DA">
              <w:rPr>
                <w:rFonts w:ascii="Times New Roman" w:hAnsi="Times New Roman" w:cs="Times New Roman"/>
                <w:sz w:val="16"/>
                <w:szCs w:val="16"/>
              </w:rPr>
              <w:t>Основные средства - иное движимое имущество учреждения в пути</w:t>
            </w:r>
          </w:p>
        </w:tc>
        <w:tc>
          <w:tcPr>
            <w:tcW w:w="1200" w:type="dxa"/>
          </w:tcPr>
          <w:p w:rsidR="00EC1CC6" w:rsidRDefault="00EC1CC6" w:rsidP="00EC1CC6">
            <w:pPr>
              <w:jc w:val="center"/>
            </w:pPr>
            <w:r w:rsidRPr="002F5DBF">
              <w:rPr>
                <w:sz w:val="18"/>
                <w:szCs w:val="18"/>
              </w:rPr>
              <w:t>Согласно УП БУ</w:t>
            </w:r>
          </w:p>
        </w:tc>
        <w:tc>
          <w:tcPr>
            <w:tcW w:w="840" w:type="dxa"/>
          </w:tcPr>
          <w:p w:rsidR="00EC1CC6" w:rsidRPr="00F622DA" w:rsidRDefault="00EC1CC6" w:rsidP="00EC1CC6">
            <w:pPr>
              <w:pStyle w:val="ConsPlusNormal"/>
              <w:jc w:val="center"/>
              <w:rPr>
                <w:rFonts w:ascii="Times New Roman" w:hAnsi="Times New Roman" w:cs="Times New Roman"/>
                <w:sz w:val="18"/>
                <w:szCs w:val="18"/>
              </w:rPr>
            </w:pPr>
            <w:r w:rsidRPr="00F622DA">
              <w:rPr>
                <w:rFonts w:ascii="Times New Roman" w:hAnsi="Times New Roman" w:cs="Times New Roman"/>
                <w:sz w:val="18"/>
                <w:szCs w:val="18"/>
              </w:rPr>
              <w:t>0</w:t>
            </w:r>
          </w:p>
        </w:tc>
        <w:tc>
          <w:tcPr>
            <w:tcW w:w="960" w:type="dxa"/>
          </w:tcPr>
          <w:p w:rsidR="00EC1CC6" w:rsidRPr="00F622DA" w:rsidRDefault="00EC1CC6" w:rsidP="00EC1CC6">
            <w:pPr>
              <w:pStyle w:val="ConsPlusNormal"/>
              <w:jc w:val="center"/>
              <w:rPr>
                <w:rFonts w:ascii="Times New Roman" w:hAnsi="Times New Roman" w:cs="Times New Roman"/>
                <w:sz w:val="18"/>
                <w:szCs w:val="18"/>
              </w:rPr>
            </w:pPr>
            <w:r w:rsidRPr="00F622DA">
              <w:rPr>
                <w:rFonts w:ascii="Times New Roman" w:hAnsi="Times New Roman" w:cs="Times New Roman"/>
                <w:sz w:val="18"/>
                <w:szCs w:val="18"/>
              </w:rPr>
              <w:t>1 0 7</w:t>
            </w:r>
          </w:p>
        </w:tc>
        <w:tc>
          <w:tcPr>
            <w:tcW w:w="720" w:type="dxa"/>
          </w:tcPr>
          <w:p w:rsidR="00EC1CC6" w:rsidRPr="00F622DA" w:rsidRDefault="00EC1CC6" w:rsidP="00EC1CC6">
            <w:pPr>
              <w:pStyle w:val="ConsPlusNormal"/>
              <w:jc w:val="center"/>
              <w:rPr>
                <w:rFonts w:ascii="Times New Roman" w:hAnsi="Times New Roman" w:cs="Times New Roman"/>
                <w:sz w:val="18"/>
                <w:szCs w:val="18"/>
              </w:rPr>
            </w:pPr>
            <w:r w:rsidRPr="00F622DA">
              <w:rPr>
                <w:rFonts w:ascii="Times New Roman" w:hAnsi="Times New Roman" w:cs="Times New Roman"/>
                <w:sz w:val="18"/>
                <w:szCs w:val="18"/>
              </w:rPr>
              <w:t>3</w:t>
            </w:r>
          </w:p>
        </w:tc>
        <w:tc>
          <w:tcPr>
            <w:tcW w:w="720" w:type="dxa"/>
          </w:tcPr>
          <w:p w:rsidR="00EC1CC6" w:rsidRPr="00F622DA" w:rsidRDefault="00EC1CC6" w:rsidP="00EC1CC6">
            <w:pPr>
              <w:pStyle w:val="ConsPlusNormal"/>
              <w:jc w:val="center"/>
              <w:rPr>
                <w:rFonts w:ascii="Times New Roman" w:hAnsi="Times New Roman" w:cs="Times New Roman"/>
                <w:sz w:val="18"/>
                <w:szCs w:val="18"/>
              </w:rPr>
            </w:pPr>
            <w:r w:rsidRPr="00F622DA">
              <w:rPr>
                <w:rFonts w:ascii="Times New Roman" w:hAnsi="Times New Roman" w:cs="Times New Roman"/>
                <w:sz w:val="18"/>
                <w:szCs w:val="18"/>
              </w:rPr>
              <w:t>1</w:t>
            </w:r>
          </w:p>
        </w:tc>
        <w:tc>
          <w:tcPr>
            <w:tcW w:w="960" w:type="dxa"/>
          </w:tcPr>
          <w:p w:rsidR="00EC1CC6" w:rsidRPr="00F622DA" w:rsidRDefault="001A1297" w:rsidP="00EC1CC6">
            <w:pPr>
              <w:pStyle w:val="ConsPlusNormal"/>
              <w:jc w:val="center"/>
              <w:rPr>
                <w:rFonts w:ascii="Times New Roman" w:hAnsi="Times New Roman" w:cs="Times New Roman"/>
                <w:sz w:val="18"/>
                <w:szCs w:val="18"/>
              </w:rPr>
            </w:pPr>
            <w:hyperlink r:id="rId373" w:history="1">
              <w:r w:rsidR="00EC1CC6" w:rsidRPr="00F622DA">
                <w:rPr>
                  <w:rFonts w:ascii="Times New Roman" w:hAnsi="Times New Roman" w:cs="Times New Roman"/>
                  <w:color w:val="0000FF"/>
                  <w:sz w:val="18"/>
                  <w:szCs w:val="18"/>
                </w:rPr>
                <w:t>КОСГУ</w:t>
              </w:r>
            </w:hyperlink>
          </w:p>
        </w:tc>
        <w:tc>
          <w:tcPr>
            <w:tcW w:w="1560" w:type="dxa"/>
          </w:tcPr>
          <w:p w:rsidR="00EC1CC6" w:rsidRPr="00F622DA" w:rsidRDefault="00EC1CC6" w:rsidP="00EC1CC6">
            <w:pPr>
              <w:pStyle w:val="ConsPlusNormal"/>
              <w:rPr>
                <w:rFonts w:ascii="Times New Roman" w:hAnsi="Times New Roman" w:cs="Times New Roman"/>
                <w:sz w:val="18"/>
                <w:szCs w:val="18"/>
              </w:rPr>
            </w:pPr>
          </w:p>
        </w:tc>
      </w:tr>
      <w:tr w:rsidR="00EC1CC6" w:rsidRPr="00F622DA" w:rsidTr="00EC1CC6">
        <w:tc>
          <w:tcPr>
            <w:tcW w:w="2702" w:type="dxa"/>
          </w:tcPr>
          <w:p w:rsidR="00EC1CC6" w:rsidRPr="00F622DA" w:rsidRDefault="00EC1CC6" w:rsidP="00EC1CC6">
            <w:pPr>
              <w:pStyle w:val="ConsPlusNormal"/>
              <w:rPr>
                <w:rFonts w:ascii="Times New Roman" w:hAnsi="Times New Roman" w:cs="Times New Roman"/>
                <w:sz w:val="16"/>
                <w:szCs w:val="16"/>
              </w:rPr>
            </w:pPr>
            <w:r w:rsidRPr="00F622DA">
              <w:rPr>
                <w:rFonts w:ascii="Times New Roman" w:hAnsi="Times New Roman" w:cs="Times New Roman"/>
                <w:sz w:val="16"/>
                <w:szCs w:val="16"/>
              </w:rPr>
              <w:t>Материальные запасы - иное движимое имущество учреждения в пути</w:t>
            </w:r>
          </w:p>
        </w:tc>
        <w:tc>
          <w:tcPr>
            <w:tcW w:w="1200" w:type="dxa"/>
          </w:tcPr>
          <w:p w:rsidR="00EC1CC6" w:rsidRDefault="00EC1CC6" w:rsidP="00EC1CC6">
            <w:pPr>
              <w:jc w:val="center"/>
            </w:pPr>
            <w:r w:rsidRPr="002F5DBF">
              <w:rPr>
                <w:sz w:val="18"/>
                <w:szCs w:val="18"/>
              </w:rPr>
              <w:t>Согласно УП БУ</w:t>
            </w:r>
          </w:p>
        </w:tc>
        <w:tc>
          <w:tcPr>
            <w:tcW w:w="840" w:type="dxa"/>
          </w:tcPr>
          <w:p w:rsidR="00EC1CC6" w:rsidRPr="00F622DA" w:rsidRDefault="00EC1CC6" w:rsidP="00EC1CC6">
            <w:pPr>
              <w:pStyle w:val="ConsPlusNormal"/>
              <w:jc w:val="center"/>
              <w:rPr>
                <w:rFonts w:ascii="Times New Roman" w:hAnsi="Times New Roman" w:cs="Times New Roman"/>
                <w:sz w:val="18"/>
                <w:szCs w:val="18"/>
              </w:rPr>
            </w:pPr>
            <w:r w:rsidRPr="00F622DA">
              <w:rPr>
                <w:rFonts w:ascii="Times New Roman" w:hAnsi="Times New Roman" w:cs="Times New Roman"/>
                <w:sz w:val="18"/>
                <w:szCs w:val="18"/>
              </w:rPr>
              <w:t>0</w:t>
            </w:r>
          </w:p>
        </w:tc>
        <w:tc>
          <w:tcPr>
            <w:tcW w:w="960" w:type="dxa"/>
          </w:tcPr>
          <w:p w:rsidR="00EC1CC6" w:rsidRPr="00F622DA" w:rsidRDefault="00EC1CC6" w:rsidP="00EC1CC6">
            <w:pPr>
              <w:pStyle w:val="ConsPlusNormal"/>
              <w:jc w:val="center"/>
              <w:rPr>
                <w:rFonts w:ascii="Times New Roman" w:hAnsi="Times New Roman" w:cs="Times New Roman"/>
                <w:sz w:val="18"/>
                <w:szCs w:val="18"/>
              </w:rPr>
            </w:pPr>
            <w:r w:rsidRPr="00F622DA">
              <w:rPr>
                <w:rFonts w:ascii="Times New Roman" w:hAnsi="Times New Roman" w:cs="Times New Roman"/>
                <w:sz w:val="18"/>
                <w:szCs w:val="18"/>
              </w:rPr>
              <w:t>1 0 7</w:t>
            </w:r>
          </w:p>
        </w:tc>
        <w:tc>
          <w:tcPr>
            <w:tcW w:w="720" w:type="dxa"/>
          </w:tcPr>
          <w:p w:rsidR="00EC1CC6" w:rsidRPr="00F622DA" w:rsidRDefault="00EC1CC6" w:rsidP="00EC1CC6">
            <w:pPr>
              <w:pStyle w:val="ConsPlusNormal"/>
              <w:jc w:val="center"/>
              <w:rPr>
                <w:rFonts w:ascii="Times New Roman" w:hAnsi="Times New Roman" w:cs="Times New Roman"/>
                <w:sz w:val="18"/>
                <w:szCs w:val="18"/>
              </w:rPr>
            </w:pPr>
            <w:r w:rsidRPr="00F622DA">
              <w:rPr>
                <w:rFonts w:ascii="Times New Roman" w:hAnsi="Times New Roman" w:cs="Times New Roman"/>
                <w:sz w:val="18"/>
                <w:szCs w:val="18"/>
              </w:rPr>
              <w:t>3</w:t>
            </w:r>
          </w:p>
        </w:tc>
        <w:tc>
          <w:tcPr>
            <w:tcW w:w="720" w:type="dxa"/>
          </w:tcPr>
          <w:p w:rsidR="00EC1CC6" w:rsidRPr="00F622DA" w:rsidRDefault="00EC1CC6" w:rsidP="00EC1CC6">
            <w:pPr>
              <w:pStyle w:val="ConsPlusNormal"/>
              <w:jc w:val="center"/>
              <w:rPr>
                <w:rFonts w:ascii="Times New Roman" w:hAnsi="Times New Roman" w:cs="Times New Roman"/>
                <w:sz w:val="18"/>
                <w:szCs w:val="18"/>
              </w:rPr>
            </w:pPr>
            <w:r w:rsidRPr="00F622DA">
              <w:rPr>
                <w:rFonts w:ascii="Times New Roman" w:hAnsi="Times New Roman" w:cs="Times New Roman"/>
                <w:sz w:val="18"/>
                <w:szCs w:val="18"/>
              </w:rPr>
              <w:t>3</w:t>
            </w:r>
          </w:p>
        </w:tc>
        <w:tc>
          <w:tcPr>
            <w:tcW w:w="960" w:type="dxa"/>
          </w:tcPr>
          <w:p w:rsidR="00EC1CC6" w:rsidRPr="00F622DA" w:rsidRDefault="001A1297" w:rsidP="00EC1CC6">
            <w:pPr>
              <w:pStyle w:val="ConsPlusNormal"/>
              <w:jc w:val="center"/>
              <w:rPr>
                <w:rFonts w:ascii="Times New Roman" w:hAnsi="Times New Roman" w:cs="Times New Roman"/>
                <w:sz w:val="18"/>
                <w:szCs w:val="18"/>
              </w:rPr>
            </w:pPr>
            <w:hyperlink r:id="rId374" w:history="1">
              <w:r w:rsidR="00EC1CC6" w:rsidRPr="00F622DA">
                <w:rPr>
                  <w:rFonts w:ascii="Times New Roman" w:hAnsi="Times New Roman" w:cs="Times New Roman"/>
                  <w:color w:val="0000FF"/>
                  <w:sz w:val="18"/>
                  <w:szCs w:val="18"/>
                </w:rPr>
                <w:t>КОСГУ</w:t>
              </w:r>
            </w:hyperlink>
          </w:p>
        </w:tc>
        <w:tc>
          <w:tcPr>
            <w:tcW w:w="1560" w:type="dxa"/>
          </w:tcPr>
          <w:p w:rsidR="00EC1CC6" w:rsidRPr="00F622DA" w:rsidRDefault="00EC1CC6" w:rsidP="00EC1CC6">
            <w:pPr>
              <w:pStyle w:val="ConsPlusNormal"/>
              <w:rPr>
                <w:rFonts w:ascii="Times New Roman" w:hAnsi="Times New Roman" w:cs="Times New Roman"/>
                <w:sz w:val="18"/>
                <w:szCs w:val="18"/>
              </w:rPr>
            </w:pPr>
          </w:p>
        </w:tc>
      </w:tr>
      <w:tr w:rsidR="00EC1CC6" w:rsidRPr="00F622DA" w:rsidTr="00EC1CC6">
        <w:tc>
          <w:tcPr>
            <w:tcW w:w="2702" w:type="dxa"/>
          </w:tcPr>
          <w:p w:rsidR="00EC1CC6" w:rsidRPr="00F622DA" w:rsidRDefault="00EC1CC6" w:rsidP="00EC1CC6">
            <w:pPr>
              <w:pStyle w:val="ConsPlusNormal"/>
              <w:jc w:val="both"/>
              <w:rPr>
                <w:rFonts w:ascii="Times New Roman" w:hAnsi="Times New Roman" w:cs="Times New Roman"/>
                <w:sz w:val="18"/>
                <w:szCs w:val="18"/>
              </w:rPr>
            </w:pPr>
            <w:r w:rsidRPr="00F622DA">
              <w:rPr>
                <w:rFonts w:ascii="Times New Roman" w:hAnsi="Times New Roman" w:cs="Times New Roman"/>
                <w:sz w:val="18"/>
                <w:szCs w:val="18"/>
              </w:rPr>
              <w:t>Прямые затраты на изготовление готовой продукции, выполнение работ, оказание услуг</w:t>
            </w:r>
          </w:p>
        </w:tc>
        <w:tc>
          <w:tcPr>
            <w:tcW w:w="1200" w:type="dxa"/>
          </w:tcPr>
          <w:p w:rsidR="00EC1CC6" w:rsidRDefault="00EC1CC6" w:rsidP="00EC1CC6">
            <w:pPr>
              <w:jc w:val="center"/>
            </w:pPr>
            <w:r w:rsidRPr="002F5DBF">
              <w:rPr>
                <w:sz w:val="18"/>
                <w:szCs w:val="18"/>
              </w:rPr>
              <w:t>Согласно УП БУ</w:t>
            </w:r>
          </w:p>
        </w:tc>
        <w:tc>
          <w:tcPr>
            <w:tcW w:w="840" w:type="dxa"/>
          </w:tcPr>
          <w:p w:rsidR="00EC1CC6" w:rsidRPr="00F622DA" w:rsidRDefault="00EC1CC6" w:rsidP="00EC1CC6">
            <w:pPr>
              <w:pStyle w:val="ConsPlusNormal"/>
              <w:jc w:val="center"/>
              <w:rPr>
                <w:rFonts w:ascii="Times New Roman" w:hAnsi="Times New Roman" w:cs="Times New Roman"/>
                <w:sz w:val="18"/>
                <w:szCs w:val="18"/>
              </w:rPr>
            </w:pPr>
            <w:r w:rsidRPr="00F622DA">
              <w:rPr>
                <w:rFonts w:ascii="Times New Roman" w:hAnsi="Times New Roman" w:cs="Times New Roman"/>
                <w:sz w:val="18"/>
                <w:szCs w:val="18"/>
              </w:rPr>
              <w:t>0</w:t>
            </w:r>
          </w:p>
        </w:tc>
        <w:tc>
          <w:tcPr>
            <w:tcW w:w="960" w:type="dxa"/>
          </w:tcPr>
          <w:p w:rsidR="00EC1CC6" w:rsidRPr="00F622DA" w:rsidRDefault="00EC1CC6" w:rsidP="00EC1CC6">
            <w:pPr>
              <w:pStyle w:val="ConsPlusNormal"/>
              <w:jc w:val="center"/>
              <w:rPr>
                <w:rFonts w:ascii="Times New Roman" w:hAnsi="Times New Roman" w:cs="Times New Roman"/>
                <w:sz w:val="18"/>
                <w:szCs w:val="18"/>
              </w:rPr>
            </w:pPr>
            <w:r w:rsidRPr="00F622DA">
              <w:rPr>
                <w:rFonts w:ascii="Times New Roman" w:hAnsi="Times New Roman" w:cs="Times New Roman"/>
                <w:sz w:val="18"/>
                <w:szCs w:val="18"/>
              </w:rPr>
              <w:t>1 0 9</w:t>
            </w:r>
          </w:p>
        </w:tc>
        <w:tc>
          <w:tcPr>
            <w:tcW w:w="720" w:type="dxa"/>
          </w:tcPr>
          <w:p w:rsidR="00EC1CC6" w:rsidRPr="00F622DA" w:rsidRDefault="00EC1CC6" w:rsidP="00EC1CC6">
            <w:pPr>
              <w:pStyle w:val="ConsPlusNormal"/>
              <w:jc w:val="center"/>
              <w:rPr>
                <w:rFonts w:ascii="Times New Roman" w:hAnsi="Times New Roman" w:cs="Times New Roman"/>
                <w:sz w:val="18"/>
                <w:szCs w:val="18"/>
              </w:rPr>
            </w:pPr>
            <w:r w:rsidRPr="00F622DA">
              <w:rPr>
                <w:rFonts w:ascii="Times New Roman" w:hAnsi="Times New Roman" w:cs="Times New Roman"/>
                <w:sz w:val="18"/>
                <w:szCs w:val="18"/>
              </w:rPr>
              <w:t>6</w:t>
            </w:r>
          </w:p>
        </w:tc>
        <w:tc>
          <w:tcPr>
            <w:tcW w:w="720" w:type="dxa"/>
          </w:tcPr>
          <w:p w:rsidR="00EC1CC6" w:rsidRPr="00F622DA" w:rsidRDefault="00EC1CC6" w:rsidP="00EC1CC6">
            <w:pPr>
              <w:pStyle w:val="ConsPlusNormal"/>
              <w:jc w:val="center"/>
              <w:rPr>
                <w:rFonts w:ascii="Times New Roman" w:hAnsi="Times New Roman" w:cs="Times New Roman"/>
                <w:sz w:val="18"/>
                <w:szCs w:val="18"/>
              </w:rPr>
            </w:pPr>
            <w:r w:rsidRPr="00F622DA">
              <w:rPr>
                <w:rFonts w:ascii="Times New Roman" w:hAnsi="Times New Roman" w:cs="Times New Roman"/>
                <w:sz w:val="18"/>
                <w:szCs w:val="18"/>
              </w:rPr>
              <w:t>0</w:t>
            </w:r>
          </w:p>
        </w:tc>
        <w:tc>
          <w:tcPr>
            <w:tcW w:w="960" w:type="dxa"/>
          </w:tcPr>
          <w:p w:rsidR="00EC1CC6" w:rsidRPr="00F622DA" w:rsidRDefault="001A1297" w:rsidP="00EC1CC6">
            <w:pPr>
              <w:pStyle w:val="ConsPlusNormal"/>
              <w:jc w:val="center"/>
              <w:rPr>
                <w:rFonts w:ascii="Times New Roman" w:hAnsi="Times New Roman" w:cs="Times New Roman"/>
                <w:sz w:val="18"/>
                <w:szCs w:val="18"/>
              </w:rPr>
            </w:pPr>
            <w:hyperlink r:id="rId375" w:history="1">
              <w:r w:rsidR="00EC1CC6" w:rsidRPr="00F622DA">
                <w:rPr>
                  <w:rFonts w:ascii="Times New Roman" w:hAnsi="Times New Roman" w:cs="Times New Roman"/>
                  <w:color w:val="0000FF"/>
                  <w:sz w:val="18"/>
                  <w:szCs w:val="18"/>
                </w:rPr>
                <w:t>КОСГУ</w:t>
              </w:r>
            </w:hyperlink>
          </w:p>
        </w:tc>
        <w:tc>
          <w:tcPr>
            <w:tcW w:w="1560" w:type="dxa"/>
          </w:tcPr>
          <w:p w:rsidR="00EC1CC6" w:rsidRPr="00F622DA" w:rsidRDefault="00EC1CC6" w:rsidP="00EC1CC6">
            <w:pPr>
              <w:pStyle w:val="ConsPlusNormal"/>
              <w:rPr>
                <w:rFonts w:ascii="Times New Roman" w:hAnsi="Times New Roman" w:cs="Times New Roman"/>
                <w:sz w:val="18"/>
                <w:szCs w:val="18"/>
              </w:rPr>
            </w:pPr>
          </w:p>
        </w:tc>
      </w:tr>
      <w:tr w:rsidR="00EC1CC6" w:rsidRPr="00F622DA" w:rsidTr="00EC1CC6">
        <w:tc>
          <w:tcPr>
            <w:tcW w:w="2702" w:type="dxa"/>
          </w:tcPr>
          <w:p w:rsidR="00EC1CC6" w:rsidRPr="00F622DA" w:rsidRDefault="00EC1CC6" w:rsidP="00EC1CC6">
            <w:pPr>
              <w:pStyle w:val="ConsPlusNormal"/>
              <w:jc w:val="both"/>
              <w:rPr>
                <w:rFonts w:ascii="Times New Roman" w:hAnsi="Times New Roman" w:cs="Times New Roman"/>
                <w:sz w:val="16"/>
                <w:szCs w:val="16"/>
              </w:rPr>
            </w:pPr>
            <w:r w:rsidRPr="00F622DA">
              <w:rPr>
                <w:rFonts w:ascii="Times New Roman" w:hAnsi="Times New Roman" w:cs="Times New Roman"/>
                <w:sz w:val="16"/>
                <w:szCs w:val="16"/>
              </w:rPr>
              <w:t>Накладные расходы по изготовлению готовой продукции, выполнению работ, оказанию услуг</w:t>
            </w:r>
          </w:p>
        </w:tc>
        <w:tc>
          <w:tcPr>
            <w:tcW w:w="1200" w:type="dxa"/>
          </w:tcPr>
          <w:p w:rsidR="00EC1CC6" w:rsidRDefault="00EC1CC6" w:rsidP="00EC1CC6">
            <w:pPr>
              <w:jc w:val="center"/>
            </w:pPr>
            <w:r w:rsidRPr="002F5DBF">
              <w:rPr>
                <w:sz w:val="18"/>
                <w:szCs w:val="18"/>
              </w:rPr>
              <w:t>Согласно УП БУ</w:t>
            </w:r>
          </w:p>
        </w:tc>
        <w:tc>
          <w:tcPr>
            <w:tcW w:w="840" w:type="dxa"/>
          </w:tcPr>
          <w:p w:rsidR="00EC1CC6" w:rsidRPr="00F622DA" w:rsidRDefault="00EC1CC6" w:rsidP="00EC1CC6">
            <w:pPr>
              <w:pStyle w:val="ConsPlusNormal"/>
              <w:jc w:val="center"/>
              <w:rPr>
                <w:rFonts w:ascii="Times New Roman" w:hAnsi="Times New Roman" w:cs="Times New Roman"/>
                <w:sz w:val="18"/>
                <w:szCs w:val="18"/>
              </w:rPr>
            </w:pPr>
            <w:r w:rsidRPr="00F622DA">
              <w:rPr>
                <w:rFonts w:ascii="Times New Roman" w:hAnsi="Times New Roman" w:cs="Times New Roman"/>
                <w:sz w:val="18"/>
                <w:szCs w:val="18"/>
              </w:rPr>
              <w:t>0</w:t>
            </w:r>
          </w:p>
        </w:tc>
        <w:tc>
          <w:tcPr>
            <w:tcW w:w="960" w:type="dxa"/>
          </w:tcPr>
          <w:p w:rsidR="00EC1CC6" w:rsidRPr="00F622DA" w:rsidRDefault="00EC1CC6" w:rsidP="00EC1CC6">
            <w:pPr>
              <w:pStyle w:val="ConsPlusNormal"/>
              <w:jc w:val="center"/>
              <w:rPr>
                <w:rFonts w:ascii="Times New Roman" w:hAnsi="Times New Roman" w:cs="Times New Roman"/>
                <w:sz w:val="18"/>
                <w:szCs w:val="18"/>
              </w:rPr>
            </w:pPr>
            <w:r w:rsidRPr="00F622DA">
              <w:rPr>
                <w:rFonts w:ascii="Times New Roman" w:hAnsi="Times New Roman" w:cs="Times New Roman"/>
                <w:sz w:val="18"/>
                <w:szCs w:val="18"/>
              </w:rPr>
              <w:t>1 0 9</w:t>
            </w:r>
          </w:p>
        </w:tc>
        <w:tc>
          <w:tcPr>
            <w:tcW w:w="720" w:type="dxa"/>
          </w:tcPr>
          <w:p w:rsidR="00EC1CC6" w:rsidRPr="00F622DA" w:rsidRDefault="00EC1CC6" w:rsidP="00EC1CC6">
            <w:pPr>
              <w:pStyle w:val="ConsPlusNormal"/>
              <w:jc w:val="center"/>
              <w:rPr>
                <w:rFonts w:ascii="Times New Roman" w:hAnsi="Times New Roman" w:cs="Times New Roman"/>
                <w:sz w:val="18"/>
                <w:szCs w:val="18"/>
              </w:rPr>
            </w:pPr>
            <w:r w:rsidRPr="00F622DA">
              <w:rPr>
                <w:rFonts w:ascii="Times New Roman" w:hAnsi="Times New Roman" w:cs="Times New Roman"/>
                <w:sz w:val="18"/>
                <w:szCs w:val="18"/>
              </w:rPr>
              <w:t>7</w:t>
            </w:r>
          </w:p>
        </w:tc>
        <w:tc>
          <w:tcPr>
            <w:tcW w:w="720" w:type="dxa"/>
          </w:tcPr>
          <w:p w:rsidR="00EC1CC6" w:rsidRPr="00F622DA" w:rsidRDefault="00EC1CC6" w:rsidP="00EC1CC6">
            <w:pPr>
              <w:pStyle w:val="ConsPlusNormal"/>
              <w:jc w:val="center"/>
              <w:rPr>
                <w:rFonts w:ascii="Times New Roman" w:hAnsi="Times New Roman" w:cs="Times New Roman"/>
                <w:sz w:val="18"/>
                <w:szCs w:val="18"/>
              </w:rPr>
            </w:pPr>
            <w:r w:rsidRPr="00F622DA">
              <w:rPr>
                <w:rFonts w:ascii="Times New Roman" w:hAnsi="Times New Roman" w:cs="Times New Roman"/>
                <w:sz w:val="18"/>
                <w:szCs w:val="18"/>
              </w:rPr>
              <w:t>0</w:t>
            </w:r>
          </w:p>
        </w:tc>
        <w:tc>
          <w:tcPr>
            <w:tcW w:w="960" w:type="dxa"/>
          </w:tcPr>
          <w:p w:rsidR="00EC1CC6" w:rsidRPr="00F622DA" w:rsidRDefault="001A1297" w:rsidP="00EC1CC6">
            <w:pPr>
              <w:pStyle w:val="ConsPlusNormal"/>
              <w:jc w:val="center"/>
              <w:rPr>
                <w:rFonts w:ascii="Times New Roman" w:hAnsi="Times New Roman" w:cs="Times New Roman"/>
                <w:sz w:val="18"/>
                <w:szCs w:val="18"/>
              </w:rPr>
            </w:pPr>
            <w:hyperlink r:id="rId376" w:history="1">
              <w:r w:rsidR="00EC1CC6" w:rsidRPr="00F622DA">
                <w:rPr>
                  <w:rFonts w:ascii="Times New Roman" w:hAnsi="Times New Roman" w:cs="Times New Roman"/>
                  <w:color w:val="0000FF"/>
                  <w:sz w:val="18"/>
                  <w:szCs w:val="18"/>
                </w:rPr>
                <w:t>КОСГУ</w:t>
              </w:r>
            </w:hyperlink>
          </w:p>
        </w:tc>
        <w:tc>
          <w:tcPr>
            <w:tcW w:w="1560" w:type="dxa"/>
          </w:tcPr>
          <w:p w:rsidR="00EC1CC6" w:rsidRPr="00F622DA" w:rsidRDefault="00EC1CC6" w:rsidP="00EC1CC6">
            <w:pPr>
              <w:pStyle w:val="ConsPlusNormal"/>
              <w:rPr>
                <w:rFonts w:ascii="Times New Roman" w:hAnsi="Times New Roman" w:cs="Times New Roman"/>
                <w:sz w:val="18"/>
                <w:szCs w:val="18"/>
              </w:rPr>
            </w:pPr>
          </w:p>
        </w:tc>
      </w:tr>
      <w:tr w:rsidR="00EC1CC6" w:rsidRPr="00F622DA" w:rsidTr="00EC1CC6">
        <w:tc>
          <w:tcPr>
            <w:tcW w:w="2702" w:type="dxa"/>
          </w:tcPr>
          <w:p w:rsidR="00EC1CC6" w:rsidRPr="00F622DA" w:rsidRDefault="00EC1CC6" w:rsidP="00EC1CC6">
            <w:pPr>
              <w:pStyle w:val="ConsPlusNormal"/>
              <w:rPr>
                <w:rFonts w:ascii="Times New Roman" w:hAnsi="Times New Roman" w:cs="Times New Roman"/>
                <w:sz w:val="16"/>
                <w:szCs w:val="16"/>
              </w:rPr>
            </w:pPr>
            <w:r w:rsidRPr="00F622DA">
              <w:rPr>
                <w:rFonts w:ascii="Times New Roman" w:hAnsi="Times New Roman" w:cs="Times New Roman"/>
                <w:sz w:val="16"/>
                <w:szCs w:val="16"/>
              </w:rPr>
              <w:t>Общехозяйственные расходы учреждений</w:t>
            </w:r>
          </w:p>
        </w:tc>
        <w:tc>
          <w:tcPr>
            <w:tcW w:w="1200" w:type="dxa"/>
          </w:tcPr>
          <w:p w:rsidR="00EC1CC6" w:rsidRDefault="00EC1CC6" w:rsidP="00EC1CC6">
            <w:pPr>
              <w:jc w:val="center"/>
            </w:pPr>
            <w:r w:rsidRPr="002F5DBF">
              <w:rPr>
                <w:sz w:val="18"/>
                <w:szCs w:val="18"/>
              </w:rPr>
              <w:t>Согласно УП БУ</w:t>
            </w:r>
          </w:p>
        </w:tc>
        <w:tc>
          <w:tcPr>
            <w:tcW w:w="840" w:type="dxa"/>
          </w:tcPr>
          <w:p w:rsidR="00EC1CC6" w:rsidRPr="00F622DA" w:rsidRDefault="00EC1CC6" w:rsidP="00EC1CC6">
            <w:pPr>
              <w:pStyle w:val="ConsPlusNormal"/>
              <w:jc w:val="center"/>
              <w:rPr>
                <w:rFonts w:ascii="Times New Roman" w:hAnsi="Times New Roman" w:cs="Times New Roman"/>
                <w:sz w:val="18"/>
                <w:szCs w:val="18"/>
              </w:rPr>
            </w:pPr>
            <w:r w:rsidRPr="00F622DA">
              <w:rPr>
                <w:rFonts w:ascii="Times New Roman" w:hAnsi="Times New Roman" w:cs="Times New Roman"/>
                <w:sz w:val="18"/>
                <w:szCs w:val="18"/>
              </w:rPr>
              <w:t>0</w:t>
            </w:r>
          </w:p>
        </w:tc>
        <w:tc>
          <w:tcPr>
            <w:tcW w:w="960" w:type="dxa"/>
          </w:tcPr>
          <w:p w:rsidR="00EC1CC6" w:rsidRPr="00F622DA" w:rsidRDefault="00EC1CC6" w:rsidP="00EC1CC6">
            <w:pPr>
              <w:pStyle w:val="ConsPlusNormal"/>
              <w:jc w:val="center"/>
              <w:rPr>
                <w:rFonts w:ascii="Times New Roman" w:hAnsi="Times New Roman" w:cs="Times New Roman"/>
                <w:sz w:val="18"/>
                <w:szCs w:val="18"/>
              </w:rPr>
            </w:pPr>
            <w:r w:rsidRPr="00F622DA">
              <w:rPr>
                <w:rFonts w:ascii="Times New Roman" w:hAnsi="Times New Roman" w:cs="Times New Roman"/>
                <w:sz w:val="18"/>
                <w:szCs w:val="18"/>
              </w:rPr>
              <w:t>1 0 9</w:t>
            </w:r>
          </w:p>
        </w:tc>
        <w:tc>
          <w:tcPr>
            <w:tcW w:w="720" w:type="dxa"/>
          </w:tcPr>
          <w:p w:rsidR="00EC1CC6" w:rsidRPr="00F622DA" w:rsidRDefault="00EC1CC6" w:rsidP="00EC1CC6">
            <w:pPr>
              <w:pStyle w:val="ConsPlusNormal"/>
              <w:jc w:val="center"/>
              <w:rPr>
                <w:rFonts w:ascii="Times New Roman" w:hAnsi="Times New Roman" w:cs="Times New Roman"/>
                <w:sz w:val="18"/>
                <w:szCs w:val="18"/>
              </w:rPr>
            </w:pPr>
            <w:r w:rsidRPr="00F622DA">
              <w:rPr>
                <w:rFonts w:ascii="Times New Roman" w:hAnsi="Times New Roman" w:cs="Times New Roman"/>
                <w:sz w:val="18"/>
                <w:szCs w:val="18"/>
              </w:rPr>
              <w:t>8</w:t>
            </w:r>
          </w:p>
        </w:tc>
        <w:tc>
          <w:tcPr>
            <w:tcW w:w="720" w:type="dxa"/>
          </w:tcPr>
          <w:p w:rsidR="00EC1CC6" w:rsidRPr="00F622DA" w:rsidRDefault="00EC1CC6" w:rsidP="00EC1CC6">
            <w:pPr>
              <w:pStyle w:val="ConsPlusNormal"/>
              <w:jc w:val="center"/>
              <w:rPr>
                <w:rFonts w:ascii="Times New Roman" w:hAnsi="Times New Roman" w:cs="Times New Roman"/>
                <w:sz w:val="18"/>
                <w:szCs w:val="18"/>
              </w:rPr>
            </w:pPr>
            <w:r w:rsidRPr="00F622DA">
              <w:rPr>
                <w:rFonts w:ascii="Times New Roman" w:hAnsi="Times New Roman" w:cs="Times New Roman"/>
                <w:sz w:val="18"/>
                <w:szCs w:val="18"/>
              </w:rPr>
              <w:t>0</w:t>
            </w:r>
          </w:p>
        </w:tc>
        <w:tc>
          <w:tcPr>
            <w:tcW w:w="960" w:type="dxa"/>
          </w:tcPr>
          <w:p w:rsidR="00EC1CC6" w:rsidRPr="00F622DA" w:rsidRDefault="001A1297" w:rsidP="00EC1CC6">
            <w:pPr>
              <w:pStyle w:val="ConsPlusNormal"/>
              <w:jc w:val="center"/>
              <w:rPr>
                <w:rFonts w:ascii="Times New Roman" w:hAnsi="Times New Roman" w:cs="Times New Roman"/>
                <w:sz w:val="18"/>
                <w:szCs w:val="18"/>
              </w:rPr>
            </w:pPr>
            <w:hyperlink r:id="rId377" w:history="1">
              <w:r w:rsidR="00EC1CC6" w:rsidRPr="00F622DA">
                <w:rPr>
                  <w:rFonts w:ascii="Times New Roman" w:hAnsi="Times New Roman" w:cs="Times New Roman"/>
                  <w:color w:val="0000FF"/>
                  <w:sz w:val="18"/>
                  <w:szCs w:val="18"/>
                </w:rPr>
                <w:t>КОСГУ</w:t>
              </w:r>
            </w:hyperlink>
          </w:p>
        </w:tc>
        <w:tc>
          <w:tcPr>
            <w:tcW w:w="1560" w:type="dxa"/>
          </w:tcPr>
          <w:p w:rsidR="00EC1CC6" w:rsidRPr="00F622DA" w:rsidRDefault="00EC1CC6" w:rsidP="00EC1CC6">
            <w:pPr>
              <w:pStyle w:val="ConsPlusNormal"/>
              <w:rPr>
                <w:rFonts w:ascii="Times New Roman" w:hAnsi="Times New Roman" w:cs="Times New Roman"/>
                <w:sz w:val="18"/>
                <w:szCs w:val="18"/>
              </w:rPr>
            </w:pPr>
          </w:p>
        </w:tc>
      </w:tr>
      <w:tr w:rsidR="00EC1CC6" w:rsidRPr="00F622DA" w:rsidTr="00EC1CC6">
        <w:tc>
          <w:tcPr>
            <w:tcW w:w="2702" w:type="dxa"/>
          </w:tcPr>
          <w:p w:rsidR="00EC1CC6" w:rsidRPr="00F622DA" w:rsidRDefault="00EC1CC6" w:rsidP="00EC1CC6">
            <w:pPr>
              <w:pStyle w:val="ConsPlusNormal"/>
              <w:rPr>
                <w:rFonts w:ascii="Times New Roman" w:hAnsi="Times New Roman" w:cs="Times New Roman"/>
                <w:sz w:val="16"/>
                <w:szCs w:val="16"/>
              </w:rPr>
            </w:pPr>
            <w:r w:rsidRPr="00EC1CC6">
              <w:rPr>
                <w:rFonts w:ascii="Times New Roman" w:hAnsi="Times New Roman" w:cs="Times New Roman"/>
                <w:sz w:val="16"/>
                <w:szCs w:val="16"/>
              </w:rPr>
              <w:t>Права пользования программным обеспечением и базами данных</w:t>
            </w:r>
          </w:p>
        </w:tc>
        <w:tc>
          <w:tcPr>
            <w:tcW w:w="1200" w:type="dxa"/>
          </w:tcPr>
          <w:p w:rsidR="00EC1CC6" w:rsidRDefault="00EC1CC6" w:rsidP="00EC1CC6">
            <w:pPr>
              <w:jc w:val="center"/>
            </w:pPr>
            <w:r w:rsidRPr="002F5DBF">
              <w:rPr>
                <w:sz w:val="18"/>
                <w:szCs w:val="18"/>
              </w:rPr>
              <w:t>Согласно УП БУ</w:t>
            </w:r>
          </w:p>
        </w:tc>
        <w:tc>
          <w:tcPr>
            <w:tcW w:w="840" w:type="dxa"/>
          </w:tcPr>
          <w:p w:rsidR="00EC1CC6" w:rsidRPr="00F622DA" w:rsidRDefault="00EC1CC6" w:rsidP="00EC1CC6">
            <w:pPr>
              <w:pStyle w:val="ConsPlusNormal"/>
              <w:jc w:val="center"/>
              <w:rPr>
                <w:rFonts w:ascii="Times New Roman" w:hAnsi="Times New Roman" w:cs="Times New Roman"/>
                <w:sz w:val="18"/>
                <w:szCs w:val="18"/>
              </w:rPr>
            </w:pPr>
            <w:r w:rsidRPr="00F622DA">
              <w:rPr>
                <w:rFonts w:ascii="Times New Roman" w:hAnsi="Times New Roman" w:cs="Times New Roman"/>
                <w:sz w:val="18"/>
                <w:szCs w:val="18"/>
              </w:rPr>
              <w:t>0</w:t>
            </w:r>
          </w:p>
        </w:tc>
        <w:tc>
          <w:tcPr>
            <w:tcW w:w="960" w:type="dxa"/>
          </w:tcPr>
          <w:p w:rsidR="00EC1CC6" w:rsidRPr="00F622DA" w:rsidRDefault="00EC1CC6" w:rsidP="00EC1CC6">
            <w:pPr>
              <w:pStyle w:val="ConsPlusNormal"/>
              <w:jc w:val="center"/>
              <w:rPr>
                <w:rFonts w:ascii="Times New Roman" w:hAnsi="Times New Roman" w:cs="Times New Roman"/>
                <w:sz w:val="18"/>
                <w:szCs w:val="18"/>
              </w:rPr>
            </w:pPr>
            <w:r w:rsidRPr="00F622DA">
              <w:rPr>
                <w:rFonts w:ascii="Times New Roman" w:hAnsi="Times New Roman" w:cs="Times New Roman"/>
                <w:sz w:val="18"/>
                <w:szCs w:val="18"/>
              </w:rPr>
              <w:t xml:space="preserve">1 </w:t>
            </w:r>
            <w:r>
              <w:rPr>
                <w:rFonts w:ascii="Times New Roman" w:hAnsi="Times New Roman" w:cs="Times New Roman"/>
                <w:sz w:val="18"/>
                <w:szCs w:val="18"/>
              </w:rPr>
              <w:t>11</w:t>
            </w:r>
          </w:p>
        </w:tc>
        <w:tc>
          <w:tcPr>
            <w:tcW w:w="720" w:type="dxa"/>
          </w:tcPr>
          <w:p w:rsidR="00EC1CC6" w:rsidRPr="00F622DA" w:rsidRDefault="00EC1CC6" w:rsidP="00EC1CC6">
            <w:pPr>
              <w:pStyle w:val="ConsPlusNormal"/>
              <w:jc w:val="center"/>
              <w:rPr>
                <w:rFonts w:ascii="Times New Roman" w:hAnsi="Times New Roman" w:cs="Times New Roman"/>
                <w:sz w:val="18"/>
                <w:szCs w:val="18"/>
              </w:rPr>
            </w:pPr>
            <w:r>
              <w:rPr>
                <w:rFonts w:ascii="Times New Roman" w:hAnsi="Times New Roman" w:cs="Times New Roman"/>
                <w:sz w:val="18"/>
                <w:szCs w:val="18"/>
              </w:rPr>
              <w:t>6</w:t>
            </w:r>
          </w:p>
        </w:tc>
        <w:tc>
          <w:tcPr>
            <w:tcW w:w="720" w:type="dxa"/>
          </w:tcPr>
          <w:p w:rsidR="00EC1CC6" w:rsidRPr="00EC1CC6" w:rsidRDefault="00EC1CC6" w:rsidP="00EC1CC6">
            <w:pPr>
              <w:pStyle w:val="ConsPlusNormal"/>
              <w:jc w:val="center"/>
              <w:rPr>
                <w:rFonts w:ascii="Times New Roman" w:hAnsi="Times New Roman" w:cs="Times New Roman"/>
                <w:sz w:val="18"/>
                <w:szCs w:val="18"/>
                <w:lang w:val="en-US"/>
              </w:rPr>
            </w:pPr>
            <w:r>
              <w:rPr>
                <w:rFonts w:ascii="Times New Roman" w:hAnsi="Times New Roman" w:cs="Times New Roman"/>
                <w:sz w:val="18"/>
                <w:szCs w:val="18"/>
                <w:lang w:val="en-US"/>
              </w:rPr>
              <w:t>I</w:t>
            </w:r>
          </w:p>
        </w:tc>
        <w:tc>
          <w:tcPr>
            <w:tcW w:w="960" w:type="dxa"/>
          </w:tcPr>
          <w:p w:rsidR="00EC1CC6" w:rsidRPr="00F622DA" w:rsidRDefault="001A1297" w:rsidP="00EC1CC6">
            <w:pPr>
              <w:pStyle w:val="ConsPlusNormal"/>
              <w:jc w:val="center"/>
              <w:rPr>
                <w:rFonts w:ascii="Times New Roman" w:hAnsi="Times New Roman" w:cs="Times New Roman"/>
                <w:sz w:val="18"/>
                <w:szCs w:val="18"/>
              </w:rPr>
            </w:pPr>
            <w:hyperlink r:id="rId378" w:history="1">
              <w:r w:rsidR="00EC1CC6" w:rsidRPr="00F622DA">
                <w:rPr>
                  <w:rFonts w:ascii="Times New Roman" w:hAnsi="Times New Roman" w:cs="Times New Roman"/>
                  <w:color w:val="0000FF"/>
                  <w:sz w:val="18"/>
                  <w:szCs w:val="18"/>
                </w:rPr>
                <w:t>КОСГУ</w:t>
              </w:r>
            </w:hyperlink>
          </w:p>
        </w:tc>
        <w:tc>
          <w:tcPr>
            <w:tcW w:w="1560" w:type="dxa"/>
          </w:tcPr>
          <w:p w:rsidR="00EC1CC6" w:rsidRPr="00F622DA" w:rsidRDefault="00EC1CC6" w:rsidP="00EC1CC6">
            <w:pPr>
              <w:pStyle w:val="ConsPlusNormal"/>
              <w:rPr>
                <w:rFonts w:ascii="Times New Roman" w:hAnsi="Times New Roman" w:cs="Times New Roman"/>
                <w:sz w:val="18"/>
                <w:szCs w:val="18"/>
              </w:rPr>
            </w:pPr>
          </w:p>
        </w:tc>
      </w:tr>
      <w:tr w:rsidR="00EC1CC6" w:rsidRPr="00F622DA" w:rsidTr="00EC1CC6">
        <w:tblPrEx>
          <w:tblBorders>
            <w:insideV w:val="none" w:sz="0" w:space="0" w:color="auto"/>
          </w:tblBorders>
        </w:tblPrEx>
        <w:tc>
          <w:tcPr>
            <w:tcW w:w="9662" w:type="dxa"/>
            <w:gridSpan w:val="8"/>
            <w:tcBorders>
              <w:left w:val="single" w:sz="4" w:space="0" w:color="auto"/>
              <w:right w:val="single" w:sz="4" w:space="0" w:color="auto"/>
            </w:tcBorders>
          </w:tcPr>
          <w:p w:rsidR="00EC1CC6" w:rsidRPr="00F622DA" w:rsidRDefault="00EC1CC6" w:rsidP="00EC1CC6">
            <w:pPr>
              <w:pStyle w:val="ConsPlusNormal"/>
              <w:jc w:val="center"/>
              <w:rPr>
                <w:rFonts w:ascii="Times New Roman" w:hAnsi="Times New Roman" w:cs="Times New Roman"/>
                <w:b/>
                <w:sz w:val="18"/>
                <w:szCs w:val="18"/>
              </w:rPr>
            </w:pPr>
            <w:r w:rsidRPr="00F622DA">
              <w:rPr>
                <w:rFonts w:ascii="Times New Roman" w:hAnsi="Times New Roman" w:cs="Times New Roman"/>
                <w:b/>
                <w:sz w:val="16"/>
                <w:szCs w:val="16"/>
              </w:rPr>
              <w:t>ФИНАНСОВЫЕ АКТИВЫ</w:t>
            </w:r>
          </w:p>
        </w:tc>
      </w:tr>
      <w:tr w:rsidR="00EC1CC6" w:rsidRPr="00F622DA" w:rsidTr="00EC1CC6">
        <w:tc>
          <w:tcPr>
            <w:tcW w:w="2702" w:type="dxa"/>
          </w:tcPr>
          <w:p w:rsidR="00EC1CC6" w:rsidRPr="00F622DA" w:rsidRDefault="00EC1CC6" w:rsidP="00EC1CC6">
            <w:pPr>
              <w:pStyle w:val="ConsPlusNormal"/>
              <w:rPr>
                <w:rFonts w:ascii="Times New Roman" w:hAnsi="Times New Roman" w:cs="Times New Roman"/>
                <w:sz w:val="16"/>
                <w:szCs w:val="16"/>
              </w:rPr>
            </w:pPr>
            <w:r w:rsidRPr="00F622DA">
              <w:rPr>
                <w:rFonts w:ascii="Times New Roman" w:hAnsi="Times New Roman" w:cs="Times New Roman"/>
                <w:sz w:val="16"/>
                <w:szCs w:val="16"/>
              </w:rPr>
              <w:t>Денежные средства учреждения на лицевых счетах в органе казначейства</w:t>
            </w:r>
          </w:p>
        </w:tc>
        <w:tc>
          <w:tcPr>
            <w:tcW w:w="1200" w:type="dxa"/>
          </w:tcPr>
          <w:p w:rsidR="00EC1CC6" w:rsidRDefault="00EC1CC6" w:rsidP="00EC1CC6">
            <w:pPr>
              <w:jc w:val="center"/>
            </w:pPr>
            <w:r w:rsidRPr="00A0229F">
              <w:rPr>
                <w:sz w:val="18"/>
                <w:szCs w:val="18"/>
              </w:rPr>
              <w:t>Согласно УП БУ</w:t>
            </w:r>
          </w:p>
        </w:tc>
        <w:tc>
          <w:tcPr>
            <w:tcW w:w="840" w:type="dxa"/>
          </w:tcPr>
          <w:p w:rsidR="00EC1CC6" w:rsidRPr="00F622DA" w:rsidRDefault="00EC1CC6" w:rsidP="00EC1CC6">
            <w:pPr>
              <w:pStyle w:val="ConsPlusNormal"/>
              <w:jc w:val="center"/>
              <w:rPr>
                <w:rFonts w:ascii="Times New Roman" w:hAnsi="Times New Roman" w:cs="Times New Roman"/>
                <w:sz w:val="18"/>
                <w:szCs w:val="18"/>
              </w:rPr>
            </w:pPr>
            <w:r w:rsidRPr="00F622DA">
              <w:rPr>
                <w:rFonts w:ascii="Times New Roman" w:hAnsi="Times New Roman" w:cs="Times New Roman"/>
                <w:sz w:val="18"/>
                <w:szCs w:val="18"/>
              </w:rPr>
              <w:t>0</w:t>
            </w:r>
          </w:p>
        </w:tc>
        <w:tc>
          <w:tcPr>
            <w:tcW w:w="960" w:type="dxa"/>
          </w:tcPr>
          <w:p w:rsidR="00EC1CC6" w:rsidRPr="00F622DA" w:rsidRDefault="00EC1CC6" w:rsidP="00EC1CC6">
            <w:pPr>
              <w:pStyle w:val="ConsPlusNormal"/>
              <w:jc w:val="center"/>
              <w:rPr>
                <w:rFonts w:ascii="Times New Roman" w:hAnsi="Times New Roman" w:cs="Times New Roman"/>
                <w:sz w:val="18"/>
                <w:szCs w:val="18"/>
              </w:rPr>
            </w:pPr>
            <w:r w:rsidRPr="00F622DA">
              <w:rPr>
                <w:rFonts w:ascii="Times New Roman" w:hAnsi="Times New Roman" w:cs="Times New Roman"/>
                <w:sz w:val="18"/>
                <w:szCs w:val="18"/>
              </w:rPr>
              <w:t>2 0 1</w:t>
            </w:r>
          </w:p>
        </w:tc>
        <w:tc>
          <w:tcPr>
            <w:tcW w:w="720" w:type="dxa"/>
          </w:tcPr>
          <w:p w:rsidR="00EC1CC6" w:rsidRPr="00F622DA" w:rsidRDefault="00EC1CC6" w:rsidP="00EC1CC6">
            <w:pPr>
              <w:pStyle w:val="ConsPlusNormal"/>
              <w:jc w:val="center"/>
              <w:rPr>
                <w:rFonts w:ascii="Times New Roman" w:hAnsi="Times New Roman" w:cs="Times New Roman"/>
                <w:sz w:val="18"/>
                <w:szCs w:val="18"/>
              </w:rPr>
            </w:pPr>
            <w:r w:rsidRPr="00F622DA">
              <w:rPr>
                <w:rFonts w:ascii="Times New Roman" w:hAnsi="Times New Roman" w:cs="Times New Roman"/>
                <w:sz w:val="18"/>
                <w:szCs w:val="18"/>
              </w:rPr>
              <w:t>1</w:t>
            </w:r>
          </w:p>
        </w:tc>
        <w:tc>
          <w:tcPr>
            <w:tcW w:w="720" w:type="dxa"/>
          </w:tcPr>
          <w:p w:rsidR="00EC1CC6" w:rsidRPr="00F622DA" w:rsidRDefault="00EC1CC6" w:rsidP="00EC1CC6">
            <w:pPr>
              <w:pStyle w:val="ConsPlusNormal"/>
              <w:jc w:val="center"/>
              <w:rPr>
                <w:rFonts w:ascii="Times New Roman" w:hAnsi="Times New Roman" w:cs="Times New Roman"/>
                <w:sz w:val="18"/>
                <w:szCs w:val="18"/>
              </w:rPr>
            </w:pPr>
            <w:r w:rsidRPr="00F622DA">
              <w:rPr>
                <w:rFonts w:ascii="Times New Roman" w:hAnsi="Times New Roman" w:cs="Times New Roman"/>
                <w:sz w:val="18"/>
                <w:szCs w:val="18"/>
              </w:rPr>
              <w:t>1</w:t>
            </w:r>
          </w:p>
        </w:tc>
        <w:tc>
          <w:tcPr>
            <w:tcW w:w="960" w:type="dxa"/>
          </w:tcPr>
          <w:p w:rsidR="00EC1CC6" w:rsidRPr="00F622DA" w:rsidRDefault="001A1297" w:rsidP="00EC1CC6">
            <w:pPr>
              <w:pStyle w:val="ConsPlusNormal"/>
              <w:jc w:val="center"/>
              <w:rPr>
                <w:rFonts w:ascii="Times New Roman" w:hAnsi="Times New Roman" w:cs="Times New Roman"/>
                <w:sz w:val="18"/>
                <w:szCs w:val="18"/>
              </w:rPr>
            </w:pPr>
            <w:hyperlink r:id="rId379" w:history="1">
              <w:r w:rsidR="00EC1CC6" w:rsidRPr="00F622DA">
                <w:rPr>
                  <w:rFonts w:ascii="Times New Roman" w:hAnsi="Times New Roman" w:cs="Times New Roman"/>
                  <w:color w:val="0000FF"/>
                  <w:sz w:val="18"/>
                  <w:szCs w:val="18"/>
                </w:rPr>
                <w:t>КОСГУ</w:t>
              </w:r>
            </w:hyperlink>
          </w:p>
        </w:tc>
        <w:tc>
          <w:tcPr>
            <w:tcW w:w="1560" w:type="dxa"/>
          </w:tcPr>
          <w:p w:rsidR="00EC1CC6" w:rsidRPr="00F622DA" w:rsidRDefault="00EC1CC6" w:rsidP="00EC1CC6">
            <w:pPr>
              <w:pStyle w:val="ConsPlusNormal"/>
              <w:rPr>
                <w:rFonts w:ascii="Times New Roman" w:hAnsi="Times New Roman" w:cs="Times New Roman"/>
                <w:sz w:val="18"/>
                <w:szCs w:val="18"/>
              </w:rPr>
            </w:pPr>
          </w:p>
        </w:tc>
      </w:tr>
      <w:tr w:rsidR="00EC1CC6" w:rsidRPr="00F622DA" w:rsidTr="00EC1CC6">
        <w:tc>
          <w:tcPr>
            <w:tcW w:w="2702" w:type="dxa"/>
          </w:tcPr>
          <w:p w:rsidR="00EC1CC6" w:rsidRPr="00F622DA" w:rsidRDefault="00EC1CC6" w:rsidP="00EC1CC6">
            <w:pPr>
              <w:pStyle w:val="ConsPlusNormal"/>
              <w:rPr>
                <w:rFonts w:ascii="Times New Roman" w:hAnsi="Times New Roman" w:cs="Times New Roman"/>
                <w:sz w:val="16"/>
                <w:szCs w:val="16"/>
              </w:rPr>
            </w:pPr>
            <w:r w:rsidRPr="00F622DA">
              <w:rPr>
                <w:rFonts w:ascii="Times New Roman" w:hAnsi="Times New Roman" w:cs="Times New Roman"/>
                <w:sz w:val="16"/>
                <w:szCs w:val="16"/>
              </w:rPr>
              <w:t>Денежные средства учреждения в кредитной организации в пути</w:t>
            </w:r>
          </w:p>
        </w:tc>
        <w:tc>
          <w:tcPr>
            <w:tcW w:w="1200" w:type="dxa"/>
          </w:tcPr>
          <w:p w:rsidR="00EC1CC6" w:rsidRDefault="00EC1CC6" w:rsidP="00EC1CC6">
            <w:pPr>
              <w:jc w:val="center"/>
            </w:pPr>
            <w:r w:rsidRPr="00A0229F">
              <w:rPr>
                <w:sz w:val="18"/>
                <w:szCs w:val="18"/>
              </w:rPr>
              <w:t>Согласно УП БУ</w:t>
            </w:r>
          </w:p>
        </w:tc>
        <w:tc>
          <w:tcPr>
            <w:tcW w:w="840" w:type="dxa"/>
          </w:tcPr>
          <w:p w:rsidR="00EC1CC6" w:rsidRPr="00F622DA" w:rsidRDefault="00EC1CC6" w:rsidP="00EC1CC6">
            <w:pPr>
              <w:pStyle w:val="ConsPlusNormal"/>
              <w:jc w:val="center"/>
              <w:rPr>
                <w:rFonts w:ascii="Times New Roman" w:hAnsi="Times New Roman" w:cs="Times New Roman"/>
                <w:sz w:val="18"/>
                <w:szCs w:val="18"/>
              </w:rPr>
            </w:pPr>
            <w:r w:rsidRPr="00F622DA">
              <w:rPr>
                <w:rFonts w:ascii="Times New Roman" w:hAnsi="Times New Roman" w:cs="Times New Roman"/>
                <w:sz w:val="18"/>
                <w:szCs w:val="18"/>
              </w:rPr>
              <w:t>0</w:t>
            </w:r>
          </w:p>
        </w:tc>
        <w:tc>
          <w:tcPr>
            <w:tcW w:w="960" w:type="dxa"/>
          </w:tcPr>
          <w:p w:rsidR="00EC1CC6" w:rsidRPr="00F622DA" w:rsidRDefault="00EC1CC6" w:rsidP="00EC1CC6">
            <w:pPr>
              <w:pStyle w:val="ConsPlusNormal"/>
              <w:jc w:val="center"/>
              <w:rPr>
                <w:rFonts w:ascii="Times New Roman" w:hAnsi="Times New Roman" w:cs="Times New Roman"/>
                <w:sz w:val="18"/>
                <w:szCs w:val="18"/>
              </w:rPr>
            </w:pPr>
            <w:r w:rsidRPr="00F622DA">
              <w:rPr>
                <w:rFonts w:ascii="Times New Roman" w:hAnsi="Times New Roman" w:cs="Times New Roman"/>
                <w:sz w:val="18"/>
                <w:szCs w:val="18"/>
              </w:rPr>
              <w:t>2 0 1</w:t>
            </w:r>
          </w:p>
        </w:tc>
        <w:tc>
          <w:tcPr>
            <w:tcW w:w="720" w:type="dxa"/>
          </w:tcPr>
          <w:p w:rsidR="00EC1CC6" w:rsidRPr="00F622DA" w:rsidRDefault="00EC1CC6" w:rsidP="00EC1CC6">
            <w:pPr>
              <w:pStyle w:val="ConsPlusNormal"/>
              <w:jc w:val="center"/>
              <w:rPr>
                <w:rFonts w:ascii="Times New Roman" w:hAnsi="Times New Roman" w:cs="Times New Roman"/>
                <w:sz w:val="18"/>
                <w:szCs w:val="18"/>
              </w:rPr>
            </w:pPr>
            <w:r w:rsidRPr="00F622DA">
              <w:rPr>
                <w:rFonts w:ascii="Times New Roman" w:hAnsi="Times New Roman" w:cs="Times New Roman"/>
                <w:sz w:val="18"/>
                <w:szCs w:val="18"/>
              </w:rPr>
              <w:t>2</w:t>
            </w:r>
          </w:p>
        </w:tc>
        <w:tc>
          <w:tcPr>
            <w:tcW w:w="720" w:type="dxa"/>
          </w:tcPr>
          <w:p w:rsidR="00EC1CC6" w:rsidRPr="00F622DA" w:rsidRDefault="00EC1CC6" w:rsidP="00EC1CC6">
            <w:pPr>
              <w:pStyle w:val="ConsPlusNormal"/>
              <w:jc w:val="center"/>
              <w:rPr>
                <w:rFonts w:ascii="Times New Roman" w:hAnsi="Times New Roman" w:cs="Times New Roman"/>
                <w:sz w:val="18"/>
                <w:szCs w:val="18"/>
              </w:rPr>
            </w:pPr>
            <w:r w:rsidRPr="00F622DA">
              <w:rPr>
                <w:rFonts w:ascii="Times New Roman" w:hAnsi="Times New Roman" w:cs="Times New Roman"/>
                <w:sz w:val="18"/>
                <w:szCs w:val="18"/>
              </w:rPr>
              <w:t>3</w:t>
            </w:r>
          </w:p>
        </w:tc>
        <w:tc>
          <w:tcPr>
            <w:tcW w:w="960" w:type="dxa"/>
          </w:tcPr>
          <w:p w:rsidR="00EC1CC6" w:rsidRPr="00F622DA" w:rsidRDefault="001A1297" w:rsidP="00EC1CC6">
            <w:pPr>
              <w:pStyle w:val="ConsPlusNormal"/>
              <w:jc w:val="center"/>
              <w:rPr>
                <w:rFonts w:ascii="Times New Roman" w:hAnsi="Times New Roman" w:cs="Times New Roman"/>
                <w:sz w:val="18"/>
                <w:szCs w:val="18"/>
              </w:rPr>
            </w:pPr>
            <w:hyperlink r:id="rId380" w:history="1">
              <w:r w:rsidR="00EC1CC6" w:rsidRPr="00F622DA">
                <w:rPr>
                  <w:rFonts w:ascii="Times New Roman" w:hAnsi="Times New Roman" w:cs="Times New Roman"/>
                  <w:color w:val="0000FF"/>
                  <w:sz w:val="18"/>
                  <w:szCs w:val="18"/>
                </w:rPr>
                <w:t>КОСГУ</w:t>
              </w:r>
            </w:hyperlink>
          </w:p>
        </w:tc>
        <w:tc>
          <w:tcPr>
            <w:tcW w:w="1560" w:type="dxa"/>
          </w:tcPr>
          <w:p w:rsidR="00EC1CC6" w:rsidRPr="00F622DA" w:rsidRDefault="00EC1CC6" w:rsidP="00EC1CC6">
            <w:pPr>
              <w:pStyle w:val="ConsPlusNormal"/>
              <w:rPr>
                <w:rFonts w:ascii="Times New Roman" w:hAnsi="Times New Roman" w:cs="Times New Roman"/>
                <w:sz w:val="18"/>
                <w:szCs w:val="18"/>
              </w:rPr>
            </w:pPr>
          </w:p>
        </w:tc>
      </w:tr>
      <w:tr w:rsidR="00EC1CC6" w:rsidRPr="00F622DA" w:rsidTr="00EC1CC6">
        <w:tc>
          <w:tcPr>
            <w:tcW w:w="2702" w:type="dxa"/>
          </w:tcPr>
          <w:p w:rsidR="00EC1CC6" w:rsidRPr="00F622DA" w:rsidRDefault="00EC1CC6" w:rsidP="00EC1CC6">
            <w:pPr>
              <w:pStyle w:val="ConsPlusNormal"/>
              <w:rPr>
                <w:rFonts w:ascii="Times New Roman" w:hAnsi="Times New Roman" w:cs="Times New Roman"/>
                <w:sz w:val="16"/>
                <w:szCs w:val="16"/>
              </w:rPr>
            </w:pPr>
            <w:r w:rsidRPr="00F622DA">
              <w:rPr>
                <w:rFonts w:ascii="Times New Roman" w:hAnsi="Times New Roman" w:cs="Times New Roman"/>
                <w:sz w:val="16"/>
                <w:szCs w:val="16"/>
              </w:rPr>
              <w:t>Касса</w:t>
            </w:r>
          </w:p>
        </w:tc>
        <w:tc>
          <w:tcPr>
            <w:tcW w:w="1200" w:type="dxa"/>
          </w:tcPr>
          <w:p w:rsidR="00EC1CC6" w:rsidRDefault="00EC1CC6" w:rsidP="00EC1CC6">
            <w:pPr>
              <w:jc w:val="center"/>
            </w:pPr>
            <w:r w:rsidRPr="00A0229F">
              <w:rPr>
                <w:sz w:val="18"/>
                <w:szCs w:val="18"/>
              </w:rPr>
              <w:t>Согласно УП БУ</w:t>
            </w:r>
          </w:p>
        </w:tc>
        <w:tc>
          <w:tcPr>
            <w:tcW w:w="840" w:type="dxa"/>
          </w:tcPr>
          <w:p w:rsidR="00EC1CC6" w:rsidRPr="00F622DA" w:rsidRDefault="00EC1CC6" w:rsidP="00EC1CC6">
            <w:pPr>
              <w:pStyle w:val="ConsPlusNormal"/>
              <w:jc w:val="center"/>
              <w:rPr>
                <w:rFonts w:ascii="Times New Roman" w:hAnsi="Times New Roman" w:cs="Times New Roman"/>
                <w:sz w:val="18"/>
                <w:szCs w:val="18"/>
              </w:rPr>
            </w:pPr>
            <w:r w:rsidRPr="00F622DA">
              <w:rPr>
                <w:rFonts w:ascii="Times New Roman" w:hAnsi="Times New Roman" w:cs="Times New Roman"/>
                <w:sz w:val="18"/>
                <w:szCs w:val="18"/>
              </w:rPr>
              <w:t>0</w:t>
            </w:r>
          </w:p>
        </w:tc>
        <w:tc>
          <w:tcPr>
            <w:tcW w:w="960" w:type="dxa"/>
          </w:tcPr>
          <w:p w:rsidR="00EC1CC6" w:rsidRPr="00F622DA" w:rsidRDefault="00EC1CC6" w:rsidP="00EC1CC6">
            <w:pPr>
              <w:pStyle w:val="ConsPlusNormal"/>
              <w:jc w:val="center"/>
              <w:rPr>
                <w:rFonts w:ascii="Times New Roman" w:hAnsi="Times New Roman" w:cs="Times New Roman"/>
                <w:sz w:val="18"/>
                <w:szCs w:val="18"/>
              </w:rPr>
            </w:pPr>
            <w:r w:rsidRPr="00F622DA">
              <w:rPr>
                <w:rFonts w:ascii="Times New Roman" w:hAnsi="Times New Roman" w:cs="Times New Roman"/>
                <w:sz w:val="18"/>
                <w:szCs w:val="18"/>
              </w:rPr>
              <w:t>2 0 1</w:t>
            </w:r>
          </w:p>
        </w:tc>
        <w:tc>
          <w:tcPr>
            <w:tcW w:w="720" w:type="dxa"/>
          </w:tcPr>
          <w:p w:rsidR="00EC1CC6" w:rsidRPr="00F622DA" w:rsidRDefault="00EC1CC6" w:rsidP="00EC1CC6">
            <w:pPr>
              <w:pStyle w:val="ConsPlusNormal"/>
              <w:jc w:val="center"/>
              <w:rPr>
                <w:rFonts w:ascii="Times New Roman" w:hAnsi="Times New Roman" w:cs="Times New Roman"/>
                <w:sz w:val="18"/>
                <w:szCs w:val="18"/>
              </w:rPr>
            </w:pPr>
            <w:r w:rsidRPr="00F622DA">
              <w:rPr>
                <w:rFonts w:ascii="Times New Roman" w:hAnsi="Times New Roman" w:cs="Times New Roman"/>
                <w:sz w:val="18"/>
                <w:szCs w:val="18"/>
              </w:rPr>
              <w:t>3</w:t>
            </w:r>
          </w:p>
        </w:tc>
        <w:tc>
          <w:tcPr>
            <w:tcW w:w="720" w:type="dxa"/>
          </w:tcPr>
          <w:p w:rsidR="00EC1CC6" w:rsidRPr="00F622DA" w:rsidRDefault="00EC1CC6" w:rsidP="00EC1CC6">
            <w:pPr>
              <w:pStyle w:val="ConsPlusNormal"/>
              <w:jc w:val="center"/>
              <w:rPr>
                <w:rFonts w:ascii="Times New Roman" w:hAnsi="Times New Roman" w:cs="Times New Roman"/>
                <w:sz w:val="18"/>
                <w:szCs w:val="18"/>
              </w:rPr>
            </w:pPr>
            <w:r w:rsidRPr="00F622DA">
              <w:rPr>
                <w:rFonts w:ascii="Times New Roman" w:hAnsi="Times New Roman" w:cs="Times New Roman"/>
                <w:sz w:val="18"/>
                <w:szCs w:val="18"/>
              </w:rPr>
              <w:t>4</w:t>
            </w:r>
          </w:p>
        </w:tc>
        <w:tc>
          <w:tcPr>
            <w:tcW w:w="960" w:type="dxa"/>
          </w:tcPr>
          <w:p w:rsidR="00EC1CC6" w:rsidRPr="00F622DA" w:rsidRDefault="001A1297" w:rsidP="00EC1CC6">
            <w:pPr>
              <w:pStyle w:val="ConsPlusNormal"/>
              <w:jc w:val="center"/>
              <w:rPr>
                <w:rFonts w:ascii="Times New Roman" w:hAnsi="Times New Roman" w:cs="Times New Roman"/>
                <w:sz w:val="18"/>
                <w:szCs w:val="18"/>
              </w:rPr>
            </w:pPr>
            <w:hyperlink r:id="rId381" w:history="1">
              <w:r w:rsidR="00EC1CC6" w:rsidRPr="00F622DA">
                <w:rPr>
                  <w:rFonts w:ascii="Times New Roman" w:hAnsi="Times New Roman" w:cs="Times New Roman"/>
                  <w:color w:val="0000FF"/>
                  <w:sz w:val="18"/>
                  <w:szCs w:val="18"/>
                </w:rPr>
                <w:t>КОСГУ</w:t>
              </w:r>
            </w:hyperlink>
          </w:p>
        </w:tc>
        <w:tc>
          <w:tcPr>
            <w:tcW w:w="1560" w:type="dxa"/>
          </w:tcPr>
          <w:p w:rsidR="00EC1CC6" w:rsidRPr="00F622DA" w:rsidRDefault="00EC1CC6" w:rsidP="00EC1CC6">
            <w:pPr>
              <w:pStyle w:val="ConsPlusNormal"/>
              <w:rPr>
                <w:rFonts w:ascii="Times New Roman" w:hAnsi="Times New Roman" w:cs="Times New Roman"/>
                <w:sz w:val="18"/>
                <w:szCs w:val="18"/>
              </w:rPr>
            </w:pPr>
          </w:p>
        </w:tc>
      </w:tr>
      <w:tr w:rsidR="00EC1CC6" w:rsidRPr="00F622DA" w:rsidTr="00EC1CC6">
        <w:tc>
          <w:tcPr>
            <w:tcW w:w="2702" w:type="dxa"/>
          </w:tcPr>
          <w:p w:rsidR="00EC1CC6" w:rsidRPr="00F622DA" w:rsidRDefault="00EC1CC6" w:rsidP="00EC1CC6">
            <w:pPr>
              <w:pStyle w:val="ConsPlusNormal"/>
              <w:rPr>
                <w:rFonts w:ascii="Times New Roman" w:hAnsi="Times New Roman" w:cs="Times New Roman"/>
                <w:sz w:val="16"/>
                <w:szCs w:val="16"/>
              </w:rPr>
            </w:pPr>
            <w:r w:rsidRPr="00F622DA">
              <w:rPr>
                <w:rFonts w:ascii="Times New Roman" w:hAnsi="Times New Roman" w:cs="Times New Roman"/>
                <w:sz w:val="16"/>
                <w:szCs w:val="16"/>
              </w:rPr>
              <w:t>Денежные документы</w:t>
            </w:r>
          </w:p>
        </w:tc>
        <w:tc>
          <w:tcPr>
            <w:tcW w:w="1200" w:type="dxa"/>
          </w:tcPr>
          <w:p w:rsidR="00EC1CC6" w:rsidRDefault="00EC1CC6" w:rsidP="00EC1CC6">
            <w:pPr>
              <w:jc w:val="center"/>
            </w:pPr>
            <w:r w:rsidRPr="00A0229F">
              <w:rPr>
                <w:sz w:val="18"/>
                <w:szCs w:val="18"/>
              </w:rPr>
              <w:t>Согласно УП БУ</w:t>
            </w:r>
          </w:p>
        </w:tc>
        <w:tc>
          <w:tcPr>
            <w:tcW w:w="840" w:type="dxa"/>
          </w:tcPr>
          <w:p w:rsidR="00EC1CC6" w:rsidRPr="00F622DA" w:rsidRDefault="00EC1CC6" w:rsidP="00EC1CC6">
            <w:pPr>
              <w:pStyle w:val="ConsPlusNormal"/>
              <w:jc w:val="center"/>
              <w:rPr>
                <w:rFonts w:ascii="Times New Roman" w:hAnsi="Times New Roman" w:cs="Times New Roman"/>
                <w:sz w:val="18"/>
                <w:szCs w:val="18"/>
              </w:rPr>
            </w:pPr>
            <w:r w:rsidRPr="00F622DA">
              <w:rPr>
                <w:rFonts w:ascii="Times New Roman" w:hAnsi="Times New Roman" w:cs="Times New Roman"/>
                <w:sz w:val="18"/>
                <w:szCs w:val="18"/>
              </w:rPr>
              <w:t>0</w:t>
            </w:r>
          </w:p>
        </w:tc>
        <w:tc>
          <w:tcPr>
            <w:tcW w:w="960" w:type="dxa"/>
          </w:tcPr>
          <w:p w:rsidR="00EC1CC6" w:rsidRPr="00F622DA" w:rsidRDefault="00EC1CC6" w:rsidP="00EC1CC6">
            <w:pPr>
              <w:pStyle w:val="ConsPlusNormal"/>
              <w:jc w:val="center"/>
              <w:rPr>
                <w:rFonts w:ascii="Times New Roman" w:hAnsi="Times New Roman" w:cs="Times New Roman"/>
                <w:sz w:val="18"/>
                <w:szCs w:val="18"/>
              </w:rPr>
            </w:pPr>
            <w:r w:rsidRPr="00F622DA">
              <w:rPr>
                <w:rFonts w:ascii="Times New Roman" w:hAnsi="Times New Roman" w:cs="Times New Roman"/>
                <w:sz w:val="18"/>
                <w:szCs w:val="18"/>
              </w:rPr>
              <w:t>2 0 1</w:t>
            </w:r>
          </w:p>
        </w:tc>
        <w:tc>
          <w:tcPr>
            <w:tcW w:w="720" w:type="dxa"/>
          </w:tcPr>
          <w:p w:rsidR="00EC1CC6" w:rsidRPr="00F622DA" w:rsidRDefault="00EC1CC6" w:rsidP="00EC1CC6">
            <w:pPr>
              <w:pStyle w:val="ConsPlusNormal"/>
              <w:jc w:val="center"/>
              <w:rPr>
                <w:rFonts w:ascii="Times New Roman" w:hAnsi="Times New Roman" w:cs="Times New Roman"/>
                <w:sz w:val="18"/>
                <w:szCs w:val="18"/>
              </w:rPr>
            </w:pPr>
            <w:r w:rsidRPr="00F622DA">
              <w:rPr>
                <w:rFonts w:ascii="Times New Roman" w:hAnsi="Times New Roman" w:cs="Times New Roman"/>
                <w:sz w:val="18"/>
                <w:szCs w:val="18"/>
              </w:rPr>
              <w:t>3</w:t>
            </w:r>
          </w:p>
        </w:tc>
        <w:tc>
          <w:tcPr>
            <w:tcW w:w="720" w:type="dxa"/>
          </w:tcPr>
          <w:p w:rsidR="00EC1CC6" w:rsidRPr="00F622DA" w:rsidRDefault="00EC1CC6" w:rsidP="00EC1CC6">
            <w:pPr>
              <w:pStyle w:val="ConsPlusNormal"/>
              <w:jc w:val="center"/>
              <w:rPr>
                <w:rFonts w:ascii="Times New Roman" w:hAnsi="Times New Roman" w:cs="Times New Roman"/>
                <w:sz w:val="18"/>
                <w:szCs w:val="18"/>
              </w:rPr>
            </w:pPr>
            <w:r w:rsidRPr="00F622DA">
              <w:rPr>
                <w:rFonts w:ascii="Times New Roman" w:hAnsi="Times New Roman" w:cs="Times New Roman"/>
                <w:sz w:val="18"/>
                <w:szCs w:val="18"/>
              </w:rPr>
              <w:t>5</w:t>
            </w:r>
          </w:p>
        </w:tc>
        <w:tc>
          <w:tcPr>
            <w:tcW w:w="960" w:type="dxa"/>
          </w:tcPr>
          <w:p w:rsidR="00EC1CC6" w:rsidRPr="00F622DA" w:rsidRDefault="001A1297" w:rsidP="00EC1CC6">
            <w:pPr>
              <w:pStyle w:val="ConsPlusNormal"/>
              <w:jc w:val="center"/>
              <w:rPr>
                <w:rFonts w:ascii="Times New Roman" w:hAnsi="Times New Roman" w:cs="Times New Roman"/>
                <w:sz w:val="18"/>
                <w:szCs w:val="18"/>
              </w:rPr>
            </w:pPr>
            <w:hyperlink r:id="rId382" w:history="1">
              <w:r w:rsidR="00EC1CC6" w:rsidRPr="00F622DA">
                <w:rPr>
                  <w:rFonts w:ascii="Times New Roman" w:hAnsi="Times New Roman" w:cs="Times New Roman"/>
                  <w:color w:val="0000FF"/>
                  <w:sz w:val="18"/>
                  <w:szCs w:val="18"/>
                </w:rPr>
                <w:t>КОСГУ</w:t>
              </w:r>
            </w:hyperlink>
          </w:p>
        </w:tc>
        <w:tc>
          <w:tcPr>
            <w:tcW w:w="1560" w:type="dxa"/>
          </w:tcPr>
          <w:p w:rsidR="00EC1CC6" w:rsidRPr="00F622DA" w:rsidRDefault="00EC1CC6" w:rsidP="00EC1CC6">
            <w:pPr>
              <w:pStyle w:val="ConsPlusNormal"/>
              <w:rPr>
                <w:rFonts w:ascii="Times New Roman" w:hAnsi="Times New Roman" w:cs="Times New Roman"/>
                <w:sz w:val="18"/>
                <w:szCs w:val="18"/>
              </w:rPr>
            </w:pPr>
          </w:p>
        </w:tc>
      </w:tr>
      <w:tr w:rsidR="00EC1CC6" w:rsidRPr="00F622DA" w:rsidTr="00EC1CC6">
        <w:tc>
          <w:tcPr>
            <w:tcW w:w="2702" w:type="dxa"/>
          </w:tcPr>
          <w:p w:rsidR="00EC1CC6" w:rsidRPr="00F622DA" w:rsidRDefault="00EC1CC6" w:rsidP="00EC1CC6">
            <w:pPr>
              <w:pStyle w:val="ConsPlusNormal"/>
              <w:rPr>
                <w:rFonts w:ascii="Times New Roman" w:hAnsi="Times New Roman" w:cs="Times New Roman"/>
                <w:sz w:val="16"/>
                <w:szCs w:val="16"/>
              </w:rPr>
            </w:pPr>
            <w:r w:rsidRPr="00F622DA">
              <w:rPr>
                <w:rFonts w:ascii="Times New Roman" w:hAnsi="Times New Roman" w:cs="Times New Roman"/>
                <w:sz w:val="16"/>
                <w:szCs w:val="16"/>
              </w:rPr>
              <w:t>Расчеты с плательщиками доходов от собственности</w:t>
            </w:r>
          </w:p>
        </w:tc>
        <w:tc>
          <w:tcPr>
            <w:tcW w:w="1200" w:type="dxa"/>
          </w:tcPr>
          <w:p w:rsidR="00EC1CC6" w:rsidRDefault="00EC1CC6" w:rsidP="00EC1CC6">
            <w:pPr>
              <w:jc w:val="center"/>
            </w:pPr>
            <w:r w:rsidRPr="00A0229F">
              <w:rPr>
                <w:sz w:val="18"/>
                <w:szCs w:val="18"/>
              </w:rPr>
              <w:t>Согласно УП БУ</w:t>
            </w:r>
          </w:p>
        </w:tc>
        <w:tc>
          <w:tcPr>
            <w:tcW w:w="840" w:type="dxa"/>
          </w:tcPr>
          <w:p w:rsidR="00EC1CC6" w:rsidRPr="00F622DA" w:rsidRDefault="00EC1CC6" w:rsidP="00EC1CC6">
            <w:pPr>
              <w:pStyle w:val="ConsPlusNormal"/>
              <w:jc w:val="center"/>
              <w:rPr>
                <w:rFonts w:ascii="Times New Roman" w:hAnsi="Times New Roman" w:cs="Times New Roman"/>
                <w:sz w:val="18"/>
                <w:szCs w:val="18"/>
              </w:rPr>
            </w:pPr>
            <w:r w:rsidRPr="00F622DA">
              <w:rPr>
                <w:rFonts w:ascii="Times New Roman" w:hAnsi="Times New Roman" w:cs="Times New Roman"/>
                <w:sz w:val="18"/>
                <w:szCs w:val="18"/>
              </w:rPr>
              <w:t>0</w:t>
            </w:r>
          </w:p>
        </w:tc>
        <w:tc>
          <w:tcPr>
            <w:tcW w:w="960" w:type="dxa"/>
          </w:tcPr>
          <w:p w:rsidR="00EC1CC6" w:rsidRPr="00F622DA" w:rsidRDefault="00EC1CC6" w:rsidP="00EC1CC6">
            <w:pPr>
              <w:pStyle w:val="ConsPlusNormal"/>
              <w:jc w:val="center"/>
              <w:rPr>
                <w:rFonts w:ascii="Times New Roman" w:hAnsi="Times New Roman" w:cs="Times New Roman"/>
                <w:sz w:val="18"/>
                <w:szCs w:val="18"/>
              </w:rPr>
            </w:pPr>
            <w:r w:rsidRPr="00F622DA">
              <w:rPr>
                <w:rFonts w:ascii="Times New Roman" w:hAnsi="Times New Roman" w:cs="Times New Roman"/>
                <w:sz w:val="18"/>
                <w:szCs w:val="18"/>
              </w:rPr>
              <w:t>2 0 5</w:t>
            </w:r>
          </w:p>
        </w:tc>
        <w:tc>
          <w:tcPr>
            <w:tcW w:w="720" w:type="dxa"/>
          </w:tcPr>
          <w:p w:rsidR="00EC1CC6" w:rsidRPr="00F622DA" w:rsidRDefault="00EC1CC6" w:rsidP="00EC1CC6">
            <w:pPr>
              <w:pStyle w:val="ConsPlusNormal"/>
              <w:jc w:val="center"/>
              <w:rPr>
                <w:rFonts w:ascii="Times New Roman" w:hAnsi="Times New Roman" w:cs="Times New Roman"/>
                <w:sz w:val="18"/>
                <w:szCs w:val="18"/>
              </w:rPr>
            </w:pPr>
            <w:r w:rsidRPr="00F622DA">
              <w:rPr>
                <w:rFonts w:ascii="Times New Roman" w:hAnsi="Times New Roman" w:cs="Times New Roman"/>
                <w:sz w:val="18"/>
                <w:szCs w:val="18"/>
              </w:rPr>
              <w:t>2</w:t>
            </w:r>
          </w:p>
        </w:tc>
        <w:tc>
          <w:tcPr>
            <w:tcW w:w="720" w:type="dxa"/>
          </w:tcPr>
          <w:p w:rsidR="00EC1CC6" w:rsidRPr="00F622DA" w:rsidRDefault="00EC1CC6" w:rsidP="00EC1CC6">
            <w:pPr>
              <w:pStyle w:val="ConsPlusNormal"/>
              <w:jc w:val="center"/>
              <w:rPr>
                <w:rFonts w:ascii="Times New Roman" w:hAnsi="Times New Roman" w:cs="Times New Roman"/>
                <w:sz w:val="18"/>
                <w:szCs w:val="18"/>
              </w:rPr>
            </w:pPr>
            <w:r w:rsidRPr="00F622DA">
              <w:rPr>
                <w:rFonts w:ascii="Times New Roman" w:hAnsi="Times New Roman" w:cs="Times New Roman"/>
                <w:sz w:val="18"/>
                <w:szCs w:val="18"/>
              </w:rPr>
              <w:t>1</w:t>
            </w:r>
          </w:p>
        </w:tc>
        <w:tc>
          <w:tcPr>
            <w:tcW w:w="960" w:type="dxa"/>
          </w:tcPr>
          <w:p w:rsidR="00EC1CC6" w:rsidRPr="00F622DA" w:rsidRDefault="001A1297" w:rsidP="00EC1CC6">
            <w:pPr>
              <w:pStyle w:val="ConsPlusNormal"/>
              <w:jc w:val="center"/>
              <w:rPr>
                <w:rFonts w:ascii="Times New Roman" w:hAnsi="Times New Roman" w:cs="Times New Roman"/>
                <w:sz w:val="18"/>
                <w:szCs w:val="18"/>
              </w:rPr>
            </w:pPr>
            <w:hyperlink r:id="rId383" w:history="1">
              <w:r w:rsidR="00EC1CC6" w:rsidRPr="00F622DA">
                <w:rPr>
                  <w:rFonts w:ascii="Times New Roman" w:hAnsi="Times New Roman" w:cs="Times New Roman"/>
                  <w:color w:val="0000FF"/>
                  <w:sz w:val="18"/>
                  <w:szCs w:val="18"/>
                </w:rPr>
                <w:t>КОСГУ</w:t>
              </w:r>
            </w:hyperlink>
          </w:p>
        </w:tc>
        <w:tc>
          <w:tcPr>
            <w:tcW w:w="1560" w:type="dxa"/>
          </w:tcPr>
          <w:p w:rsidR="00EC1CC6" w:rsidRPr="00F622DA" w:rsidRDefault="00EC1CC6" w:rsidP="00EC1CC6">
            <w:pPr>
              <w:pStyle w:val="ConsPlusNormal"/>
              <w:jc w:val="center"/>
              <w:rPr>
                <w:rFonts w:ascii="Times New Roman" w:hAnsi="Times New Roman" w:cs="Times New Roman"/>
                <w:sz w:val="18"/>
                <w:szCs w:val="18"/>
              </w:rPr>
            </w:pPr>
          </w:p>
        </w:tc>
      </w:tr>
      <w:tr w:rsidR="00EC1CC6" w:rsidRPr="00F622DA" w:rsidTr="00EC1CC6">
        <w:tc>
          <w:tcPr>
            <w:tcW w:w="2702" w:type="dxa"/>
          </w:tcPr>
          <w:p w:rsidR="00EC1CC6" w:rsidRPr="00F622DA" w:rsidRDefault="00EC1CC6" w:rsidP="00EC1CC6">
            <w:pPr>
              <w:pStyle w:val="ConsPlusNormal"/>
              <w:rPr>
                <w:rFonts w:ascii="Times New Roman" w:hAnsi="Times New Roman" w:cs="Times New Roman"/>
                <w:sz w:val="16"/>
                <w:szCs w:val="16"/>
              </w:rPr>
            </w:pPr>
            <w:r w:rsidRPr="00F622DA">
              <w:rPr>
                <w:rFonts w:ascii="Times New Roman" w:hAnsi="Times New Roman" w:cs="Times New Roman"/>
                <w:sz w:val="16"/>
                <w:szCs w:val="16"/>
              </w:rPr>
              <w:t>Расчеты с плательщиками доходов от оказания платных работ, услуг</w:t>
            </w:r>
          </w:p>
        </w:tc>
        <w:tc>
          <w:tcPr>
            <w:tcW w:w="1200" w:type="dxa"/>
          </w:tcPr>
          <w:p w:rsidR="00EC1CC6" w:rsidRDefault="00EC1CC6" w:rsidP="00EC1CC6">
            <w:pPr>
              <w:jc w:val="center"/>
            </w:pPr>
            <w:r w:rsidRPr="00A0229F">
              <w:rPr>
                <w:sz w:val="18"/>
                <w:szCs w:val="18"/>
              </w:rPr>
              <w:t>Согласно УП БУ</w:t>
            </w:r>
          </w:p>
        </w:tc>
        <w:tc>
          <w:tcPr>
            <w:tcW w:w="840" w:type="dxa"/>
          </w:tcPr>
          <w:p w:rsidR="00EC1CC6" w:rsidRPr="00F622DA" w:rsidRDefault="00EC1CC6" w:rsidP="00EC1CC6">
            <w:pPr>
              <w:pStyle w:val="ConsPlusNormal"/>
              <w:jc w:val="center"/>
              <w:rPr>
                <w:rFonts w:ascii="Times New Roman" w:hAnsi="Times New Roman" w:cs="Times New Roman"/>
                <w:sz w:val="18"/>
                <w:szCs w:val="18"/>
              </w:rPr>
            </w:pPr>
            <w:r w:rsidRPr="00F622DA">
              <w:rPr>
                <w:rFonts w:ascii="Times New Roman" w:hAnsi="Times New Roman" w:cs="Times New Roman"/>
                <w:sz w:val="18"/>
                <w:szCs w:val="18"/>
              </w:rPr>
              <w:t>0</w:t>
            </w:r>
          </w:p>
        </w:tc>
        <w:tc>
          <w:tcPr>
            <w:tcW w:w="960" w:type="dxa"/>
          </w:tcPr>
          <w:p w:rsidR="00EC1CC6" w:rsidRPr="00F622DA" w:rsidRDefault="00EC1CC6" w:rsidP="00EC1CC6">
            <w:pPr>
              <w:pStyle w:val="ConsPlusNormal"/>
              <w:jc w:val="center"/>
              <w:rPr>
                <w:rFonts w:ascii="Times New Roman" w:hAnsi="Times New Roman" w:cs="Times New Roman"/>
                <w:sz w:val="18"/>
                <w:szCs w:val="18"/>
              </w:rPr>
            </w:pPr>
            <w:r w:rsidRPr="00F622DA">
              <w:rPr>
                <w:rFonts w:ascii="Times New Roman" w:hAnsi="Times New Roman" w:cs="Times New Roman"/>
                <w:sz w:val="18"/>
                <w:szCs w:val="18"/>
              </w:rPr>
              <w:t>2 0 5</w:t>
            </w:r>
          </w:p>
        </w:tc>
        <w:tc>
          <w:tcPr>
            <w:tcW w:w="720" w:type="dxa"/>
          </w:tcPr>
          <w:p w:rsidR="00EC1CC6" w:rsidRPr="00F622DA" w:rsidRDefault="00EC1CC6" w:rsidP="00EC1CC6">
            <w:pPr>
              <w:pStyle w:val="ConsPlusNormal"/>
              <w:jc w:val="center"/>
              <w:rPr>
                <w:rFonts w:ascii="Times New Roman" w:hAnsi="Times New Roman" w:cs="Times New Roman"/>
                <w:sz w:val="18"/>
                <w:szCs w:val="18"/>
              </w:rPr>
            </w:pPr>
            <w:r w:rsidRPr="00F622DA">
              <w:rPr>
                <w:rFonts w:ascii="Times New Roman" w:hAnsi="Times New Roman" w:cs="Times New Roman"/>
                <w:sz w:val="18"/>
                <w:szCs w:val="18"/>
              </w:rPr>
              <w:t>3</w:t>
            </w:r>
          </w:p>
        </w:tc>
        <w:tc>
          <w:tcPr>
            <w:tcW w:w="720" w:type="dxa"/>
          </w:tcPr>
          <w:p w:rsidR="00EC1CC6" w:rsidRPr="00F622DA" w:rsidRDefault="00EC1CC6" w:rsidP="00EC1CC6">
            <w:pPr>
              <w:pStyle w:val="ConsPlusNormal"/>
              <w:jc w:val="center"/>
              <w:rPr>
                <w:rFonts w:ascii="Times New Roman" w:hAnsi="Times New Roman" w:cs="Times New Roman"/>
                <w:sz w:val="18"/>
                <w:szCs w:val="18"/>
              </w:rPr>
            </w:pPr>
            <w:r w:rsidRPr="00F622DA">
              <w:rPr>
                <w:rFonts w:ascii="Times New Roman" w:hAnsi="Times New Roman" w:cs="Times New Roman"/>
                <w:sz w:val="18"/>
                <w:szCs w:val="18"/>
              </w:rPr>
              <w:t>1</w:t>
            </w:r>
          </w:p>
        </w:tc>
        <w:tc>
          <w:tcPr>
            <w:tcW w:w="960" w:type="dxa"/>
          </w:tcPr>
          <w:p w:rsidR="00EC1CC6" w:rsidRPr="00F622DA" w:rsidRDefault="001A1297" w:rsidP="00EC1CC6">
            <w:pPr>
              <w:pStyle w:val="ConsPlusNormal"/>
              <w:jc w:val="center"/>
              <w:rPr>
                <w:rFonts w:ascii="Times New Roman" w:hAnsi="Times New Roman" w:cs="Times New Roman"/>
                <w:sz w:val="18"/>
                <w:szCs w:val="18"/>
              </w:rPr>
            </w:pPr>
            <w:hyperlink r:id="rId384" w:history="1">
              <w:r w:rsidR="00EC1CC6" w:rsidRPr="00F622DA">
                <w:rPr>
                  <w:rFonts w:ascii="Times New Roman" w:hAnsi="Times New Roman" w:cs="Times New Roman"/>
                  <w:color w:val="0000FF"/>
                  <w:sz w:val="18"/>
                  <w:szCs w:val="18"/>
                </w:rPr>
                <w:t>КОСГУ</w:t>
              </w:r>
            </w:hyperlink>
          </w:p>
        </w:tc>
        <w:tc>
          <w:tcPr>
            <w:tcW w:w="1560" w:type="dxa"/>
          </w:tcPr>
          <w:p w:rsidR="00EC1CC6" w:rsidRPr="00F622DA" w:rsidRDefault="00EC1CC6" w:rsidP="00EC1CC6">
            <w:pPr>
              <w:pStyle w:val="ConsPlusNormal"/>
              <w:jc w:val="center"/>
              <w:rPr>
                <w:rFonts w:ascii="Times New Roman" w:hAnsi="Times New Roman" w:cs="Times New Roman"/>
                <w:sz w:val="18"/>
                <w:szCs w:val="18"/>
              </w:rPr>
            </w:pPr>
          </w:p>
        </w:tc>
      </w:tr>
      <w:tr w:rsidR="0013062E" w:rsidRPr="00F622DA" w:rsidTr="00EC1CC6">
        <w:tc>
          <w:tcPr>
            <w:tcW w:w="2702" w:type="dxa"/>
          </w:tcPr>
          <w:p w:rsidR="0013062E" w:rsidRPr="00F622DA" w:rsidRDefault="0013062E" w:rsidP="00EC1CC6">
            <w:pPr>
              <w:pStyle w:val="ConsPlusNormal"/>
              <w:rPr>
                <w:rFonts w:ascii="Times New Roman" w:hAnsi="Times New Roman" w:cs="Times New Roman"/>
                <w:sz w:val="16"/>
                <w:szCs w:val="16"/>
              </w:rPr>
            </w:pPr>
            <w:r w:rsidRPr="0013062E">
              <w:rPr>
                <w:rFonts w:ascii="Times New Roman" w:hAnsi="Times New Roman" w:cs="Times New Roman"/>
                <w:sz w:val="16"/>
                <w:szCs w:val="16"/>
              </w:rPr>
              <w:t>Расчеты по доходам от оказания услуг (работ) по программе обязательного медицинского страхования</w:t>
            </w:r>
          </w:p>
        </w:tc>
        <w:tc>
          <w:tcPr>
            <w:tcW w:w="1200" w:type="dxa"/>
          </w:tcPr>
          <w:p w:rsidR="0013062E" w:rsidRDefault="0013062E" w:rsidP="006330BA">
            <w:pPr>
              <w:jc w:val="center"/>
            </w:pPr>
            <w:r w:rsidRPr="00A0229F">
              <w:rPr>
                <w:sz w:val="18"/>
                <w:szCs w:val="18"/>
              </w:rPr>
              <w:t>Согласно УП БУ</w:t>
            </w:r>
          </w:p>
        </w:tc>
        <w:tc>
          <w:tcPr>
            <w:tcW w:w="840" w:type="dxa"/>
          </w:tcPr>
          <w:p w:rsidR="0013062E" w:rsidRPr="00F622DA" w:rsidRDefault="0013062E" w:rsidP="006330BA">
            <w:pPr>
              <w:pStyle w:val="ConsPlusNormal"/>
              <w:jc w:val="center"/>
              <w:rPr>
                <w:rFonts w:ascii="Times New Roman" w:hAnsi="Times New Roman" w:cs="Times New Roman"/>
                <w:sz w:val="18"/>
                <w:szCs w:val="18"/>
              </w:rPr>
            </w:pPr>
            <w:r w:rsidRPr="00F622DA">
              <w:rPr>
                <w:rFonts w:ascii="Times New Roman" w:hAnsi="Times New Roman" w:cs="Times New Roman"/>
                <w:sz w:val="18"/>
                <w:szCs w:val="18"/>
              </w:rPr>
              <w:t>0</w:t>
            </w:r>
          </w:p>
        </w:tc>
        <w:tc>
          <w:tcPr>
            <w:tcW w:w="960" w:type="dxa"/>
          </w:tcPr>
          <w:p w:rsidR="0013062E" w:rsidRPr="00F622DA" w:rsidRDefault="0013062E" w:rsidP="006330BA">
            <w:pPr>
              <w:pStyle w:val="ConsPlusNormal"/>
              <w:jc w:val="center"/>
              <w:rPr>
                <w:rFonts w:ascii="Times New Roman" w:hAnsi="Times New Roman" w:cs="Times New Roman"/>
                <w:sz w:val="18"/>
                <w:szCs w:val="18"/>
              </w:rPr>
            </w:pPr>
            <w:r w:rsidRPr="00F622DA">
              <w:rPr>
                <w:rFonts w:ascii="Times New Roman" w:hAnsi="Times New Roman" w:cs="Times New Roman"/>
                <w:sz w:val="18"/>
                <w:szCs w:val="18"/>
              </w:rPr>
              <w:t>2 0 5</w:t>
            </w:r>
          </w:p>
        </w:tc>
        <w:tc>
          <w:tcPr>
            <w:tcW w:w="720" w:type="dxa"/>
          </w:tcPr>
          <w:p w:rsidR="0013062E" w:rsidRPr="00F622DA" w:rsidRDefault="0013062E" w:rsidP="006330BA">
            <w:pPr>
              <w:pStyle w:val="ConsPlusNormal"/>
              <w:jc w:val="center"/>
              <w:rPr>
                <w:rFonts w:ascii="Times New Roman" w:hAnsi="Times New Roman" w:cs="Times New Roman"/>
                <w:sz w:val="18"/>
                <w:szCs w:val="18"/>
              </w:rPr>
            </w:pPr>
            <w:r w:rsidRPr="00F622DA">
              <w:rPr>
                <w:rFonts w:ascii="Times New Roman" w:hAnsi="Times New Roman" w:cs="Times New Roman"/>
                <w:sz w:val="18"/>
                <w:szCs w:val="18"/>
              </w:rPr>
              <w:t>3</w:t>
            </w:r>
          </w:p>
        </w:tc>
        <w:tc>
          <w:tcPr>
            <w:tcW w:w="720" w:type="dxa"/>
          </w:tcPr>
          <w:p w:rsidR="0013062E" w:rsidRPr="00F622DA" w:rsidRDefault="0013062E" w:rsidP="006330BA">
            <w:pPr>
              <w:pStyle w:val="ConsPlusNormal"/>
              <w:jc w:val="center"/>
              <w:rPr>
                <w:rFonts w:ascii="Times New Roman" w:hAnsi="Times New Roman" w:cs="Times New Roman"/>
                <w:sz w:val="18"/>
                <w:szCs w:val="18"/>
              </w:rPr>
            </w:pPr>
            <w:r>
              <w:rPr>
                <w:rFonts w:ascii="Times New Roman" w:hAnsi="Times New Roman" w:cs="Times New Roman"/>
                <w:sz w:val="18"/>
                <w:szCs w:val="18"/>
              </w:rPr>
              <w:t>2</w:t>
            </w:r>
          </w:p>
        </w:tc>
        <w:tc>
          <w:tcPr>
            <w:tcW w:w="960" w:type="dxa"/>
          </w:tcPr>
          <w:p w:rsidR="0013062E" w:rsidRPr="00F622DA" w:rsidRDefault="001A1297" w:rsidP="006330BA">
            <w:pPr>
              <w:pStyle w:val="ConsPlusNormal"/>
              <w:jc w:val="center"/>
              <w:rPr>
                <w:rFonts w:ascii="Times New Roman" w:hAnsi="Times New Roman" w:cs="Times New Roman"/>
                <w:sz w:val="18"/>
                <w:szCs w:val="18"/>
              </w:rPr>
            </w:pPr>
            <w:hyperlink r:id="rId385" w:history="1">
              <w:r w:rsidR="0013062E" w:rsidRPr="00F622DA">
                <w:rPr>
                  <w:rFonts w:ascii="Times New Roman" w:hAnsi="Times New Roman" w:cs="Times New Roman"/>
                  <w:color w:val="0000FF"/>
                  <w:sz w:val="18"/>
                  <w:szCs w:val="18"/>
                </w:rPr>
                <w:t>КОСГУ</w:t>
              </w:r>
            </w:hyperlink>
          </w:p>
        </w:tc>
        <w:tc>
          <w:tcPr>
            <w:tcW w:w="1560" w:type="dxa"/>
          </w:tcPr>
          <w:p w:rsidR="0013062E" w:rsidRPr="00F622DA" w:rsidRDefault="0013062E" w:rsidP="00EC1CC6">
            <w:pPr>
              <w:pStyle w:val="ConsPlusNormal"/>
              <w:jc w:val="center"/>
              <w:rPr>
                <w:rFonts w:ascii="Times New Roman" w:hAnsi="Times New Roman" w:cs="Times New Roman"/>
                <w:sz w:val="18"/>
                <w:szCs w:val="18"/>
              </w:rPr>
            </w:pPr>
          </w:p>
        </w:tc>
      </w:tr>
      <w:tr w:rsidR="0013062E" w:rsidRPr="00F622DA" w:rsidTr="00EC1CC6">
        <w:tc>
          <w:tcPr>
            <w:tcW w:w="2702" w:type="dxa"/>
          </w:tcPr>
          <w:p w:rsidR="0013062E" w:rsidRPr="0013062E" w:rsidRDefault="0013062E" w:rsidP="00EC1CC6">
            <w:pPr>
              <w:pStyle w:val="ConsPlusNormal"/>
              <w:rPr>
                <w:rFonts w:ascii="Times New Roman" w:hAnsi="Times New Roman" w:cs="Times New Roman"/>
                <w:sz w:val="16"/>
                <w:szCs w:val="16"/>
              </w:rPr>
            </w:pPr>
            <w:r w:rsidRPr="0013062E">
              <w:rPr>
                <w:rFonts w:ascii="Times New Roman" w:hAnsi="Times New Roman" w:cs="Times New Roman"/>
                <w:sz w:val="16"/>
                <w:szCs w:val="16"/>
              </w:rPr>
              <w:t>Расчеты по поступлениям текущего характера бюджетным и автономным учреждениям от сектора государственного управления</w:t>
            </w:r>
          </w:p>
        </w:tc>
        <w:tc>
          <w:tcPr>
            <w:tcW w:w="1200" w:type="dxa"/>
          </w:tcPr>
          <w:p w:rsidR="0013062E" w:rsidRDefault="0013062E" w:rsidP="006330BA">
            <w:pPr>
              <w:jc w:val="center"/>
            </w:pPr>
            <w:r w:rsidRPr="00A0229F">
              <w:rPr>
                <w:sz w:val="18"/>
                <w:szCs w:val="18"/>
              </w:rPr>
              <w:t>Согласно УП БУ</w:t>
            </w:r>
          </w:p>
        </w:tc>
        <w:tc>
          <w:tcPr>
            <w:tcW w:w="840" w:type="dxa"/>
          </w:tcPr>
          <w:p w:rsidR="0013062E" w:rsidRPr="00F622DA" w:rsidRDefault="0013062E" w:rsidP="006330BA">
            <w:pPr>
              <w:pStyle w:val="ConsPlusNormal"/>
              <w:jc w:val="center"/>
              <w:rPr>
                <w:rFonts w:ascii="Times New Roman" w:hAnsi="Times New Roman" w:cs="Times New Roman"/>
                <w:sz w:val="18"/>
                <w:szCs w:val="18"/>
              </w:rPr>
            </w:pPr>
            <w:r w:rsidRPr="00F622DA">
              <w:rPr>
                <w:rFonts w:ascii="Times New Roman" w:hAnsi="Times New Roman" w:cs="Times New Roman"/>
                <w:sz w:val="18"/>
                <w:szCs w:val="18"/>
              </w:rPr>
              <w:t>0</w:t>
            </w:r>
          </w:p>
        </w:tc>
        <w:tc>
          <w:tcPr>
            <w:tcW w:w="960" w:type="dxa"/>
          </w:tcPr>
          <w:p w:rsidR="0013062E" w:rsidRPr="00F622DA" w:rsidRDefault="0013062E" w:rsidP="006330BA">
            <w:pPr>
              <w:pStyle w:val="ConsPlusNormal"/>
              <w:jc w:val="center"/>
              <w:rPr>
                <w:rFonts w:ascii="Times New Roman" w:hAnsi="Times New Roman" w:cs="Times New Roman"/>
                <w:sz w:val="18"/>
                <w:szCs w:val="18"/>
              </w:rPr>
            </w:pPr>
            <w:r w:rsidRPr="00F622DA">
              <w:rPr>
                <w:rFonts w:ascii="Times New Roman" w:hAnsi="Times New Roman" w:cs="Times New Roman"/>
                <w:sz w:val="18"/>
                <w:szCs w:val="18"/>
              </w:rPr>
              <w:t>2 0 5</w:t>
            </w:r>
          </w:p>
        </w:tc>
        <w:tc>
          <w:tcPr>
            <w:tcW w:w="720" w:type="dxa"/>
          </w:tcPr>
          <w:p w:rsidR="0013062E" w:rsidRPr="00F622DA" w:rsidRDefault="0013062E" w:rsidP="006330BA">
            <w:pPr>
              <w:pStyle w:val="ConsPlusNormal"/>
              <w:jc w:val="center"/>
              <w:rPr>
                <w:rFonts w:ascii="Times New Roman" w:hAnsi="Times New Roman" w:cs="Times New Roman"/>
                <w:sz w:val="18"/>
                <w:szCs w:val="18"/>
              </w:rPr>
            </w:pPr>
            <w:r>
              <w:rPr>
                <w:rFonts w:ascii="Times New Roman" w:hAnsi="Times New Roman" w:cs="Times New Roman"/>
                <w:sz w:val="18"/>
                <w:szCs w:val="18"/>
              </w:rPr>
              <w:t>5</w:t>
            </w:r>
          </w:p>
        </w:tc>
        <w:tc>
          <w:tcPr>
            <w:tcW w:w="720" w:type="dxa"/>
          </w:tcPr>
          <w:p w:rsidR="0013062E" w:rsidRPr="00F622DA" w:rsidRDefault="0013062E" w:rsidP="006330BA">
            <w:pPr>
              <w:pStyle w:val="ConsPlusNormal"/>
              <w:jc w:val="center"/>
              <w:rPr>
                <w:rFonts w:ascii="Times New Roman" w:hAnsi="Times New Roman" w:cs="Times New Roman"/>
                <w:sz w:val="18"/>
                <w:szCs w:val="18"/>
              </w:rPr>
            </w:pPr>
            <w:r>
              <w:rPr>
                <w:rFonts w:ascii="Times New Roman" w:hAnsi="Times New Roman" w:cs="Times New Roman"/>
                <w:sz w:val="18"/>
                <w:szCs w:val="18"/>
              </w:rPr>
              <w:t>2</w:t>
            </w:r>
          </w:p>
        </w:tc>
        <w:tc>
          <w:tcPr>
            <w:tcW w:w="960" w:type="dxa"/>
          </w:tcPr>
          <w:p w:rsidR="0013062E" w:rsidRPr="00F622DA" w:rsidRDefault="001A1297" w:rsidP="006330BA">
            <w:pPr>
              <w:pStyle w:val="ConsPlusNormal"/>
              <w:jc w:val="center"/>
              <w:rPr>
                <w:rFonts w:ascii="Times New Roman" w:hAnsi="Times New Roman" w:cs="Times New Roman"/>
                <w:sz w:val="18"/>
                <w:szCs w:val="18"/>
              </w:rPr>
            </w:pPr>
            <w:hyperlink r:id="rId386" w:history="1">
              <w:r w:rsidR="0013062E" w:rsidRPr="00F622DA">
                <w:rPr>
                  <w:rFonts w:ascii="Times New Roman" w:hAnsi="Times New Roman" w:cs="Times New Roman"/>
                  <w:color w:val="0000FF"/>
                  <w:sz w:val="18"/>
                  <w:szCs w:val="18"/>
                </w:rPr>
                <w:t>КОСГУ</w:t>
              </w:r>
            </w:hyperlink>
          </w:p>
        </w:tc>
        <w:tc>
          <w:tcPr>
            <w:tcW w:w="1560" w:type="dxa"/>
          </w:tcPr>
          <w:p w:rsidR="0013062E" w:rsidRPr="00F622DA" w:rsidRDefault="0013062E" w:rsidP="00EC1CC6">
            <w:pPr>
              <w:pStyle w:val="ConsPlusNormal"/>
              <w:jc w:val="center"/>
              <w:rPr>
                <w:rFonts w:ascii="Times New Roman" w:hAnsi="Times New Roman" w:cs="Times New Roman"/>
                <w:sz w:val="18"/>
                <w:szCs w:val="18"/>
              </w:rPr>
            </w:pPr>
          </w:p>
        </w:tc>
      </w:tr>
      <w:tr w:rsidR="0013062E" w:rsidRPr="00F622DA" w:rsidTr="00EC1CC6">
        <w:tc>
          <w:tcPr>
            <w:tcW w:w="2702" w:type="dxa"/>
          </w:tcPr>
          <w:p w:rsidR="0013062E" w:rsidRPr="0013062E" w:rsidRDefault="0013062E" w:rsidP="00EC1CC6">
            <w:pPr>
              <w:pStyle w:val="ConsPlusNormal"/>
              <w:rPr>
                <w:rFonts w:ascii="Times New Roman" w:hAnsi="Times New Roman" w:cs="Times New Roman"/>
                <w:sz w:val="16"/>
                <w:szCs w:val="16"/>
              </w:rPr>
            </w:pPr>
            <w:r w:rsidRPr="0013062E">
              <w:rPr>
                <w:rFonts w:ascii="Times New Roman" w:hAnsi="Times New Roman" w:cs="Times New Roman"/>
                <w:sz w:val="16"/>
                <w:szCs w:val="16"/>
              </w:rPr>
              <w:t>Расчеты по поступлениям текущего характера от иных резидентов (за исключением сектора государственного управления и организаций государственного сектора)</w:t>
            </w:r>
          </w:p>
        </w:tc>
        <w:tc>
          <w:tcPr>
            <w:tcW w:w="1200" w:type="dxa"/>
          </w:tcPr>
          <w:p w:rsidR="0013062E" w:rsidRDefault="0013062E" w:rsidP="006330BA">
            <w:pPr>
              <w:jc w:val="center"/>
            </w:pPr>
            <w:r w:rsidRPr="00A0229F">
              <w:rPr>
                <w:sz w:val="18"/>
                <w:szCs w:val="18"/>
              </w:rPr>
              <w:t>Согласно УП БУ</w:t>
            </w:r>
          </w:p>
        </w:tc>
        <w:tc>
          <w:tcPr>
            <w:tcW w:w="840" w:type="dxa"/>
          </w:tcPr>
          <w:p w:rsidR="0013062E" w:rsidRPr="00F622DA" w:rsidRDefault="0013062E" w:rsidP="006330BA">
            <w:pPr>
              <w:pStyle w:val="ConsPlusNormal"/>
              <w:jc w:val="center"/>
              <w:rPr>
                <w:rFonts w:ascii="Times New Roman" w:hAnsi="Times New Roman" w:cs="Times New Roman"/>
                <w:sz w:val="18"/>
                <w:szCs w:val="18"/>
              </w:rPr>
            </w:pPr>
            <w:r w:rsidRPr="00F622DA">
              <w:rPr>
                <w:rFonts w:ascii="Times New Roman" w:hAnsi="Times New Roman" w:cs="Times New Roman"/>
                <w:sz w:val="18"/>
                <w:szCs w:val="18"/>
              </w:rPr>
              <w:t>0</w:t>
            </w:r>
          </w:p>
        </w:tc>
        <w:tc>
          <w:tcPr>
            <w:tcW w:w="960" w:type="dxa"/>
          </w:tcPr>
          <w:p w:rsidR="0013062E" w:rsidRPr="00F622DA" w:rsidRDefault="0013062E" w:rsidP="006330BA">
            <w:pPr>
              <w:pStyle w:val="ConsPlusNormal"/>
              <w:jc w:val="center"/>
              <w:rPr>
                <w:rFonts w:ascii="Times New Roman" w:hAnsi="Times New Roman" w:cs="Times New Roman"/>
                <w:sz w:val="18"/>
                <w:szCs w:val="18"/>
              </w:rPr>
            </w:pPr>
            <w:r w:rsidRPr="00F622DA">
              <w:rPr>
                <w:rFonts w:ascii="Times New Roman" w:hAnsi="Times New Roman" w:cs="Times New Roman"/>
                <w:sz w:val="18"/>
                <w:szCs w:val="18"/>
              </w:rPr>
              <w:t>2 0 5</w:t>
            </w:r>
          </w:p>
        </w:tc>
        <w:tc>
          <w:tcPr>
            <w:tcW w:w="720" w:type="dxa"/>
          </w:tcPr>
          <w:p w:rsidR="0013062E" w:rsidRPr="00F622DA" w:rsidRDefault="0013062E" w:rsidP="006330BA">
            <w:pPr>
              <w:pStyle w:val="ConsPlusNormal"/>
              <w:jc w:val="center"/>
              <w:rPr>
                <w:rFonts w:ascii="Times New Roman" w:hAnsi="Times New Roman" w:cs="Times New Roman"/>
                <w:sz w:val="18"/>
                <w:szCs w:val="18"/>
              </w:rPr>
            </w:pPr>
            <w:r>
              <w:rPr>
                <w:rFonts w:ascii="Times New Roman" w:hAnsi="Times New Roman" w:cs="Times New Roman"/>
                <w:sz w:val="18"/>
                <w:szCs w:val="18"/>
              </w:rPr>
              <w:t>5</w:t>
            </w:r>
          </w:p>
        </w:tc>
        <w:tc>
          <w:tcPr>
            <w:tcW w:w="720" w:type="dxa"/>
          </w:tcPr>
          <w:p w:rsidR="0013062E" w:rsidRPr="00F622DA" w:rsidRDefault="0013062E" w:rsidP="006330BA">
            <w:pPr>
              <w:pStyle w:val="ConsPlusNormal"/>
              <w:jc w:val="center"/>
              <w:rPr>
                <w:rFonts w:ascii="Times New Roman" w:hAnsi="Times New Roman" w:cs="Times New Roman"/>
                <w:sz w:val="18"/>
                <w:szCs w:val="18"/>
              </w:rPr>
            </w:pPr>
            <w:r>
              <w:rPr>
                <w:rFonts w:ascii="Times New Roman" w:hAnsi="Times New Roman" w:cs="Times New Roman"/>
                <w:sz w:val="18"/>
                <w:szCs w:val="18"/>
              </w:rPr>
              <w:t>5</w:t>
            </w:r>
          </w:p>
        </w:tc>
        <w:tc>
          <w:tcPr>
            <w:tcW w:w="960" w:type="dxa"/>
          </w:tcPr>
          <w:p w:rsidR="0013062E" w:rsidRPr="00F622DA" w:rsidRDefault="001A1297" w:rsidP="006330BA">
            <w:pPr>
              <w:pStyle w:val="ConsPlusNormal"/>
              <w:jc w:val="center"/>
              <w:rPr>
                <w:rFonts w:ascii="Times New Roman" w:hAnsi="Times New Roman" w:cs="Times New Roman"/>
                <w:sz w:val="18"/>
                <w:szCs w:val="18"/>
              </w:rPr>
            </w:pPr>
            <w:hyperlink r:id="rId387" w:history="1">
              <w:r w:rsidR="0013062E" w:rsidRPr="00F622DA">
                <w:rPr>
                  <w:rFonts w:ascii="Times New Roman" w:hAnsi="Times New Roman" w:cs="Times New Roman"/>
                  <w:color w:val="0000FF"/>
                  <w:sz w:val="18"/>
                  <w:szCs w:val="18"/>
                </w:rPr>
                <w:t>КОСГУ</w:t>
              </w:r>
            </w:hyperlink>
          </w:p>
        </w:tc>
        <w:tc>
          <w:tcPr>
            <w:tcW w:w="1560" w:type="dxa"/>
          </w:tcPr>
          <w:p w:rsidR="0013062E" w:rsidRPr="00F622DA" w:rsidRDefault="0013062E" w:rsidP="00EC1CC6">
            <w:pPr>
              <w:pStyle w:val="ConsPlusNormal"/>
              <w:jc w:val="center"/>
              <w:rPr>
                <w:rFonts w:ascii="Times New Roman" w:hAnsi="Times New Roman" w:cs="Times New Roman"/>
                <w:sz w:val="18"/>
                <w:szCs w:val="18"/>
              </w:rPr>
            </w:pPr>
          </w:p>
        </w:tc>
      </w:tr>
      <w:tr w:rsidR="0013062E" w:rsidRPr="00F622DA" w:rsidTr="00EC1CC6">
        <w:tc>
          <w:tcPr>
            <w:tcW w:w="2702" w:type="dxa"/>
          </w:tcPr>
          <w:p w:rsidR="0013062E" w:rsidRPr="00F622DA" w:rsidRDefault="0013062E" w:rsidP="00EC1CC6">
            <w:pPr>
              <w:pStyle w:val="ConsPlusNormal"/>
              <w:rPr>
                <w:rFonts w:ascii="Times New Roman" w:hAnsi="Times New Roman" w:cs="Times New Roman"/>
                <w:sz w:val="16"/>
                <w:szCs w:val="16"/>
              </w:rPr>
            </w:pPr>
            <w:r w:rsidRPr="00F622DA">
              <w:rPr>
                <w:rFonts w:ascii="Times New Roman" w:hAnsi="Times New Roman" w:cs="Times New Roman"/>
                <w:sz w:val="16"/>
                <w:szCs w:val="16"/>
              </w:rPr>
              <w:lastRenderedPageBreak/>
              <w:t>Расчеты с плательщиками прочих доходов</w:t>
            </w:r>
          </w:p>
        </w:tc>
        <w:tc>
          <w:tcPr>
            <w:tcW w:w="1200" w:type="dxa"/>
          </w:tcPr>
          <w:p w:rsidR="0013062E" w:rsidRDefault="0013062E" w:rsidP="00EC1CC6">
            <w:pPr>
              <w:jc w:val="center"/>
            </w:pPr>
            <w:r w:rsidRPr="00A0229F">
              <w:rPr>
                <w:sz w:val="18"/>
                <w:szCs w:val="18"/>
              </w:rPr>
              <w:t>Согласно УП БУ</w:t>
            </w:r>
          </w:p>
        </w:tc>
        <w:tc>
          <w:tcPr>
            <w:tcW w:w="840" w:type="dxa"/>
          </w:tcPr>
          <w:p w:rsidR="0013062E" w:rsidRPr="00F622DA" w:rsidRDefault="0013062E" w:rsidP="00EC1CC6">
            <w:pPr>
              <w:pStyle w:val="ConsPlusNormal"/>
              <w:jc w:val="center"/>
              <w:rPr>
                <w:rFonts w:ascii="Times New Roman" w:hAnsi="Times New Roman" w:cs="Times New Roman"/>
                <w:sz w:val="18"/>
                <w:szCs w:val="18"/>
              </w:rPr>
            </w:pPr>
            <w:r w:rsidRPr="00F622DA">
              <w:rPr>
                <w:rFonts w:ascii="Times New Roman" w:hAnsi="Times New Roman" w:cs="Times New Roman"/>
                <w:sz w:val="18"/>
                <w:szCs w:val="18"/>
              </w:rPr>
              <w:t>0</w:t>
            </w:r>
          </w:p>
        </w:tc>
        <w:tc>
          <w:tcPr>
            <w:tcW w:w="960" w:type="dxa"/>
          </w:tcPr>
          <w:p w:rsidR="0013062E" w:rsidRPr="00F622DA" w:rsidRDefault="0013062E" w:rsidP="00EC1CC6">
            <w:pPr>
              <w:pStyle w:val="ConsPlusNormal"/>
              <w:jc w:val="center"/>
              <w:rPr>
                <w:rFonts w:ascii="Times New Roman" w:hAnsi="Times New Roman" w:cs="Times New Roman"/>
                <w:sz w:val="18"/>
                <w:szCs w:val="18"/>
              </w:rPr>
            </w:pPr>
            <w:r w:rsidRPr="00F622DA">
              <w:rPr>
                <w:rFonts w:ascii="Times New Roman" w:hAnsi="Times New Roman" w:cs="Times New Roman"/>
                <w:sz w:val="18"/>
                <w:szCs w:val="18"/>
              </w:rPr>
              <w:t>2 0 5</w:t>
            </w:r>
          </w:p>
        </w:tc>
        <w:tc>
          <w:tcPr>
            <w:tcW w:w="720" w:type="dxa"/>
          </w:tcPr>
          <w:p w:rsidR="0013062E" w:rsidRPr="00F622DA" w:rsidRDefault="0013062E" w:rsidP="00EC1CC6">
            <w:pPr>
              <w:pStyle w:val="ConsPlusNormal"/>
              <w:jc w:val="center"/>
              <w:rPr>
                <w:rFonts w:ascii="Times New Roman" w:hAnsi="Times New Roman" w:cs="Times New Roman"/>
                <w:sz w:val="18"/>
                <w:szCs w:val="18"/>
              </w:rPr>
            </w:pPr>
            <w:r w:rsidRPr="00F622DA">
              <w:rPr>
                <w:rFonts w:ascii="Times New Roman" w:hAnsi="Times New Roman" w:cs="Times New Roman"/>
                <w:sz w:val="18"/>
                <w:szCs w:val="18"/>
              </w:rPr>
              <w:t>8</w:t>
            </w:r>
          </w:p>
        </w:tc>
        <w:tc>
          <w:tcPr>
            <w:tcW w:w="720" w:type="dxa"/>
          </w:tcPr>
          <w:p w:rsidR="0013062E" w:rsidRPr="00F622DA" w:rsidRDefault="0013062E" w:rsidP="00EC1CC6">
            <w:pPr>
              <w:pStyle w:val="ConsPlusNormal"/>
              <w:jc w:val="center"/>
              <w:rPr>
                <w:rFonts w:ascii="Times New Roman" w:hAnsi="Times New Roman" w:cs="Times New Roman"/>
                <w:sz w:val="18"/>
                <w:szCs w:val="18"/>
              </w:rPr>
            </w:pPr>
            <w:r w:rsidRPr="00F622DA">
              <w:rPr>
                <w:rFonts w:ascii="Times New Roman" w:hAnsi="Times New Roman" w:cs="Times New Roman"/>
                <w:sz w:val="18"/>
                <w:szCs w:val="18"/>
              </w:rPr>
              <w:t>1</w:t>
            </w:r>
          </w:p>
        </w:tc>
        <w:tc>
          <w:tcPr>
            <w:tcW w:w="960" w:type="dxa"/>
          </w:tcPr>
          <w:p w:rsidR="0013062E" w:rsidRPr="00F622DA" w:rsidRDefault="001A1297" w:rsidP="00EC1CC6">
            <w:pPr>
              <w:pStyle w:val="ConsPlusNormal"/>
              <w:jc w:val="center"/>
              <w:rPr>
                <w:rFonts w:ascii="Times New Roman" w:hAnsi="Times New Roman" w:cs="Times New Roman"/>
                <w:sz w:val="18"/>
                <w:szCs w:val="18"/>
              </w:rPr>
            </w:pPr>
            <w:hyperlink r:id="rId388" w:history="1">
              <w:r w:rsidR="0013062E" w:rsidRPr="00F622DA">
                <w:rPr>
                  <w:rFonts w:ascii="Times New Roman" w:hAnsi="Times New Roman" w:cs="Times New Roman"/>
                  <w:color w:val="0000FF"/>
                  <w:sz w:val="18"/>
                  <w:szCs w:val="18"/>
                </w:rPr>
                <w:t>КОСГУ</w:t>
              </w:r>
            </w:hyperlink>
          </w:p>
        </w:tc>
        <w:tc>
          <w:tcPr>
            <w:tcW w:w="1560" w:type="dxa"/>
          </w:tcPr>
          <w:p w:rsidR="0013062E" w:rsidRPr="00F622DA" w:rsidRDefault="0013062E" w:rsidP="00EC1CC6">
            <w:pPr>
              <w:pStyle w:val="ConsPlusNormal"/>
              <w:rPr>
                <w:rFonts w:ascii="Times New Roman" w:hAnsi="Times New Roman" w:cs="Times New Roman"/>
                <w:sz w:val="18"/>
                <w:szCs w:val="18"/>
              </w:rPr>
            </w:pPr>
          </w:p>
        </w:tc>
      </w:tr>
      <w:tr w:rsidR="0013062E" w:rsidRPr="00F622DA" w:rsidTr="00EC1CC6">
        <w:tc>
          <w:tcPr>
            <w:tcW w:w="2702" w:type="dxa"/>
          </w:tcPr>
          <w:p w:rsidR="0013062E" w:rsidRPr="00F622DA" w:rsidRDefault="0013062E" w:rsidP="00EC1CC6">
            <w:pPr>
              <w:pStyle w:val="ConsPlusNormal"/>
              <w:jc w:val="both"/>
              <w:rPr>
                <w:rFonts w:ascii="Times New Roman" w:hAnsi="Times New Roman" w:cs="Times New Roman"/>
                <w:sz w:val="16"/>
                <w:szCs w:val="16"/>
              </w:rPr>
            </w:pPr>
            <w:r w:rsidRPr="00F622DA">
              <w:rPr>
                <w:rFonts w:ascii="Times New Roman" w:hAnsi="Times New Roman" w:cs="Times New Roman"/>
                <w:sz w:val="16"/>
                <w:szCs w:val="16"/>
              </w:rPr>
              <w:t>Расчеты по оплате труда</w:t>
            </w:r>
          </w:p>
        </w:tc>
        <w:tc>
          <w:tcPr>
            <w:tcW w:w="1200" w:type="dxa"/>
          </w:tcPr>
          <w:p w:rsidR="0013062E" w:rsidRDefault="0013062E" w:rsidP="00EC1CC6">
            <w:pPr>
              <w:jc w:val="center"/>
            </w:pPr>
            <w:r w:rsidRPr="00A0229F">
              <w:rPr>
                <w:sz w:val="18"/>
                <w:szCs w:val="18"/>
              </w:rPr>
              <w:t>Согласно УП БУ</w:t>
            </w:r>
          </w:p>
        </w:tc>
        <w:tc>
          <w:tcPr>
            <w:tcW w:w="840" w:type="dxa"/>
          </w:tcPr>
          <w:p w:rsidR="0013062E" w:rsidRPr="00F622DA" w:rsidRDefault="0013062E" w:rsidP="00EC1CC6">
            <w:pPr>
              <w:pStyle w:val="ConsPlusNormal"/>
              <w:jc w:val="center"/>
              <w:rPr>
                <w:rFonts w:ascii="Times New Roman" w:hAnsi="Times New Roman" w:cs="Times New Roman"/>
                <w:sz w:val="18"/>
                <w:szCs w:val="18"/>
              </w:rPr>
            </w:pPr>
            <w:r w:rsidRPr="00F622DA">
              <w:rPr>
                <w:rFonts w:ascii="Times New Roman" w:hAnsi="Times New Roman" w:cs="Times New Roman"/>
                <w:sz w:val="18"/>
                <w:szCs w:val="18"/>
              </w:rPr>
              <w:t>0</w:t>
            </w:r>
          </w:p>
        </w:tc>
        <w:tc>
          <w:tcPr>
            <w:tcW w:w="960" w:type="dxa"/>
          </w:tcPr>
          <w:p w:rsidR="0013062E" w:rsidRPr="00F622DA" w:rsidRDefault="0013062E" w:rsidP="00EC1CC6">
            <w:pPr>
              <w:pStyle w:val="ConsPlusNormal"/>
              <w:jc w:val="center"/>
              <w:rPr>
                <w:rFonts w:ascii="Times New Roman" w:hAnsi="Times New Roman" w:cs="Times New Roman"/>
                <w:sz w:val="18"/>
                <w:szCs w:val="18"/>
              </w:rPr>
            </w:pPr>
            <w:r w:rsidRPr="00F622DA">
              <w:rPr>
                <w:rFonts w:ascii="Times New Roman" w:hAnsi="Times New Roman" w:cs="Times New Roman"/>
                <w:sz w:val="18"/>
                <w:szCs w:val="18"/>
              </w:rPr>
              <w:t>2 0 6</w:t>
            </w:r>
          </w:p>
        </w:tc>
        <w:tc>
          <w:tcPr>
            <w:tcW w:w="720" w:type="dxa"/>
          </w:tcPr>
          <w:p w:rsidR="0013062E" w:rsidRPr="00F622DA" w:rsidRDefault="0013062E" w:rsidP="00EC1CC6">
            <w:pPr>
              <w:pStyle w:val="ConsPlusNormal"/>
              <w:jc w:val="center"/>
              <w:rPr>
                <w:rFonts w:ascii="Times New Roman" w:hAnsi="Times New Roman" w:cs="Times New Roman"/>
                <w:sz w:val="18"/>
                <w:szCs w:val="18"/>
              </w:rPr>
            </w:pPr>
            <w:r w:rsidRPr="00F622DA">
              <w:rPr>
                <w:rFonts w:ascii="Times New Roman" w:hAnsi="Times New Roman" w:cs="Times New Roman"/>
                <w:sz w:val="18"/>
                <w:szCs w:val="18"/>
              </w:rPr>
              <w:t>1</w:t>
            </w:r>
          </w:p>
        </w:tc>
        <w:tc>
          <w:tcPr>
            <w:tcW w:w="720" w:type="dxa"/>
          </w:tcPr>
          <w:p w:rsidR="0013062E" w:rsidRPr="00F622DA" w:rsidRDefault="0013062E" w:rsidP="00EC1CC6">
            <w:pPr>
              <w:pStyle w:val="ConsPlusNormal"/>
              <w:jc w:val="center"/>
              <w:rPr>
                <w:rFonts w:ascii="Times New Roman" w:hAnsi="Times New Roman" w:cs="Times New Roman"/>
                <w:sz w:val="18"/>
                <w:szCs w:val="18"/>
              </w:rPr>
            </w:pPr>
            <w:r w:rsidRPr="00F622DA">
              <w:rPr>
                <w:rFonts w:ascii="Times New Roman" w:hAnsi="Times New Roman" w:cs="Times New Roman"/>
                <w:sz w:val="18"/>
                <w:szCs w:val="18"/>
              </w:rPr>
              <w:t>1</w:t>
            </w:r>
          </w:p>
        </w:tc>
        <w:tc>
          <w:tcPr>
            <w:tcW w:w="960" w:type="dxa"/>
          </w:tcPr>
          <w:p w:rsidR="0013062E" w:rsidRPr="00F622DA" w:rsidRDefault="001A1297" w:rsidP="00EC1CC6">
            <w:pPr>
              <w:pStyle w:val="ConsPlusNormal"/>
              <w:jc w:val="center"/>
              <w:rPr>
                <w:rFonts w:ascii="Times New Roman" w:hAnsi="Times New Roman" w:cs="Times New Roman"/>
                <w:sz w:val="18"/>
                <w:szCs w:val="18"/>
              </w:rPr>
            </w:pPr>
            <w:hyperlink r:id="rId389" w:history="1">
              <w:r w:rsidR="0013062E" w:rsidRPr="00F622DA">
                <w:rPr>
                  <w:rFonts w:ascii="Times New Roman" w:hAnsi="Times New Roman" w:cs="Times New Roman"/>
                  <w:color w:val="0000FF"/>
                  <w:sz w:val="18"/>
                  <w:szCs w:val="18"/>
                </w:rPr>
                <w:t>КОСГУ</w:t>
              </w:r>
            </w:hyperlink>
          </w:p>
        </w:tc>
        <w:tc>
          <w:tcPr>
            <w:tcW w:w="1560" w:type="dxa"/>
          </w:tcPr>
          <w:p w:rsidR="0013062E" w:rsidRPr="00F622DA" w:rsidRDefault="0013062E" w:rsidP="00EC1CC6">
            <w:pPr>
              <w:pStyle w:val="ConsPlusNormal"/>
              <w:rPr>
                <w:rFonts w:ascii="Times New Roman" w:hAnsi="Times New Roman" w:cs="Times New Roman"/>
                <w:sz w:val="18"/>
                <w:szCs w:val="18"/>
              </w:rPr>
            </w:pPr>
          </w:p>
        </w:tc>
      </w:tr>
      <w:tr w:rsidR="0013062E" w:rsidRPr="00F622DA" w:rsidTr="00EC1CC6">
        <w:tc>
          <w:tcPr>
            <w:tcW w:w="2702" w:type="dxa"/>
          </w:tcPr>
          <w:p w:rsidR="0013062E" w:rsidRPr="00F622DA" w:rsidRDefault="0013062E" w:rsidP="00EC1CC6">
            <w:pPr>
              <w:pStyle w:val="ConsPlusNormal"/>
              <w:jc w:val="both"/>
              <w:rPr>
                <w:rFonts w:ascii="Times New Roman" w:hAnsi="Times New Roman" w:cs="Times New Roman"/>
                <w:sz w:val="16"/>
                <w:szCs w:val="16"/>
              </w:rPr>
            </w:pPr>
            <w:r w:rsidRPr="00F622DA">
              <w:rPr>
                <w:rFonts w:ascii="Times New Roman" w:hAnsi="Times New Roman" w:cs="Times New Roman"/>
                <w:sz w:val="16"/>
                <w:szCs w:val="16"/>
              </w:rPr>
              <w:t>Расчеты по авансам по прочим выплатам</w:t>
            </w:r>
          </w:p>
        </w:tc>
        <w:tc>
          <w:tcPr>
            <w:tcW w:w="1200" w:type="dxa"/>
          </w:tcPr>
          <w:p w:rsidR="0013062E" w:rsidRDefault="0013062E" w:rsidP="00EC1CC6">
            <w:pPr>
              <w:jc w:val="center"/>
            </w:pPr>
            <w:r w:rsidRPr="00A0229F">
              <w:rPr>
                <w:sz w:val="18"/>
                <w:szCs w:val="18"/>
              </w:rPr>
              <w:t>Согласно УП БУ</w:t>
            </w:r>
          </w:p>
        </w:tc>
        <w:tc>
          <w:tcPr>
            <w:tcW w:w="840" w:type="dxa"/>
          </w:tcPr>
          <w:p w:rsidR="0013062E" w:rsidRPr="00F622DA" w:rsidRDefault="0013062E" w:rsidP="00EC1CC6">
            <w:pPr>
              <w:pStyle w:val="ConsPlusNormal"/>
              <w:jc w:val="center"/>
              <w:rPr>
                <w:rFonts w:ascii="Times New Roman" w:hAnsi="Times New Roman" w:cs="Times New Roman"/>
                <w:sz w:val="18"/>
                <w:szCs w:val="18"/>
              </w:rPr>
            </w:pPr>
            <w:r w:rsidRPr="00F622DA">
              <w:rPr>
                <w:rFonts w:ascii="Times New Roman" w:hAnsi="Times New Roman" w:cs="Times New Roman"/>
                <w:sz w:val="18"/>
                <w:szCs w:val="18"/>
              </w:rPr>
              <w:t>0</w:t>
            </w:r>
          </w:p>
        </w:tc>
        <w:tc>
          <w:tcPr>
            <w:tcW w:w="960" w:type="dxa"/>
          </w:tcPr>
          <w:p w:rsidR="0013062E" w:rsidRPr="00F622DA" w:rsidRDefault="0013062E" w:rsidP="00EC1CC6">
            <w:pPr>
              <w:pStyle w:val="ConsPlusNormal"/>
              <w:jc w:val="center"/>
              <w:rPr>
                <w:rFonts w:ascii="Times New Roman" w:hAnsi="Times New Roman" w:cs="Times New Roman"/>
                <w:sz w:val="18"/>
                <w:szCs w:val="18"/>
              </w:rPr>
            </w:pPr>
            <w:r w:rsidRPr="00F622DA">
              <w:rPr>
                <w:rFonts w:ascii="Times New Roman" w:hAnsi="Times New Roman" w:cs="Times New Roman"/>
                <w:sz w:val="18"/>
                <w:szCs w:val="18"/>
              </w:rPr>
              <w:t>2 0 6</w:t>
            </w:r>
          </w:p>
        </w:tc>
        <w:tc>
          <w:tcPr>
            <w:tcW w:w="720" w:type="dxa"/>
          </w:tcPr>
          <w:p w:rsidR="0013062E" w:rsidRPr="00F622DA" w:rsidRDefault="0013062E" w:rsidP="00EC1CC6">
            <w:pPr>
              <w:pStyle w:val="ConsPlusNormal"/>
              <w:jc w:val="center"/>
              <w:rPr>
                <w:rFonts w:ascii="Times New Roman" w:hAnsi="Times New Roman" w:cs="Times New Roman"/>
                <w:sz w:val="18"/>
                <w:szCs w:val="18"/>
              </w:rPr>
            </w:pPr>
            <w:r w:rsidRPr="00F622DA">
              <w:rPr>
                <w:rFonts w:ascii="Times New Roman" w:hAnsi="Times New Roman" w:cs="Times New Roman"/>
                <w:sz w:val="18"/>
                <w:szCs w:val="18"/>
              </w:rPr>
              <w:t>1</w:t>
            </w:r>
          </w:p>
        </w:tc>
        <w:tc>
          <w:tcPr>
            <w:tcW w:w="720" w:type="dxa"/>
          </w:tcPr>
          <w:p w:rsidR="0013062E" w:rsidRPr="00F622DA" w:rsidRDefault="0013062E" w:rsidP="00EC1CC6">
            <w:pPr>
              <w:pStyle w:val="ConsPlusNormal"/>
              <w:jc w:val="center"/>
              <w:rPr>
                <w:rFonts w:ascii="Times New Roman" w:hAnsi="Times New Roman" w:cs="Times New Roman"/>
                <w:sz w:val="18"/>
                <w:szCs w:val="18"/>
              </w:rPr>
            </w:pPr>
            <w:r w:rsidRPr="00F622DA">
              <w:rPr>
                <w:rFonts w:ascii="Times New Roman" w:hAnsi="Times New Roman" w:cs="Times New Roman"/>
                <w:sz w:val="18"/>
                <w:szCs w:val="18"/>
              </w:rPr>
              <w:t>2</w:t>
            </w:r>
          </w:p>
        </w:tc>
        <w:tc>
          <w:tcPr>
            <w:tcW w:w="960" w:type="dxa"/>
          </w:tcPr>
          <w:p w:rsidR="0013062E" w:rsidRPr="00F622DA" w:rsidRDefault="001A1297" w:rsidP="00EC1CC6">
            <w:pPr>
              <w:pStyle w:val="ConsPlusNormal"/>
              <w:jc w:val="center"/>
              <w:rPr>
                <w:rFonts w:ascii="Times New Roman" w:hAnsi="Times New Roman" w:cs="Times New Roman"/>
                <w:sz w:val="18"/>
                <w:szCs w:val="18"/>
              </w:rPr>
            </w:pPr>
            <w:hyperlink r:id="rId390" w:history="1">
              <w:r w:rsidR="0013062E" w:rsidRPr="00F622DA">
                <w:rPr>
                  <w:rFonts w:ascii="Times New Roman" w:hAnsi="Times New Roman" w:cs="Times New Roman"/>
                  <w:color w:val="0000FF"/>
                  <w:sz w:val="18"/>
                  <w:szCs w:val="18"/>
                </w:rPr>
                <w:t>КОСГУ</w:t>
              </w:r>
            </w:hyperlink>
          </w:p>
        </w:tc>
        <w:tc>
          <w:tcPr>
            <w:tcW w:w="1560" w:type="dxa"/>
          </w:tcPr>
          <w:p w:rsidR="0013062E" w:rsidRPr="00F622DA" w:rsidRDefault="0013062E" w:rsidP="00EC1CC6">
            <w:pPr>
              <w:pStyle w:val="ConsPlusNormal"/>
              <w:rPr>
                <w:rFonts w:ascii="Times New Roman" w:hAnsi="Times New Roman" w:cs="Times New Roman"/>
                <w:sz w:val="18"/>
                <w:szCs w:val="18"/>
              </w:rPr>
            </w:pPr>
          </w:p>
        </w:tc>
      </w:tr>
      <w:tr w:rsidR="0013062E" w:rsidRPr="00F622DA" w:rsidTr="00EC1CC6">
        <w:tc>
          <w:tcPr>
            <w:tcW w:w="2702" w:type="dxa"/>
          </w:tcPr>
          <w:p w:rsidR="0013062E" w:rsidRPr="00F622DA" w:rsidRDefault="0013062E" w:rsidP="00EC1CC6">
            <w:pPr>
              <w:pStyle w:val="ConsPlusNormal"/>
              <w:rPr>
                <w:rFonts w:ascii="Times New Roman" w:hAnsi="Times New Roman" w:cs="Times New Roman"/>
                <w:sz w:val="16"/>
                <w:szCs w:val="16"/>
              </w:rPr>
            </w:pPr>
            <w:r w:rsidRPr="00F622DA">
              <w:rPr>
                <w:rFonts w:ascii="Times New Roman" w:hAnsi="Times New Roman" w:cs="Times New Roman"/>
                <w:sz w:val="16"/>
                <w:szCs w:val="16"/>
              </w:rPr>
              <w:t>Расчеты по авансам по услугам связи</w:t>
            </w:r>
          </w:p>
        </w:tc>
        <w:tc>
          <w:tcPr>
            <w:tcW w:w="1200" w:type="dxa"/>
          </w:tcPr>
          <w:p w:rsidR="0013062E" w:rsidRDefault="0013062E" w:rsidP="00EC1CC6">
            <w:pPr>
              <w:jc w:val="center"/>
            </w:pPr>
            <w:r w:rsidRPr="00A0229F">
              <w:rPr>
                <w:sz w:val="18"/>
                <w:szCs w:val="18"/>
              </w:rPr>
              <w:t>Согласно УП БУ</w:t>
            </w:r>
          </w:p>
        </w:tc>
        <w:tc>
          <w:tcPr>
            <w:tcW w:w="840" w:type="dxa"/>
          </w:tcPr>
          <w:p w:rsidR="0013062E" w:rsidRPr="00F622DA" w:rsidRDefault="0013062E" w:rsidP="00EC1CC6">
            <w:pPr>
              <w:pStyle w:val="ConsPlusNormal"/>
              <w:jc w:val="center"/>
              <w:rPr>
                <w:rFonts w:ascii="Times New Roman" w:hAnsi="Times New Roman" w:cs="Times New Roman"/>
                <w:sz w:val="18"/>
                <w:szCs w:val="18"/>
              </w:rPr>
            </w:pPr>
            <w:r w:rsidRPr="00F622DA">
              <w:rPr>
                <w:rFonts w:ascii="Times New Roman" w:hAnsi="Times New Roman" w:cs="Times New Roman"/>
                <w:sz w:val="18"/>
                <w:szCs w:val="18"/>
              </w:rPr>
              <w:t>0</w:t>
            </w:r>
          </w:p>
        </w:tc>
        <w:tc>
          <w:tcPr>
            <w:tcW w:w="960" w:type="dxa"/>
          </w:tcPr>
          <w:p w:rsidR="0013062E" w:rsidRPr="00F622DA" w:rsidRDefault="0013062E" w:rsidP="00EC1CC6">
            <w:pPr>
              <w:pStyle w:val="ConsPlusNormal"/>
              <w:jc w:val="center"/>
              <w:rPr>
                <w:rFonts w:ascii="Times New Roman" w:hAnsi="Times New Roman" w:cs="Times New Roman"/>
                <w:sz w:val="18"/>
                <w:szCs w:val="18"/>
              </w:rPr>
            </w:pPr>
            <w:r w:rsidRPr="00F622DA">
              <w:rPr>
                <w:rFonts w:ascii="Times New Roman" w:hAnsi="Times New Roman" w:cs="Times New Roman"/>
                <w:sz w:val="18"/>
                <w:szCs w:val="18"/>
              </w:rPr>
              <w:t>2 0 6</w:t>
            </w:r>
          </w:p>
        </w:tc>
        <w:tc>
          <w:tcPr>
            <w:tcW w:w="720" w:type="dxa"/>
          </w:tcPr>
          <w:p w:rsidR="0013062E" w:rsidRPr="00F622DA" w:rsidRDefault="0013062E" w:rsidP="00EC1CC6">
            <w:pPr>
              <w:pStyle w:val="ConsPlusNormal"/>
              <w:jc w:val="center"/>
              <w:rPr>
                <w:rFonts w:ascii="Times New Roman" w:hAnsi="Times New Roman" w:cs="Times New Roman"/>
                <w:sz w:val="18"/>
                <w:szCs w:val="18"/>
              </w:rPr>
            </w:pPr>
            <w:r w:rsidRPr="00F622DA">
              <w:rPr>
                <w:rFonts w:ascii="Times New Roman" w:hAnsi="Times New Roman" w:cs="Times New Roman"/>
                <w:sz w:val="18"/>
                <w:szCs w:val="18"/>
              </w:rPr>
              <w:t>2</w:t>
            </w:r>
          </w:p>
        </w:tc>
        <w:tc>
          <w:tcPr>
            <w:tcW w:w="720" w:type="dxa"/>
          </w:tcPr>
          <w:p w:rsidR="0013062E" w:rsidRPr="00F622DA" w:rsidRDefault="0013062E" w:rsidP="00EC1CC6">
            <w:pPr>
              <w:pStyle w:val="ConsPlusNormal"/>
              <w:jc w:val="center"/>
              <w:rPr>
                <w:rFonts w:ascii="Times New Roman" w:hAnsi="Times New Roman" w:cs="Times New Roman"/>
                <w:sz w:val="18"/>
                <w:szCs w:val="18"/>
              </w:rPr>
            </w:pPr>
            <w:r w:rsidRPr="00F622DA">
              <w:rPr>
                <w:rFonts w:ascii="Times New Roman" w:hAnsi="Times New Roman" w:cs="Times New Roman"/>
                <w:sz w:val="18"/>
                <w:szCs w:val="18"/>
              </w:rPr>
              <w:t>1</w:t>
            </w:r>
          </w:p>
        </w:tc>
        <w:tc>
          <w:tcPr>
            <w:tcW w:w="960" w:type="dxa"/>
          </w:tcPr>
          <w:p w:rsidR="0013062E" w:rsidRPr="00F622DA" w:rsidRDefault="001A1297" w:rsidP="00EC1CC6">
            <w:pPr>
              <w:pStyle w:val="ConsPlusNormal"/>
              <w:jc w:val="center"/>
              <w:rPr>
                <w:rFonts w:ascii="Times New Roman" w:hAnsi="Times New Roman" w:cs="Times New Roman"/>
                <w:sz w:val="18"/>
                <w:szCs w:val="18"/>
              </w:rPr>
            </w:pPr>
            <w:hyperlink r:id="rId391" w:history="1">
              <w:r w:rsidR="0013062E" w:rsidRPr="00F622DA">
                <w:rPr>
                  <w:rFonts w:ascii="Times New Roman" w:hAnsi="Times New Roman" w:cs="Times New Roman"/>
                  <w:color w:val="0000FF"/>
                  <w:sz w:val="18"/>
                  <w:szCs w:val="18"/>
                </w:rPr>
                <w:t>КОСГУ</w:t>
              </w:r>
            </w:hyperlink>
          </w:p>
        </w:tc>
        <w:tc>
          <w:tcPr>
            <w:tcW w:w="1560" w:type="dxa"/>
          </w:tcPr>
          <w:p w:rsidR="0013062E" w:rsidRPr="00F622DA" w:rsidRDefault="0013062E" w:rsidP="00EC1CC6">
            <w:pPr>
              <w:pStyle w:val="ConsPlusNormal"/>
              <w:rPr>
                <w:rFonts w:ascii="Times New Roman" w:hAnsi="Times New Roman" w:cs="Times New Roman"/>
                <w:sz w:val="18"/>
                <w:szCs w:val="18"/>
              </w:rPr>
            </w:pPr>
          </w:p>
        </w:tc>
      </w:tr>
      <w:tr w:rsidR="0013062E" w:rsidRPr="00F622DA" w:rsidTr="00EC1CC6">
        <w:tc>
          <w:tcPr>
            <w:tcW w:w="2702" w:type="dxa"/>
          </w:tcPr>
          <w:p w:rsidR="0013062E" w:rsidRPr="00F622DA" w:rsidRDefault="0013062E" w:rsidP="00EC1CC6">
            <w:pPr>
              <w:pStyle w:val="ConsPlusNormal"/>
              <w:rPr>
                <w:rFonts w:ascii="Times New Roman" w:hAnsi="Times New Roman" w:cs="Times New Roman"/>
                <w:sz w:val="16"/>
                <w:szCs w:val="16"/>
              </w:rPr>
            </w:pPr>
            <w:r w:rsidRPr="00F622DA">
              <w:rPr>
                <w:rFonts w:ascii="Times New Roman" w:hAnsi="Times New Roman" w:cs="Times New Roman"/>
                <w:sz w:val="16"/>
                <w:szCs w:val="16"/>
              </w:rPr>
              <w:t>Расчеты по авансам по транспортным услугам</w:t>
            </w:r>
          </w:p>
        </w:tc>
        <w:tc>
          <w:tcPr>
            <w:tcW w:w="1200" w:type="dxa"/>
          </w:tcPr>
          <w:p w:rsidR="0013062E" w:rsidRDefault="0013062E" w:rsidP="00EC1CC6">
            <w:pPr>
              <w:jc w:val="center"/>
            </w:pPr>
            <w:r w:rsidRPr="00A0229F">
              <w:rPr>
                <w:sz w:val="18"/>
                <w:szCs w:val="18"/>
              </w:rPr>
              <w:t>Согласно УП БУ</w:t>
            </w:r>
          </w:p>
        </w:tc>
        <w:tc>
          <w:tcPr>
            <w:tcW w:w="840" w:type="dxa"/>
          </w:tcPr>
          <w:p w:rsidR="0013062E" w:rsidRPr="00F622DA" w:rsidRDefault="0013062E" w:rsidP="00EC1CC6">
            <w:pPr>
              <w:pStyle w:val="ConsPlusNormal"/>
              <w:jc w:val="center"/>
              <w:rPr>
                <w:rFonts w:ascii="Times New Roman" w:hAnsi="Times New Roman" w:cs="Times New Roman"/>
                <w:sz w:val="18"/>
                <w:szCs w:val="18"/>
              </w:rPr>
            </w:pPr>
            <w:r w:rsidRPr="00F622DA">
              <w:rPr>
                <w:rFonts w:ascii="Times New Roman" w:hAnsi="Times New Roman" w:cs="Times New Roman"/>
                <w:sz w:val="18"/>
                <w:szCs w:val="18"/>
              </w:rPr>
              <w:t>0</w:t>
            </w:r>
          </w:p>
        </w:tc>
        <w:tc>
          <w:tcPr>
            <w:tcW w:w="960" w:type="dxa"/>
          </w:tcPr>
          <w:p w:rsidR="0013062E" w:rsidRPr="00F622DA" w:rsidRDefault="0013062E" w:rsidP="00EC1CC6">
            <w:pPr>
              <w:pStyle w:val="ConsPlusNormal"/>
              <w:jc w:val="center"/>
              <w:rPr>
                <w:rFonts w:ascii="Times New Roman" w:hAnsi="Times New Roman" w:cs="Times New Roman"/>
                <w:sz w:val="18"/>
                <w:szCs w:val="18"/>
              </w:rPr>
            </w:pPr>
            <w:r w:rsidRPr="00F622DA">
              <w:rPr>
                <w:rFonts w:ascii="Times New Roman" w:hAnsi="Times New Roman" w:cs="Times New Roman"/>
                <w:sz w:val="18"/>
                <w:szCs w:val="18"/>
              </w:rPr>
              <w:t>2 0 6</w:t>
            </w:r>
          </w:p>
        </w:tc>
        <w:tc>
          <w:tcPr>
            <w:tcW w:w="720" w:type="dxa"/>
          </w:tcPr>
          <w:p w:rsidR="0013062E" w:rsidRPr="00F622DA" w:rsidRDefault="0013062E" w:rsidP="00EC1CC6">
            <w:pPr>
              <w:pStyle w:val="ConsPlusNormal"/>
              <w:jc w:val="center"/>
              <w:rPr>
                <w:rFonts w:ascii="Times New Roman" w:hAnsi="Times New Roman" w:cs="Times New Roman"/>
                <w:sz w:val="18"/>
                <w:szCs w:val="18"/>
              </w:rPr>
            </w:pPr>
            <w:r w:rsidRPr="00F622DA">
              <w:rPr>
                <w:rFonts w:ascii="Times New Roman" w:hAnsi="Times New Roman" w:cs="Times New Roman"/>
                <w:sz w:val="18"/>
                <w:szCs w:val="18"/>
              </w:rPr>
              <w:t>2</w:t>
            </w:r>
          </w:p>
        </w:tc>
        <w:tc>
          <w:tcPr>
            <w:tcW w:w="720" w:type="dxa"/>
          </w:tcPr>
          <w:p w:rsidR="0013062E" w:rsidRPr="00F622DA" w:rsidRDefault="0013062E" w:rsidP="00EC1CC6">
            <w:pPr>
              <w:pStyle w:val="ConsPlusNormal"/>
              <w:jc w:val="center"/>
              <w:rPr>
                <w:rFonts w:ascii="Times New Roman" w:hAnsi="Times New Roman" w:cs="Times New Roman"/>
                <w:sz w:val="18"/>
                <w:szCs w:val="18"/>
              </w:rPr>
            </w:pPr>
            <w:r w:rsidRPr="00F622DA">
              <w:rPr>
                <w:rFonts w:ascii="Times New Roman" w:hAnsi="Times New Roman" w:cs="Times New Roman"/>
                <w:sz w:val="18"/>
                <w:szCs w:val="18"/>
              </w:rPr>
              <w:t>2</w:t>
            </w:r>
          </w:p>
        </w:tc>
        <w:tc>
          <w:tcPr>
            <w:tcW w:w="960" w:type="dxa"/>
          </w:tcPr>
          <w:p w:rsidR="0013062E" w:rsidRPr="00F622DA" w:rsidRDefault="001A1297" w:rsidP="00EC1CC6">
            <w:pPr>
              <w:pStyle w:val="ConsPlusNormal"/>
              <w:jc w:val="center"/>
              <w:rPr>
                <w:rFonts w:ascii="Times New Roman" w:hAnsi="Times New Roman" w:cs="Times New Roman"/>
                <w:sz w:val="18"/>
                <w:szCs w:val="18"/>
              </w:rPr>
            </w:pPr>
            <w:hyperlink r:id="rId392" w:history="1">
              <w:r w:rsidR="0013062E" w:rsidRPr="00F622DA">
                <w:rPr>
                  <w:rFonts w:ascii="Times New Roman" w:hAnsi="Times New Roman" w:cs="Times New Roman"/>
                  <w:color w:val="0000FF"/>
                  <w:sz w:val="18"/>
                  <w:szCs w:val="18"/>
                </w:rPr>
                <w:t>КОСГУ</w:t>
              </w:r>
            </w:hyperlink>
          </w:p>
        </w:tc>
        <w:tc>
          <w:tcPr>
            <w:tcW w:w="1560" w:type="dxa"/>
          </w:tcPr>
          <w:p w:rsidR="0013062E" w:rsidRPr="00F622DA" w:rsidRDefault="0013062E" w:rsidP="00EC1CC6">
            <w:pPr>
              <w:pStyle w:val="ConsPlusNormal"/>
              <w:rPr>
                <w:rFonts w:ascii="Times New Roman" w:hAnsi="Times New Roman" w:cs="Times New Roman"/>
                <w:sz w:val="18"/>
                <w:szCs w:val="18"/>
              </w:rPr>
            </w:pPr>
          </w:p>
        </w:tc>
      </w:tr>
      <w:tr w:rsidR="0013062E" w:rsidRPr="00F622DA" w:rsidTr="00EC1CC6">
        <w:tc>
          <w:tcPr>
            <w:tcW w:w="2702" w:type="dxa"/>
          </w:tcPr>
          <w:p w:rsidR="0013062E" w:rsidRPr="00F622DA" w:rsidRDefault="0013062E" w:rsidP="00EC1CC6">
            <w:pPr>
              <w:pStyle w:val="ConsPlusNormal"/>
              <w:rPr>
                <w:rFonts w:ascii="Times New Roman" w:hAnsi="Times New Roman" w:cs="Times New Roman"/>
                <w:sz w:val="16"/>
                <w:szCs w:val="16"/>
              </w:rPr>
            </w:pPr>
            <w:r w:rsidRPr="00F622DA">
              <w:rPr>
                <w:rFonts w:ascii="Times New Roman" w:hAnsi="Times New Roman" w:cs="Times New Roman"/>
                <w:sz w:val="16"/>
                <w:szCs w:val="16"/>
              </w:rPr>
              <w:t>Расчеты по авансам по коммунальным услугам</w:t>
            </w:r>
          </w:p>
        </w:tc>
        <w:tc>
          <w:tcPr>
            <w:tcW w:w="1200" w:type="dxa"/>
          </w:tcPr>
          <w:p w:rsidR="0013062E" w:rsidRDefault="0013062E" w:rsidP="00EC1CC6">
            <w:pPr>
              <w:jc w:val="center"/>
            </w:pPr>
            <w:r w:rsidRPr="00A0229F">
              <w:rPr>
                <w:sz w:val="18"/>
                <w:szCs w:val="18"/>
              </w:rPr>
              <w:t>Согласно УП БУ</w:t>
            </w:r>
          </w:p>
        </w:tc>
        <w:tc>
          <w:tcPr>
            <w:tcW w:w="840" w:type="dxa"/>
          </w:tcPr>
          <w:p w:rsidR="0013062E" w:rsidRPr="00F622DA" w:rsidRDefault="0013062E" w:rsidP="00EC1CC6">
            <w:pPr>
              <w:pStyle w:val="ConsPlusNormal"/>
              <w:jc w:val="center"/>
              <w:rPr>
                <w:rFonts w:ascii="Times New Roman" w:hAnsi="Times New Roman" w:cs="Times New Roman"/>
                <w:sz w:val="18"/>
                <w:szCs w:val="18"/>
              </w:rPr>
            </w:pPr>
            <w:r w:rsidRPr="00F622DA">
              <w:rPr>
                <w:rFonts w:ascii="Times New Roman" w:hAnsi="Times New Roman" w:cs="Times New Roman"/>
                <w:sz w:val="18"/>
                <w:szCs w:val="18"/>
              </w:rPr>
              <w:t>0</w:t>
            </w:r>
          </w:p>
        </w:tc>
        <w:tc>
          <w:tcPr>
            <w:tcW w:w="960" w:type="dxa"/>
          </w:tcPr>
          <w:p w:rsidR="0013062E" w:rsidRPr="00F622DA" w:rsidRDefault="0013062E" w:rsidP="00EC1CC6">
            <w:pPr>
              <w:pStyle w:val="ConsPlusNormal"/>
              <w:jc w:val="center"/>
              <w:rPr>
                <w:rFonts w:ascii="Times New Roman" w:hAnsi="Times New Roman" w:cs="Times New Roman"/>
                <w:sz w:val="18"/>
                <w:szCs w:val="18"/>
              </w:rPr>
            </w:pPr>
            <w:r w:rsidRPr="00F622DA">
              <w:rPr>
                <w:rFonts w:ascii="Times New Roman" w:hAnsi="Times New Roman" w:cs="Times New Roman"/>
                <w:sz w:val="18"/>
                <w:szCs w:val="18"/>
              </w:rPr>
              <w:t>2 0 6</w:t>
            </w:r>
          </w:p>
        </w:tc>
        <w:tc>
          <w:tcPr>
            <w:tcW w:w="720" w:type="dxa"/>
          </w:tcPr>
          <w:p w:rsidR="0013062E" w:rsidRPr="00F622DA" w:rsidRDefault="0013062E" w:rsidP="00EC1CC6">
            <w:pPr>
              <w:pStyle w:val="ConsPlusNormal"/>
              <w:jc w:val="center"/>
              <w:rPr>
                <w:rFonts w:ascii="Times New Roman" w:hAnsi="Times New Roman" w:cs="Times New Roman"/>
                <w:sz w:val="18"/>
                <w:szCs w:val="18"/>
              </w:rPr>
            </w:pPr>
            <w:r w:rsidRPr="00F622DA">
              <w:rPr>
                <w:rFonts w:ascii="Times New Roman" w:hAnsi="Times New Roman" w:cs="Times New Roman"/>
                <w:sz w:val="18"/>
                <w:szCs w:val="18"/>
              </w:rPr>
              <w:t>2</w:t>
            </w:r>
          </w:p>
        </w:tc>
        <w:tc>
          <w:tcPr>
            <w:tcW w:w="720" w:type="dxa"/>
          </w:tcPr>
          <w:p w:rsidR="0013062E" w:rsidRPr="00F622DA" w:rsidRDefault="0013062E" w:rsidP="00EC1CC6">
            <w:pPr>
              <w:pStyle w:val="ConsPlusNormal"/>
              <w:jc w:val="center"/>
              <w:rPr>
                <w:rFonts w:ascii="Times New Roman" w:hAnsi="Times New Roman" w:cs="Times New Roman"/>
                <w:sz w:val="18"/>
                <w:szCs w:val="18"/>
              </w:rPr>
            </w:pPr>
            <w:r w:rsidRPr="00F622DA">
              <w:rPr>
                <w:rFonts w:ascii="Times New Roman" w:hAnsi="Times New Roman" w:cs="Times New Roman"/>
                <w:sz w:val="18"/>
                <w:szCs w:val="18"/>
              </w:rPr>
              <w:t>3</w:t>
            </w:r>
          </w:p>
        </w:tc>
        <w:tc>
          <w:tcPr>
            <w:tcW w:w="960" w:type="dxa"/>
          </w:tcPr>
          <w:p w:rsidR="0013062E" w:rsidRPr="00F622DA" w:rsidRDefault="001A1297" w:rsidP="00EC1CC6">
            <w:pPr>
              <w:pStyle w:val="ConsPlusNormal"/>
              <w:jc w:val="center"/>
              <w:rPr>
                <w:rFonts w:ascii="Times New Roman" w:hAnsi="Times New Roman" w:cs="Times New Roman"/>
                <w:sz w:val="18"/>
                <w:szCs w:val="18"/>
              </w:rPr>
            </w:pPr>
            <w:hyperlink r:id="rId393" w:history="1">
              <w:r w:rsidR="0013062E" w:rsidRPr="00F622DA">
                <w:rPr>
                  <w:rFonts w:ascii="Times New Roman" w:hAnsi="Times New Roman" w:cs="Times New Roman"/>
                  <w:color w:val="0000FF"/>
                  <w:sz w:val="18"/>
                  <w:szCs w:val="18"/>
                </w:rPr>
                <w:t>КОСГУ</w:t>
              </w:r>
            </w:hyperlink>
          </w:p>
        </w:tc>
        <w:tc>
          <w:tcPr>
            <w:tcW w:w="1560" w:type="dxa"/>
          </w:tcPr>
          <w:p w:rsidR="0013062E" w:rsidRPr="00F622DA" w:rsidRDefault="0013062E" w:rsidP="00EC1CC6">
            <w:pPr>
              <w:pStyle w:val="ConsPlusNormal"/>
              <w:rPr>
                <w:rFonts w:ascii="Times New Roman" w:hAnsi="Times New Roman" w:cs="Times New Roman"/>
                <w:sz w:val="18"/>
                <w:szCs w:val="18"/>
              </w:rPr>
            </w:pPr>
          </w:p>
        </w:tc>
      </w:tr>
      <w:tr w:rsidR="0013062E" w:rsidRPr="00F622DA" w:rsidTr="00EC1CC6">
        <w:tc>
          <w:tcPr>
            <w:tcW w:w="2702" w:type="dxa"/>
          </w:tcPr>
          <w:p w:rsidR="0013062E" w:rsidRPr="00F622DA" w:rsidRDefault="0013062E" w:rsidP="00EC1CC6">
            <w:pPr>
              <w:pStyle w:val="ConsPlusNormal"/>
              <w:rPr>
                <w:rFonts w:ascii="Times New Roman" w:hAnsi="Times New Roman" w:cs="Times New Roman"/>
                <w:sz w:val="16"/>
                <w:szCs w:val="16"/>
              </w:rPr>
            </w:pPr>
            <w:r w:rsidRPr="00F622DA">
              <w:rPr>
                <w:rFonts w:ascii="Times New Roman" w:hAnsi="Times New Roman" w:cs="Times New Roman"/>
                <w:sz w:val="16"/>
                <w:szCs w:val="16"/>
              </w:rPr>
              <w:t>Расчеты по авансам по работам, услугам по содержанию имущества</w:t>
            </w:r>
          </w:p>
        </w:tc>
        <w:tc>
          <w:tcPr>
            <w:tcW w:w="1200" w:type="dxa"/>
          </w:tcPr>
          <w:p w:rsidR="0013062E" w:rsidRDefault="0013062E" w:rsidP="00EC1CC6">
            <w:pPr>
              <w:jc w:val="center"/>
            </w:pPr>
            <w:r w:rsidRPr="00A0229F">
              <w:rPr>
                <w:sz w:val="18"/>
                <w:szCs w:val="18"/>
              </w:rPr>
              <w:t>Согласно УП БУ</w:t>
            </w:r>
          </w:p>
        </w:tc>
        <w:tc>
          <w:tcPr>
            <w:tcW w:w="840" w:type="dxa"/>
          </w:tcPr>
          <w:p w:rsidR="0013062E" w:rsidRPr="00F622DA" w:rsidRDefault="0013062E" w:rsidP="00EC1CC6">
            <w:pPr>
              <w:pStyle w:val="ConsPlusNormal"/>
              <w:jc w:val="center"/>
              <w:rPr>
                <w:rFonts w:ascii="Times New Roman" w:hAnsi="Times New Roman" w:cs="Times New Roman"/>
                <w:sz w:val="18"/>
                <w:szCs w:val="18"/>
              </w:rPr>
            </w:pPr>
            <w:r w:rsidRPr="00F622DA">
              <w:rPr>
                <w:rFonts w:ascii="Times New Roman" w:hAnsi="Times New Roman" w:cs="Times New Roman"/>
                <w:sz w:val="18"/>
                <w:szCs w:val="18"/>
              </w:rPr>
              <w:t>0</w:t>
            </w:r>
          </w:p>
        </w:tc>
        <w:tc>
          <w:tcPr>
            <w:tcW w:w="960" w:type="dxa"/>
          </w:tcPr>
          <w:p w:rsidR="0013062E" w:rsidRPr="00F622DA" w:rsidRDefault="0013062E" w:rsidP="00EC1CC6">
            <w:pPr>
              <w:pStyle w:val="ConsPlusNormal"/>
              <w:jc w:val="center"/>
              <w:rPr>
                <w:rFonts w:ascii="Times New Roman" w:hAnsi="Times New Roman" w:cs="Times New Roman"/>
                <w:sz w:val="18"/>
                <w:szCs w:val="18"/>
              </w:rPr>
            </w:pPr>
            <w:r w:rsidRPr="00F622DA">
              <w:rPr>
                <w:rFonts w:ascii="Times New Roman" w:hAnsi="Times New Roman" w:cs="Times New Roman"/>
                <w:sz w:val="18"/>
                <w:szCs w:val="18"/>
              </w:rPr>
              <w:t>2 0 6</w:t>
            </w:r>
          </w:p>
        </w:tc>
        <w:tc>
          <w:tcPr>
            <w:tcW w:w="720" w:type="dxa"/>
          </w:tcPr>
          <w:p w:rsidR="0013062E" w:rsidRPr="00F622DA" w:rsidRDefault="0013062E" w:rsidP="00EC1CC6">
            <w:pPr>
              <w:pStyle w:val="ConsPlusNormal"/>
              <w:jc w:val="center"/>
              <w:rPr>
                <w:rFonts w:ascii="Times New Roman" w:hAnsi="Times New Roman" w:cs="Times New Roman"/>
                <w:sz w:val="18"/>
                <w:szCs w:val="18"/>
              </w:rPr>
            </w:pPr>
            <w:r w:rsidRPr="00F622DA">
              <w:rPr>
                <w:rFonts w:ascii="Times New Roman" w:hAnsi="Times New Roman" w:cs="Times New Roman"/>
                <w:sz w:val="18"/>
                <w:szCs w:val="18"/>
              </w:rPr>
              <w:t>2</w:t>
            </w:r>
          </w:p>
        </w:tc>
        <w:tc>
          <w:tcPr>
            <w:tcW w:w="720" w:type="dxa"/>
          </w:tcPr>
          <w:p w:rsidR="0013062E" w:rsidRPr="00F622DA" w:rsidRDefault="0013062E" w:rsidP="00EC1CC6">
            <w:pPr>
              <w:pStyle w:val="ConsPlusNormal"/>
              <w:jc w:val="center"/>
              <w:rPr>
                <w:rFonts w:ascii="Times New Roman" w:hAnsi="Times New Roman" w:cs="Times New Roman"/>
                <w:sz w:val="18"/>
                <w:szCs w:val="18"/>
              </w:rPr>
            </w:pPr>
            <w:r w:rsidRPr="00F622DA">
              <w:rPr>
                <w:rFonts w:ascii="Times New Roman" w:hAnsi="Times New Roman" w:cs="Times New Roman"/>
                <w:sz w:val="18"/>
                <w:szCs w:val="18"/>
              </w:rPr>
              <w:t>5</w:t>
            </w:r>
          </w:p>
        </w:tc>
        <w:tc>
          <w:tcPr>
            <w:tcW w:w="960" w:type="dxa"/>
          </w:tcPr>
          <w:p w:rsidR="0013062E" w:rsidRPr="00F622DA" w:rsidRDefault="001A1297" w:rsidP="00EC1CC6">
            <w:pPr>
              <w:pStyle w:val="ConsPlusNormal"/>
              <w:jc w:val="center"/>
              <w:rPr>
                <w:rFonts w:ascii="Times New Roman" w:hAnsi="Times New Roman" w:cs="Times New Roman"/>
                <w:sz w:val="18"/>
                <w:szCs w:val="18"/>
              </w:rPr>
            </w:pPr>
            <w:hyperlink r:id="rId394" w:history="1">
              <w:r w:rsidR="0013062E" w:rsidRPr="00F622DA">
                <w:rPr>
                  <w:rFonts w:ascii="Times New Roman" w:hAnsi="Times New Roman" w:cs="Times New Roman"/>
                  <w:color w:val="0000FF"/>
                  <w:sz w:val="18"/>
                  <w:szCs w:val="18"/>
                </w:rPr>
                <w:t>КОСГУ</w:t>
              </w:r>
            </w:hyperlink>
          </w:p>
        </w:tc>
        <w:tc>
          <w:tcPr>
            <w:tcW w:w="1560" w:type="dxa"/>
          </w:tcPr>
          <w:p w:rsidR="0013062E" w:rsidRPr="00F622DA" w:rsidRDefault="0013062E" w:rsidP="00EC1CC6">
            <w:pPr>
              <w:pStyle w:val="ConsPlusNormal"/>
              <w:rPr>
                <w:rFonts w:ascii="Times New Roman" w:hAnsi="Times New Roman" w:cs="Times New Roman"/>
                <w:sz w:val="18"/>
                <w:szCs w:val="18"/>
              </w:rPr>
            </w:pPr>
          </w:p>
        </w:tc>
      </w:tr>
      <w:tr w:rsidR="0013062E" w:rsidRPr="00F622DA" w:rsidTr="00EC1CC6">
        <w:tc>
          <w:tcPr>
            <w:tcW w:w="2702" w:type="dxa"/>
          </w:tcPr>
          <w:p w:rsidR="0013062E" w:rsidRPr="00F622DA" w:rsidRDefault="0013062E" w:rsidP="00EC1CC6">
            <w:pPr>
              <w:pStyle w:val="ConsPlusNormal"/>
              <w:rPr>
                <w:rFonts w:ascii="Times New Roman" w:hAnsi="Times New Roman" w:cs="Times New Roman"/>
                <w:sz w:val="16"/>
                <w:szCs w:val="16"/>
              </w:rPr>
            </w:pPr>
            <w:r w:rsidRPr="00F622DA">
              <w:rPr>
                <w:rFonts w:ascii="Times New Roman" w:hAnsi="Times New Roman" w:cs="Times New Roman"/>
                <w:sz w:val="16"/>
                <w:szCs w:val="16"/>
              </w:rPr>
              <w:t>Расчеты по авансам по прочим работам, услугам</w:t>
            </w:r>
          </w:p>
        </w:tc>
        <w:tc>
          <w:tcPr>
            <w:tcW w:w="1200" w:type="dxa"/>
          </w:tcPr>
          <w:p w:rsidR="0013062E" w:rsidRDefault="0013062E" w:rsidP="00EC1CC6">
            <w:pPr>
              <w:jc w:val="center"/>
            </w:pPr>
            <w:r w:rsidRPr="00A0229F">
              <w:rPr>
                <w:sz w:val="18"/>
                <w:szCs w:val="18"/>
              </w:rPr>
              <w:t>Согласно УП БУ</w:t>
            </w:r>
          </w:p>
        </w:tc>
        <w:tc>
          <w:tcPr>
            <w:tcW w:w="840" w:type="dxa"/>
          </w:tcPr>
          <w:p w:rsidR="0013062E" w:rsidRPr="00F622DA" w:rsidRDefault="0013062E" w:rsidP="00EC1CC6">
            <w:pPr>
              <w:pStyle w:val="ConsPlusNormal"/>
              <w:jc w:val="center"/>
              <w:rPr>
                <w:rFonts w:ascii="Times New Roman" w:hAnsi="Times New Roman" w:cs="Times New Roman"/>
                <w:sz w:val="18"/>
                <w:szCs w:val="18"/>
              </w:rPr>
            </w:pPr>
            <w:r w:rsidRPr="00F622DA">
              <w:rPr>
                <w:rFonts w:ascii="Times New Roman" w:hAnsi="Times New Roman" w:cs="Times New Roman"/>
                <w:sz w:val="18"/>
                <w:szCs w:val="18"/>
              </w:rPr>
              <w:t>0</w:t>
            </w:r>
          </w:p>
        </w:tc>
        <w:tc>
          <w:tcPr>
            <w:tcW w:w="960" w:type="dxa"/>
          </w:tcPr>
          <w:p w:rsidR="0013062E" w:rsidRPr="00F622DA" w:rsidRDefault="0013062E" w:rsidP="00EC1CC6">
            <w:pPr>
              <w:pStyle w:val="ConsPlusNormal"/>
              <w:jc w:val="center"/>
              <w:rPr>
                <w:rFonts w:ascii="Times New Roman" w:hAnsi="Times New Roman" w:cs="Times New Roman"/>
                <w:sz w:val="18"/>
                <w:szCs w:val="18"/>
              </w:rPr>
            </w:pPr>
            <w:r w:rsidRPr="00F622DA">
              <w:rPr>
                <w:rFonts w:ascii="Times New Roman" w:hAnsi="Times New Roman" w:cs="Times New Roman"/>
                <w:sz w:val="18"/>
                <w:szCs w:val="18"/>
              </w:rPr>
              <w:t>2 0 6</w:t>
            </w:r>
          </w:p>
        </w:tc>
        <w:tc>
          <w:tcPr>
            <w:tcW w:w="720" w:type="dxa"/>
          </w:tcPr>
          <w:p w:rsidR="0013062E" w:rsidRPr="00F622DA" w:rsidRDefault="0013062E" w:rsidP="00EC1CC6">
            <w:pPr>
              <w:pStyle w:val="ConsPlusNormal"/>
              <w:jc w:val="center"/>
              <w:rPr>
                <w:rFonts w:ascii="Times New Roman" w:hAnsi="Times New Roman" w:cs="Times New Roman"/>
                <w:sz w:val="18"/>
                <w:szCs w:val="18"/>
              </w:rPr>
            </w:pPr>
            <w:r w:rsidRPr="00F622DA">
              <w:rPr>
                <w:rFonts w:ascii="Times New Roman" w:hAnsi="Times New Roman" w:cs="Times New Roman"/>
                <w:sz w:val="18"/>
                <w:szCs w:val="18"/>
              </w:rPr>
              <w:t>2</w:t>
            </w:r>
          </w:p>
        </w:tc>
        <w:tc>
          <w:tcPr>
            <w:tcW w:w="720" w:type="dxa"/>
          </w:tcPr>
          <w:p w:rsidR="0013062E" w:rsidRPr="00F622DA" w:rsidRDefault="0013062E" w:rsidP="00EC1CC6">
            <w:pPr>
              <w:pStyle w:val="ConsPlusNormal"/>
              <w:jc w:val="center"/>
              <w:rPr>
                <w:rFonts w:ascii="Times New Roman" w:hAnsi="Times New Roman" w:cs="Times New Roman"/>
                <w:sz w:val="18"/>
                <w:szCs w:val="18"/>
              </w:rPr>
            </w:pPr>
            <w:r w:rsidRPr="00F622DA">
              <w:rPr>
                <w:rFonts w:ascii="Times New Roman" w:hAnsi="Times New Roman" w:cs="Times New Roman"/>
                <w:sz w:val="18"/>
                <w:szCs w:val="18"/>
              </w:rPr>
              <w:t>6</w:t>
            </w:r>
          </w:p>
        </w:tc>
        <w:tc>
          <w:tcPr>
            <w:tcW w:w="960" w:type="dxa"/>
          </w:tcPr>
          <w:p w:rsidR="0013062E" w:rsidRPr="00F622DA" w:rsidRDefault="001A1297" w:rsidP="00EC1CC6">
            <w:pPr>
              <w:pStyle w:val="ConsPlusNormal"/>
              <w:jc w:val="center"/>
              <w:rPr>
                <w:rFonts w:ascii="Times New Roman" w:hAnsi="Times New Roman" w:cs="Times New Roman"/>
                <w:sz w:val="18"/>
                <w:szCs w:val="18"/>
              </w:rPr>
            </w:pPr>
            <w:hyperlink r:id="rId395" w:history="1">
              <w:r w:rsidR="0013062E" w:rsidRPr="00F622DA">
                <w:rPr>
                  <w:rFonts w:ascii="Times New Roman" w:hAnsi="Times New Roman" w:cs="Times New Roman"/>
                  <w:color w:val="0000FF"/>
                  <w:sz w:val="18"/>
                  <w:szCs w:val="18"/>
                </w:rPr>
                <w:t>КОСГУ</w:t>
              </w:r>
            </w:hyperlink>
          </w:p>
        </w:tc>
        <w:tc>
          <w:tcPr>
            <w:tcW w:w="1560" w:type="dxa"/>
          </w:tcPr>
          <w:p w:rsidR="0013062E" w:rsidRPr="00F622DA" w:rsidRDefault="0013062E" w:rsidP="00EC1CC6">
            <w:pPr>
              <w:pStyle w:val="ConsPlusNormal"/>
              <w:rPr>
                <w:rFonts w:ascii="Times New Roman" w:hAnsi="Times New Roman" w:cs="Times New Roman"/>
                <w:sz w:val="18"/>
                <w:szCs w:val="18"/>
              </w:rPr>
            </w:pPr>
          </w:p>
        </w:tc>
      </w:tr>
      <w:tr w:rsidR="0013062E" w:rsidRPr="00F622DA" w:rsidTr="00EC1CC6">
        <w:tc>
          <w:tcPr>
            <w:tcW w:w="2702" w:type="dxa"/>
          </w:tcPr>
          <w:p w:rsidR="0013062E" w:rsidRPr="00F622DA" w:rsidRDefault="0013062E" w:rsidP="00EC1CC6">
            <w:pPr>
              <w:pStyle w:val="ConsPlusNormal"/>
              <w:rPr>
                <w:rFonts w:ascii="Times New Roman" w:hAnsi="Times New Roman" w:cs="Times New Roman"/>
                <w:sz w:val="16"/>
                <w:szCs w:val="16"/>
              </w:rPr>
            </w:pPr>
            <w:r w:rsidRPr="00F622DA">
              <w:rPr>
                <w:rFonts w:ascii="Times New Roman" w:hAnsi="Times New Roman" w:cs="Times New Roman"/>
                <w:sz w:val="16"/>
                <w:szCs w:val="16"/>
              </w:rPr>
              <w:t>Расчеты по авансам по приобретению основных средств</w:t>
            </w:r>
          </w:p>
        </w:tc>
        <w:tc>
          <w:tcPr>
            <w:tcW w:w="1200" w:type="dxa"/>
          </w:tcPr>
          <w:p w:rsidR="0013062E" w:rsidRDefault="0013062E" w:rsidP="00EC1CC6">
            <w:pPr>
              <w:jc w:val="center"/>
            </w:pPr>
            <w:r w:rsidRPr="00A0229F">
              <w:rPr>
                <w:sz w:val="18"/>
                <w:szCs w:val="18"/>
              </w:rPr>
              <w:t>Согласно УП БУ</w:t>
            </w:r>
          </w:p>
        </w:tc>
        <w:tc>
          <w:tcPr>
            <w:tcW w:w="840" w:type="dxa"/>
          </w:tcPr>
          <w:p w:rsidR="0013062E" w:rsidRPr="00F622DA" w:rsidRDefault="0013062E" w:rsidP="00EC1CC6">
            <w:pPr>
              <w:pStyle w:val="ConsPlusNormal"/>
              <w:jc w:val="center"/>
              <w:rPr>
                <w:rFonts w:ascii="Times New Roman" w:hAnsi="Times New Roman" w:cs="Times New Roman"/>
                <w:sz w:val="18"/>
                <w:szCs w:val="18"/>
              </w:rPr>
            </w:pPr>
            <w:r w:rsidRPr="00F622DA">
              <w:rPr>
                <w:rFonts w:ascii="Times New Roman" w:hAnsi="Times New Roman" w:cs="Times New Roman"/>
                <w:sz w:val="18"/>
                <w:szCs w:val="18"/>
              </w:rPr>
              <w:t>0</w:t>
            </w:r>
          </w:p>
        </w:tc>
        <w:tc>
          <w:tcPr>
            <w:tcW w:w="960" w:type="dxa"/>
          </w:tcPr>
          <w:p w:rsidR="0013062E" w:rsidRPr="00F622DA" w:rsidRDefault="0013062E" w:rsidP="00EC1CC6">
            <w:pPr>
              <w:pStyle w:val="ConsPlusNormal"/>
              <w:jc w:val="center"/>
              <w:rPr>
                <w:rFonts w:ascii="Times New Roman" w:hAnsi="Times New Roman" w:cs="Times New Roman"/>
                <w:sz w:val="18"/>
                <w:szCs w:val="18"/>
              </w:rPr>
            </w:pPr>
            <w:r w:rsidRPr="00F622DA">
              <w:rPr>
                <w:rFonts w:ascii="Times New Roman" w:hAnsi="Times New Roman" w:cs="Times New Roman"/>
                <w:sz w:val="18"/>
                <w:szCs w:val="18"/>
              </w:rPr>
              <w:t>2 0 6</w:t>
            </w:r>
          </w:p>
        </w:tc>
        <w:tc>
          <w:tcPr>
            <w:tcW w:w="720" w:type="dxa"/>
          </w:tcPr>
          <w:p w:rsidR="0013062E" w:rsidRPr="00F622DA" w:rsidRDefault="0013062E" w:rsidP="00EC1CC6">
            <w:pPr>
              <w:pStyle w:val="ConsPlusNormal"/>
              <w:jc w:val="center"/>
              <w:rPr>
                <w:rFonts w:ascii="Times New Roman" w:hAnsi="Times New Roman" w:cs="Times New Roman"/>
                <w:sz w:val="18"/>
                <w:szCs w:val="18"/>
              </w:rPr>
            </w:pPr>
            <w:r w:rsidRPr="00F622DA">
              <w:rPr>
                <w:rFonts w:ascii="Times New Roman" w:hAnsi="Times New Roman" w:cs="Times New Roman"/>
                <w:sz w:val="18"/>
                <w:szCs w:val="18"/>
              </w:rPr>
              <w:t>3</w:t>
            </w:r>
          </w:p>
        </w:tc>
        <w:tc>
          <w:tcPr>
            <w:tcW w:w="720" w:type="dxa"/>
          </w:tcPr>
          <w:p w:rsidR="0013062E" w:rsidRPr="00F622DA" w:rsidRDefault="0013062E" w:rsidP="00EC1CC6">
            <w:pPr>
              <w:pStyle w:val="ConsPlusNormal"/>
              <w:jc w:val="center"/>
              <w:rPr>
                <w:rFonts w:ascii="Times New Roman" w:hAnsi="Times New Roman" w:cs="Times New Roman"/>
                <w:sz w:val="18"/>
                <w:szCs w:val="18"/>
              </w:rPr>
            </w:pPr>
            <w:r w:rsidRPr="00F622DA">
              <w:rPr>
                <w:rFonts w:ascii="Times New Roman" w:hAnsi="Times New Roman" w:cs="Times New Roman"/>
                <w:sz w:val="18"/>
                <w:szCs w:val="18"/>
              </w:rPr>
              <w:t>1</w:t>
            </w:r>
          </w:p>
        </w:tc>
        <w:tc>
          <w:tcPr>
            <w:tcW w:w="960" w:type="dxa"/>
          </w:tcPr>
          <w:p w:rsidR="0013062E" w:rsidRPr="00F622DA" w:rsidRDefault="001A1297" w:rsidP="00EC1CC6">
            <w:pPr>
              <w:pStyle w:val="ConsPlusNormal"/>
              <w:jc w:val="center"/>
              <w:rPr>
                <w:rFonts w:ascii="Times New Roman" w:hAnsi="Times New Roman" w:cs="Times New Roman"/>
                <w:sz w:val="18"/>
                <w:szCs w:val="18"/>
              </w:rPr>
            </w:pPr>
            <w:hyperlink r:id="rId396" w:history="1">
              <w:r w:rsidR="0013062E" w:rsidRPr="00F622DA">
                <w:rPr>
                  <w:rFonts w:ascii="Times New Roman" w:hAnsi="Times New Roman" w:cs="Times New Roman"/>
                  <w:color w:val="0000FF"/>
                  <w:sz w:val="18"/>
                  <w:szCs w:val="18"/>
                </w:rPr>
                <w:t>КОСГУ</w:t>
              </w:r>
            </w:hyperlink>
          </w:p>
        </w:tc>
        <w:tc>
          <w:tcPr>
            <w:tcW w:w="1560" w:type="dxa"/>
          </w:tcPr>
          <w:p w:rsidR="0013062E" w:rsidRPr="00F622DA" w:rsidRDefault="0013062E" w:rsidP="00EC1CC6">
            <w:pPr>
              <w:pStyle w:val="ConsPlusNormal"/>
              <w:rPr>
                <w:rFonts w:ascii="Times New Roman" w:hAnsi="Times New Roman" w:cs="Times New Roman"/>
                <w:sz w:val="18"/>
                <w:szCs w:val="18"/>
              </w:rPr>
            </w:pPr>
          </w:p>
        </w:tc>
      </w:tr>
      <w:tr w:rsidR="0013062E" w:rsidRPr="00F622DA" w:rsidTr="00EC1CC6">
        <w:tc>
          <w:tcPr>
            <w:tcW w:w="2702" w:type="dxa"/>
          </w:tcPr>
          <w:p w:rsidR="0013062E" w:rsidRPr="00F622DA" w:rsidRDefault="0013062E" w:rsidP="00EC1CC6">
            <w:pPr>
              <w:pStyle w:val="ConsPlusNormal"/>
              <w:rPr>
                <w:rFonts w:ascii="Times New Roman" w:hAnsi="Times New Roman" w:cs="Times New Roman"/>
                <w:sz w:val="16"/>
                <w:szCs w:val="16"/>
              </w:rPr>
            </w:pPr>
            <w:r w:rsidRPr="00F622DA">
              <w:rPr>
                <w:rFonts w:ascii="Times New Roman" w:hAnsi="Times New Roman" w:cs="Times New Roman"/>
                <w:sz w:val="16"/>
                <w:szCs w:val="16"/>
              </w:rPr>
              <w:t>Расчеты по авансам по приобретению материальных запасов</w:t>
            </w:r>
          </w:p>
        </w:tc>
        <w:tc>
          <w:tcPr>
            <w:tcW w:w="1200" w:type="dxa"/>
          </w:tcPr>
          <w:p w:rsidR="0013062E" w:rsidRDefault="0013062E" w:rsidP="00EC1CC6">
            <w:pPr>
              <w:jc w:val="center"/>
            </w:pPr>
            <w:r w:rsidRPr="00A0229F">
              <w:rPr>
                <w:sz w:val="18"/>
                <w:szCs w:val="18"/>
              </w:rPr>
              <w:t>Согласно УП БУ</w:t>
            </w:r>
          </w:p>
        </w:tc>
        <w:tc>
          <w:tcPr>
            <w:tcW w:w="840" w:type="dxa"/>
          </w:tcPr>
          <w:p w:rsidR="0013062E" w:rsidRPr="00F622DA" w:rsidRDefault="0013062E" w:rsidP="00EC1CC6">
            <w:pPr>
              <w:pStyle w:val="ConsPlusNormal"/>
              <w:jc w:val="center"/>
              <w:rPr>
                <w:rFonts w:ascii="Times New Roman" w:hAnsi="Times New Roman" w:cs="Times New Roman"/>
                <w:sz w:val="18"/>
                <w:szCs w:val="18"/>
              </w:rPr>
            </w:pPr>
            <w:r w:rsidRPr="00F622DA">
              <w:rPr>
                <w:rFonts w:ascii="Times New Roman" w:hAnsi="Times New Roman" w:cs="Times New Roman"/>
                <w:sz w:val="18"/>
                <w:szCs w:val="18"/>
              </w:rPr>
              <w:t>0</w:t>
            </w:r>
          </w:p>
        </w:tc>
        <w:tc>
          <w:tcPr>
            <w:tcW w:w="960" w:type="dxa"/>
          </w:tcPr>
          <w:p w:rsidR="0013062E" w:rsidRPr="00F622DA" w:rsidRDefault="0013062E" w:rsidP="00EC1CC6">
            <w:pPr>
              <w:pStyle w:val="ConsPlusNormal"/>
              <w:jc w:val="center"/>
              <w:rPr>
                <w:rFonts w:ascii="Times New Roman" w:hAnsi="Times New Roman" w:cs="Times New Roman"/>
                <w:sz w:val="18"/>
                <w:szCs w:val="18"/>
              </w:rPr>
            </w:pPr>
            <w:r w:rsidRPr="00F622DA">
              <w:rPr>
                <w:rFonts w:ascii="Times New Roman" w:hAnsi="Times New Roman" w:cs="Times New Roman"/>
                <w:sz w:val="18"/>
                <w:szCs w:val="18"/>
              </w:rPr>
              <w:t>2 0 6</w:t>
            </w:r>
          </w:p>
        </w:tc>
        <w:tc>
          <w:tcPr>
            <w:tcW w:w="720" w:type="dxa"/>
          </w:tcPr>
          <w:p w:rsidR="0013062E" w:rsidRPr="00F622DA" w:rsidRDefault="0013062E" w:rsidP="00EC1CC6">
            <w:pPr>
              <w:pStyle w:val="ConsPlusNormal"/>
              <w:jc w:val="center"/>
              <w:rPr>
                <w:rFonts w:ascii="Times New Roman" w:hAnsi="Times New Roman" w:cs="Times New Roman"/>
                <w:sz w:val="18"/>
                <w:szCs w:val="18"/>
              </w:rPr>
            </w:pPr>
            <w:r w:rsidRPr="00F622DA">
              <w:rPr>
                <w:rFonts w:ascii="Times New Roman" w:hAnsi="Times New Roman" w:cs="Times New Roman"/>
                <w:sz w:val="18"/>
                <w:szCs w:val="18"/>
              </w:rPr>
              <w:t>3</w:t>
            </w:r>
          </w:p>
        </w:tc>
        <w:tc>
          <w:tcPr>
            <w:tcW w:w="720" w:type="dxa"/>
          </w:tcPr>
          <w:p w:rsidR="0013062E" w:rsidRPr="00F622DA" w:rsidRDefault="0013062E" w:rsidP="00EC1CC6">
            <w:pPr>
              <w:pStyle w:val="ConsPlusNormal"/>
              <w:jc w:val="center"/>
              <w:rPr>
                <w:rFonts w:ascii="Times New Roman" w:hAnsi="Times New Roman" w:cs="Times New Roman"/>
                <w:sz w:val="18"/>
                <w:szCs w:val="18"/>
              </w:rPr>
            </w:pPr>
            <w:r w:rsidRPr="00F622DA">
              <w:rPr>
                <w:rFonts w:ascii="Times New Roman" w:hAnsi="Times New Roman" w:cs="Times New Roman"/>
                <w:sz w:val="18"/>
                <w:szCs w:val="18"/>
              </w:rPr>
              <w:t>4</w:t>
            </w:r>
          </w:p>
        </w:tc>
        <w:tc>
          <w:tcPr>
            <w:tcW w:w="960" w:type="dxa"/>
          </w:tcPr>
          <w:p w:rsidR="0013062E" w:rsidRPr="00F622DA" w:rsidRDefault="001A1297" w:rsidP="00EC1CC6">
            <w:pPr>
              <w:pStyle w:val="ConsPlusNormal"/>
              <w:jc w:val="center"/>
              <w:rPr>
                <w:rFonts w:ascii="Times New Roman" w:hAnsi="Times New Roman" w:cs="Times New Roman"/>
                <w:sz w:val="18"/>
                <w:szCs w:val="18"/>
              </w:rPr>
            </w:pPr>
            <w:hyperlink r:id="rId397" w:history="1">
              <w:r w:rsidR="0013062E" w:rsidRPr="00F622DA">
                <w:rPr>
                  <w:rFonts w:ascii="Times New Roman" w:hAnsi="Times New Roman" w:cs="Times New Roman"/>
                  <w:color w:val="0000FF"/>
                  <w:sz w:val="18"/>
                  <w:szCs w:val="18"/>
                </w:rPr>
                <w:t>КОСГУ</w:t>
              </w:r>
            </w:hyperlink>
          </w:p>
        </w:tc>
        <w:tc>
          <w:tcPr>
            <w:tcW w:w="1560" w:type="dxa"/>
          </w:tcPr>
          <w:p w:rsidR="0013062E" w:rsidRPr="00F622DA" w:rsidRDefault="0013062E" w:rsidP="00EC1CC6">
            <w:pPr>
              <w:pStyle w:val="ConsPlusNormal"/>
              <w:rPr>
                <w:rFonts w:ascii="Times New Roman" w:hAnsi="Times New Roman" w:cs="Times New Roman"/>
                <w:sz w:val="18"/>
                <w:szCs w:val="18"/>
              </w:rPr>
            </w:pPr>
          </w:p>
        </w:tc>
      </w:tr>
      <w:tr w:rsidR="0013062E" w:rsidRPr="00F622DA" w:rsidTr="00EC1CC6">
        <w:tc>
          <w:tcPr>
            <w:tcW w:w="2702" w:type="dxa"/>
          </w:tcPr>
          <w:p w:rsidR="0013062E" w:rsidRPr="00F622DA" w:rsidRDefault="0013062E" w:rsidP="00EC1CC6">
            <w:pPr>
              <w:pStyle w:val="ConsPlusNormal"/>
              <w:rPr>
                <w:rFonts w:ascii="Times New Roman" w:hAnsi="Times New Roman" w:cs="Times New Roman"/>
                <w:sz w:val="16"/>
                <w:szCs w:val="16"/>
              </w:rPr>
            </w:pPr>
            <w:r w:rsidRPr="00F622DA">
              <w:rPr>
                <w:rFonts w:ascii="Times New Roman" w:hAnsi="Times New Roman" w:cs="Times New Roman"/>
                <w:sz w:val="16"/>
                <w:szCs w:val="16"/>
              </w:rPr>
              <w:t>Расчеты по авансам по оплате прочих расходов</w:t>
            </w:r>
          </w:p>
        </w:tc>
        <w:tc>
          <w:tcPr>
            <w:tcW w:w="1200" w:type="dxa"/>
          </w:tcPr>
          <w:p w:rsidR="0013062E" w:rsidRDefault="0013062E" w:rsidP="00EC1CC6">
            <w:pPr>
              <w:jc w:val="center"/>
            </w:pPr>
            <w:r w:rsidRPr="00A0229F">
              <w:rPr>
                <w:sz w:val="18"/>
                <w:szCs w:val="18"/>
              </w:rPr>
              <w:t>Согласно УП БУ</w:t>
            </w:r>
          </w:p>
        </w:tc>
        <w:tc>
          <w:tcPr>
            <w:tcW w:w="840" w:type="dxa"/>
          </w:tcPr>
          <w:p w:rsidR="0013062E" w:rsidRPr="00F622DA" w:rsidRDefault="0013062E" w:rsidP="00EC1CC6">
            <w:pPr>
              <w:pStyle w:val="ConsPlusNormal"/>
              <w:jc w:val="center"/>
              <w:rPr>
                <w:rFonts w:ascii="Times New Roman" w:hAnsi="Times New Roman" w:cs="Times New Roman"/>
                <w:sz w:val="18"/>
                <w:szCs w:val="18"/>
              </w:rPr>
            </w:pPr>
            <w:r w:rsidRPr="00F622DA">
              <w:rPr>
                <w:rFonts w:ascii="Times New Roman" w:hAnsi="Times New Roman" w:cs="Times New Roman"/>
                <w:sz w:val="18"/>
                <w:szCs w:val="18"/>
              </w:rPr>
              <w:t>0</w:t>
            </w:r>
          </w:p>
        </w:tc>
        <w:tc>
          <w:tcPr>
            <w:tcW w:w="960" w:type="dxa"/>
          </w:tcPr>
          <w:p w:rsidR="0013062E" w:rsidRPr="00F622DA" w:rsidRDefault="0013062E" w:rsidP="00EC1CC6">
            <w:pPr>
              <w:pStyle w:val="ConsPlusNormal"/>
              <w:jc w:val="center"/>
              <w:rPr>
                <w:rFonts w:ascii="Times New Roman" w:hAnsi="Times New Roman" w:cs="Times New Roman"/>
                <w:sz w:val="18"/>
                <w:szCs w:val="18"/>
              </w:rPr>
            </w:pPr>
            <w:r w:rsidRPr="00F622DA">
              <w:rPr>
                <w:rFonts w:ascii="Times New Roman" w:hAnsi="Times New Roman" w:cs="Times New Roman"/>
                <w:sz w:val="18"/>
                <w:szCs w:val="18"/>
              </w:rPr>
              <w:t>2 0 6</w:t>
            </w:r>
          </w:p>
        </w:tc>
        <w:tc>
          <w:tcPr>
            <w:tcW w:w="720" w:type="dxa"/>
          </w:tcPr>
          <w:p w:rsidR="0013062E" w:rsidRPr="00F622DA" w:rsidRDefault="0013062E" w:rsidP="00EC1CC6">
            <w:pPr>
              <w:pStyle w:val="ConsPlusNormal"/>
              <w:jc w:val="center"/>
              <w:rPr>
                <w:rFonts w:ascii="Times New Roman" w:hAnsi="Times New Roman" w:cs="Times New Roman"/>
                <w:sz w:val="18"/>
                <w:szCs w:val="18"/>
              </w:rPr>
            </w:pPr>
            <w:r w:rsidRPr="00F622DA">
              <w:rPr>
                <w:rFonts w:ascii="Times New Roman" w:hAnsi="Times New Roman" w:cs="Times New Roman"/>
                <w:sz w:val="18"/>
                <w:szCs w:val="18"/>
              </w:rPr>
              <w:t>9</w:t>
            </w:r>
          </w:p>
        </w:tc>
        <w:tc>
          <w:tcPr>
            <w:tcW w:w="720" w:type="dxa"/>
          </w:tcPr>
          <w:p w:rsidR="0013062E" w:rsidRPr="00F622DA" w:rsidRDefault="0013062E" w:rsidP="00EC1CC6">
            <w:pPr>
              <w:pStyle w:val="ConsPlusNormal"/>
              <w:jc w:val="center"/>
              <w:rPr>
                <w:rFonts w:ascii="Times New Roman" w:hAnsi="Times New Roman" w:cs="Times New Roman"/>
                <w:sz w:val="18"/>
                <w:szCs w:val="18"/>
              </w:rPr>
            </w:pPr>
            <w:r w:rsidRPr="00F622DA">
              <w:rPr>
                <w:rFonts w:ascii="Times New Roman" w:hAnsi="Times New Roman" w:cs="Times New Roman"/>
                <w:sz w:val="18"/>
                <w:szCs w:val="18"/>
              </w:rPr>
              <w:t>1</w:t>
            </w:r>
          </w:p>
        </w:tc>
        <w:tc>
          <w:tcPr>
            <w:tcW w:w="960" w:type="dxa"/>
          </w:tcPr>
          <w:p w:rsidR="0013062E" w:rsidRPr="00F622DA" w:rsidRDefault="001A1297" w:rsidP="00EC1CC6">
            <w:pPr>
              <w:pStyle w:val="ConsPlusNormal"/>
              <w:jc w:val="center"/>
              <w:rPr>
                <w:rFonts w:ascii="Times New Roman" w:hAnsi="Times New Roman" w:cs="Times New Roman"/>
                <w:sz w:val="18"/>
                <w:szCs w:val="18"/>
              </w:rPr>
            </w:pPr>
            <w:hyperlink r:id="rId398" w:history="1">
              <w:r w:rsidR="0013062E" w:rsidRPr="00F622DA">
                <w:rPr>
                  <w:rFonts w:ascii="Times New Roman" w:hAnsi="Times New Roman" w:cs="Times New Roman"/>
                  <w:color w:val="0000FF"/>
                  <w:sz w:val="18"/>
                  <w:szCs w:val="18"/>
                </w:rPr>
                <w:t>КОСГУ</w:t>
              </w:r>
            </w:hyperlink>
          </w:p>
        </w:tc>
        <w:tc>
          <w:tcPr>
            <w:tcW w:w="1560" w:type="dxa"/>
          </w:tcPr>
          <w:p w:rsidR="0013062E" w:rsidRPr="00F622DA" w:rsidRDefault="0013062E" w:rsidP="00EC1CC6">
            <w:pPr>
              <w:pStyle w:val="ConsPlusNormal"/>
              <w:rPr>
                <w:rFonts w:ascii="Times New Roman" w:hAnsi="Times New Roman" w:cs="Times New Roman"/>
                <w:sz w:val="18"/>
                <w:szCs w:val="18"/>
              </w:rPr>
            </w:pPr>
          </w:p>
        </w:tc>
      </w:tr>
      <w:tr w:rsidR="0013062E" w:rsidRPr="00F622DA" w:rsidTr="00EC1CC6">
        <w:tc>
          <w:tcPr>
            <w:tcW w:w="2702" w:type="dxa"/>
          </w:tcPr>
          <w:p w:rsidR="0013062E" w:rsidRPr="00F622DA" w:rsidRDefault="0013062E" w:rsidP="00EC1CC6">
            <w:pPr>
              <w:pStyle w:val="ConsPlusNormal"/>
              <w:rPr>
                <w:rFonts w:ascii="Times New Roman" w:hAnsi="Times New Roman" w:cs="Times New Roman"/>
                <w:sz w:val="16"/>
                <w:szCs w:val="16"/>
              </w:rPr>
            </w:pPr>
            <w:r w:rsidRPr="00F622DA">
              <w:rPr>
                <w:rFonts w:ascii="Times New Roman" w:hAnsi="Times New Roman" w:cs="Times New Roman"/>
                <w:sz w:val="16"/>
                <w:szCs w:val="16"/>
              </w:rPr>
              <w:t>Расчеты с подотчетными лицами по прочим выплатам</w:t>
            </w:r>
          </w:p>
        </w:tc>
        <w:tc>
          <w:tcPr>
            <w:tcW w:w="1200" w:type="dxa"/>
          </w:tcPr>
          <w:p w:rsidR="0013062E" w:rsidRDefault="0013062E" w:rsidP="00EC1CC6">
            <w:pPr>
              <w:jc w:val="center"/>
            </w:pPr>
            <w:r w:rsidRPr="00A0229F">
              <w:rPr>
                <w:sz w:val="18"/>
                <w:szCs w:val="18"/>
              </w:rPr>
              <w:t>Согласно УП БУ</w:t>
            </w:r>
          </w:p>
        </w:tc>
        <w:tc>
          <w:tcPr>
            <w:tcW w:w="840" w:type="dxa"/>
          </w:tcPr>
          <w:p w:rsidR="0013062E" w:rsidRPr="00F622DA" w:rsidRDefault="0013062E" w:rsidP="00EC1CC6">
            <w:pPr>
              <w:pStyle w:val="ConsPlusNormal"/>
              <w:jc w:val="center"/>
              <w:rPr>
                <w:rFonts w:ascii="Times New Roman" w:hAnsi="Times New Roman" w:cs="Times New Roman"/>
                <w:sz w:val="18"/>
                <w:szCs w:val="18"/>
              </w:rPr>
            </w:pPr>
            <w:r w:rsidRPr="00F622DA">
              <w:rPr>
                <w:rFonts w:ascii="Times New Roman" w:hAnsi="Times New Roman" w:cs="Times New Roman"/>
                <w:sz w:val="18"/>
                <w:szCs w:val="18"/>
              </w:rPr>
              <w:t>0</w:t>
            </w:r>
          </w:p>
        </w:tc>
        <w:tc>
          <w:tcPr>
            <w:tcW w:w="960" w:type="dxa"/>
          </w:tcPr>
          <w:p w:rsidR="0013062E" w:rsidRPr="00F622DA" w:rsidRDefault="0013062E" w:rsidP="00EC1CC6">
            <w:pPr>
              <w:pStyle w:val="ConsPlusNormal"/>
              <w:jc w:val="center"/>
              <w:rPr>
                <w:rFonts w:ascii="Times New Roman" w:hAnsi="Times New Roman" w:cs="Times New Roman"/>
                <w:sz w:val="18"/>
                <w:szCs w:val="18"/>
              </w:rPr>
            </w:pPr>
            <w:r w:rsidRPr="00F622DA">
              <w:rPr>
                <w:rFonts w:ascii="Times New Roman" w:hAnsi="Times New Roman" w:cs="Times New Roman"/>
                <w:sz w:val="18"/>
                <w:szCs w:val="18"/>
              </w:rPr>
              <w:t>2 0 8</w:t>
            </w:r>
          </w:p>
        </w:tc>
        <w:tc>
          <w:tcPr>
            <w:tcW w:w="720" w:type="dxa"/>
          </w:tcPr>
          <w:p w:rsidR="0013062E" w:rsidRPr="00F622DA" w:rsidRDefault="0013062E" w:rsidP="00EC1CC6">
            <w:pPr>
              <w:pStyle w:val="ConsPlusNormal"/>
              <w:jc w:val="center"/>
              <w:rPr>
                <w:rFonts w:ascii="Times New Roman" w:hAnsi="Times New Roman" w:cs="Times New Roman"/>
                <w:sz w:val="18"/>
                <w:szCs w:val="18"/>
              </w:rPr>
            </w:pPr>
            <w:r w:rsidRPr="00F622DA">
              <w:rPr>
                <w:rFonts w:ascii="Times New Roman" w:hAnsi="Times New Roman" w:cs="Times New Roman"/>
                <w:sz w:val="18"/>
                <w:szCs w:val="18"/>
              </w:rPr>
              <w:t>1</w:t>
            </w:r>
          </w:p>
        </w:tc>
        <w:tc>
          <w:tcPr>
            <w:tcW w:w="720" w:type="dxa"/>
          </w:tcPr>
          <w:p w:rsidR="0013062E" w:rsidRPr="00F622DA" w:rsidRDefault="0013062E" w:rsidP="00EC1CC6">
            <w:pPr>
              <w:pStyle w:val="ConsPlusNormal"/>
              <w:jc w:val="center"/>
              <w:rPr>
                <w:rFonts w:ascii="Times New Roman" w:hAnsi="Times New Roman" w:cs="Times New Roman"/>
                <w:sz w:val="18"/>
                <w:szCs w:val="18"/>
              </w:rPr>
            </w:pPr>
            <w:r w:rsidRPr="00F622DA">
              <w:rPr>
                <w:rFonts w:ascii="Times New Roman" w:hAnsi="Times New Roman" w:cs="Times New Roman"/>
                <w:sz w:val="18"/>
                <w:szCs w:val="18"/>
              </w:rPr>
              <w:t>2</w:t>
            </w:r>
          </w:p>
        </w:tc>
        <w:tc>
          <w:tcPr>
            <w:tcW w:w="960" w:type="dxa"/>
          </w:tcPr>
          <w:p w:rsidR="0013062E" w:rsidRPr="00F622DA" w:rsidRDefault="001A1297" w:rsidP="00EC1CC6">
            <w:pPr>
              <w:pStyle w:val="ConsPlusNormal"/>
              <w:jc w:val="center"/>
              <w:rPr>
                <w:rFonts w:ascii="Times New Roman" w:hAnsi="Times New Roman" w:cs="Times New Roman"/>
                <w:sz w:val="18"/>
                <w:szCs w:val="18"/>
              </w:rPr>
            </w:pPr>
            <w:hyperlink r:id="rId399" w:history="1">
              <w:r w:rsidR="0013062E" w:rsidRPr="00F622DA">
                <w:rPr>
                  <w:rFonts w:ascii="Times New Roman" w:hAnsi="Times New Roman" w:cs="Times New Roman"/>
                  <w:color w:val="0000FF"/>
                  <w:sz w:val="18"/>
                  <w:szCs w:val="18"/>
                </w:rPr>
                <w:t>КОСГУ</w:t>
              </w:r>
            </w:hyperlink>
          </w:p>
        </w:tc>
        <w:tc>
          <w:tcPr>
            <w:tcW w:w="1560" w:type="dxa"/>
          </w:tcPr>
          <w:p w:rsidR="0013062E" w:rsidRPr="00F622DA" w:rsidRDefault="0013062E" w:rsidP="00EC1CC6">
            <w:pPr>
              <w:pStyle w:val="ConsPlusNormal"/>
              <w:rPr>
                <w:rFonts w:ascii="Times New Roman" w:hAnsi="Times New Roman" w:cs="Times New Roman"/>
                <w:sz w:val="18"/>
                <w:szCs w:val="18"/>
              </w:rPr>
            </w:pPr>
          </w:p>
        </w:tc>
      </w:tr>
      <w:tr w:rsidR="0013062E" w:rsidRPr="00F622DA" w:rsidTr="00EC1CC6">
        <w:tc>
          <w:tcPr>
            <w:tcW w:w="2702" w:type="dxa"/>
          </w:tcPr>
          <w:p w:rsidR="0013062E" w:rsidRPr="00F622DA" w:rsidRDefault="0013062E" w:rsidP="00EC1CC6">
            <w:pPr>
              <w:pStyle w:val="ConsPlusNormal"/>
              <w:rPr>
                <w:rFonts w:ascii="Times New Roman" w:hAnsi="Times New Roman" w:cs="Times New Roman"/>
                <w:sz w:val="16"/>
                <w:szCs w:val="16"/>
              </w:rPr>
            </w:pPr>
            <w:r w:rsidRPr="00F622DA">
              <w:rPr>
                <w:rFonts w:ascii="Times New Roman" w:hAnsi="Times New Roman" w:cs="Times New Roman"/>
                <w:sz w:val="16"/>
                <w:szCs w:val="16"/>
              </w:rPr>
              <w:t>Расчеты с подотчетными лицами по оплате услуг связи</w:t>
            </w:r>
          </w:p>
        </w:tc>
        <w:tc>
          <w:tcPr>
            <w:tcW w:w="1200" w:type="dxa"/>
          </w:tcPr>
          <w:p w:rsidR="0013062E" w:rsidRDefault="0013062E" w:rsidP="00EC1CC6">
            <w:pPr>
              <w:jc w:val="center"/>
            </w:pPr>
            <w:r w:rsidRPr="00A0229F">
              <w:rPr>
                <w:sz w:val="18"/>
                <w:szCs w:val="18"/>
              </w:rPr>
              <w:t>Согласно УП БУ</w:t>
            </w:r>
          </w:p>
        </w:tc>
        <w:tc>
          <w:tcPr>
            <w:tcW w:w="840" w:type="dxa"/>
          </w:tcPr>
          <w:p w:rsidR="0013062E" w:rsidRPr="00F622DA" w:rsidRDefault="0013062E" w:rsidP="00EC1CC6">
            <w:pPr>
              <w:pStyle w:val="ConsPlusNormal"/>
              <w:jc w:val="center"/>
              <w:rPr>
                <w:rFonts w:ascii="Times New Roman" w:hAnsi="Times New Roman" w:cs="Times New Roman"/>
                <w:sz w:val="18"/>
                <w:szCs w:val="18"/>
              </w:rPr>
            </w:pPr>
            <w:r w:rsidRPr="00F622DA">
              <w:rPr>
                <w:rFonts w:ascii="Times New Roman" w:hAnsi="Times New Roman" w:cs="Times New Roman"/>
                <w:sz w:val="18"/>
                <w:szCs w:val="18"/>
              </w:rPr>
              <w:t>0</w:t>
            </w:r>
          </w:p>
        </w:tc>
        <w:tc>
          <w:tcPr>
            <w:tcW w:w="960" w:type="dxa"/>
          </w:tcPr>
          <w:p w:rsidR="0013062E" w:rsidRPr="00F622DA" w:rsidRDefault="0013062E" w:rsidP="00EC1CC6">
            <w:pPr>
              <w:pStyle w:val="ConsPlusNormal"/>
              <w:jc w:val="center"/>
              <w:rPr>
                <w:rFonts w:ascii="Times New Roman" w:hAnsi="Times New Roman" w:cs="Times New Roman"/>
                <w:sz w:val="18"/>
                <w:szCs w:val="18"/>
              </w:rPr>
            </w:pPr>
            <w:r w:rsidRPr="00F622DA">
              <w:rPr>
                <w:rFonts w:ascii="Times New Roman" w:hAnsi="Times New Roman" w:cs="Times New Roman"/>
                <w:sz w:val="18"/>
                <w:szCs w:val="18"/>
              </w:rPr>
              <w:t>2 0 8</w:t>
            </w:r>
          </w:p>
        </w:tc>
        <w:tc>
          <w:tcPr>
            <w:tcW w:w="720" w:type="dxa"/>
          </w:tcPr>
          <w:p w:rsidR="0013062E" w:rsidRPr="00F622DA" w:rsidRDefault="0013062E" w:rsidP="00EC1CC6">
            <w:pPr>
              <w:pStyle w:val="ConsPlusNormal"/>
              <w:jc w:val="center"/>
              <w:rPr>
                <w:rFonts w:ascii="Times New Roman" w:hAnsi="Times New Roman" w:cs="Times New Roman"/>
                <w:sz w:val="18"/>
                <w:szCs w:val="18"/>
              </w:rPr>
            </w:pPr>
            <w:r w:rsidRPr="00F622DA">
              <w:rPr>
                <w:rFonts w:ascii="Times New Roman" w:hAnsi="Times New Roman" w:cs="Times New Roman"/>
                <w:sz w:val="18"/>
                <w:szCs w:val="18"/>
              </w:rPr>
              <w:t>2</w:t>
            </w:r>
          </w:p>
        </w:tc>
        <w:tc>
          <w:tcPr>
            <w:tcW w:w="720" w:type="dxa"/>
          </w:tcPr>
          <w:p w:rsidR="0013062E" w:rsidRPr="00F622DA" w:rsidRDefault="0013062E" w:rsidP="00EC1CC6">
            <w:pPr>
              <w:pStyle w:val="ConsPlusNormal"/>
              <w:jc w:val="center"/>
              <w:rPr>
                <w:rFonts w:ascii="Times New Roman" w:hAnsi="Times New Roman" w:cs="Times New Roman"/>
                <w:sz w:val="18"/>
                <w:szCs w:val="18"/>
              </w:rPr>
            </w:pPr>
            <w:r w:rsidRPr="00F622DA">
              <w:rPr>
                <w:rFonts w:ascii="Times New Roman" w:hAnsi="Times New Roman" w:cs="Times New Roman"/>
                <w:sz w:val="18"/>
                <w:szCs w:val="18"/>
              </w:rPr>
              <w:t>1</w:t>
            </w:r>
          </w:p>
        </w:tc>
        <w:tc>
          <w:tcPr>
            <w:tcW w:w="960" w:type="dxa"/>
          </w:tcPr>
          <w:p w:rsidR="0013062E" w:rsidRPr="00F622DA" w:rsidRDefault="001A1297" w:rsidP="00EC1CC6">
            <w:pPr>
              <w:pStyle w:val="ConsPlusNormal"/>
              <w:jc w:val="center"/>
              <w:rPr>
                <w:rFonts w:ascii="Times New Roman" w:hAnsi="Times New Roman" w:cs="Times New Roman"/>
                <w:sz w:val="18"/>
                <w:szCs w:val="18"/>
              </w:rPr>
            </w:pPr>
            <w:hyperlink r:id="rId400" w:history="1">
              <w:r w:rsidR="0013062E" w:rsidRPr="00F622DA">
                <w:rPr>
                  <w:rFonts w:ascii="Times New Roman" w:hAnsi="Times New Roman" w:cs="Times New Roman"/>
                  <w:color w:val="0000FF"/>
                  <w:sz w:val="18"/>
                  <w:szCs w:val="18"/>
                </w:rPr>
                <w:t>КОСГУ</w:t>
              </w:r>
            </w:hyperlink>
          </w:p>
        </w:tc>
        <w:tc>
          <w:tcPr>
            <w:tcW w:w="1560" w:type="dxa"/>
          </w:tcPr>
          <w:p w:rsidR="0013062E" w:rsidRPr="00F622DA" w:rsidRDefault="0013062E" w:rsidP="00EC1CC6">
            <w:pPr>
              <w:pStyle w:val="ConsPlusNormal"/>
              <w:rPr>
                <w:rFonts w:ascii="Times New Roman" w:hAnsi="Times New Roman" w:cs="Times New Roman"/>
                <w:sz w:val="18"/>
                <w:szCs w:val="18"/>
              </w:rPr>
            </w:pPr>
          </w:p>
        </w:tc>
      </w:tr>
      <w:tr w:rsidR="0013062E" w:rsidRPr="00F622DA" w:rsidTr="00EC1CC6">
        <w:tc>
          <w:tcPr>
            <w:tcW w:w="2702" w:type="dxa"/>
          </w:tcPr>
          <w:p w:rsidR="0013062E" w:rsidRPr="00F622DA" w:rsidRDefault="0013062E" w:rsidP="00EC1CC6">
            <w:pPr>
              <w:pStyle w:val="ConsPlusNormal"/>
              <w:rPr>
                <w:rFonts w:ascii="Times New Roman" w:hAnsi="Times New Roman" w:cs="Times New Roman"/>
                <w:sz w:val="16"/>
                <w:szCs w:val="16"/>
              </w:rPr>
            </w:pPr>
            <w:r w:rsidRPr="00F622DA">
              <w:rPr>
                <w:rFonts w:ascii="Times New Roman" w:hAnsi="Times New Roman" w:cs="Times New Roman"/>
                <w:sz w:val="16"/>
                <w:szCs w:val="16"/>
              </w:rPr>
              <w:t>Расчеты с подотчетными лицами по оплате транспортных услуг</w:t>
            </w:r>
          </w:p>
        </w:tc>
        <w:tc>
          <w:tcPr>
            <w:tcW w:w="1200" w:type="dxa"/>
          </w:tcPr>
          <w:p w:rsidR="0013062E" w:rsidRDefault="0013062E" w:rsidP="00EC1CC6">
            <w:pPr>
              <w:jc w:val="center"/>
            </w:pPr>
            <w:r w:rsidRPr="00A0229F">
              <w:rPr>
                <w:sz w:val="18"/>
                <w:szCs w:val="18"/>
              </w:rPr>
              <w:t>Согласно УП БУ</w:t>
            </w:r>
          </w:p>
        </w:tc>
        <w:tc>
          <w:tcPr>
            <w:tcW w:w="840" w:type="dxa"/>
          </w:tcPr>
          <w:p w:rsidR="0013062E" w:rsidRPr="00F622DA" w:rsidRDefault="0013062E" w:rsidP="00EC1CC6">
            <w:pPr>
              <w:pStyle w:val="ConsPlusNormal"/>
              <w:jc w:val="center"/>
              <w:rPr>
                <w:rFonts w:ascii="Times New Roman" w:hAnsi="Times New Roman" w:cs="Times New Roman"/>
                <w:sz w:val="18"/>
                <w:szCs w:val="18"/>
              </w:rPr>
            </w:pPr>
            <w:r w:rsidRPr="00F622DA">
              <w:rPr>
                <w:rFonts w:ascii="Times New Roman" w:hAnsi="Times New Roman" w:cs="Times New Roman"/>
                <w:sz w:val="18"/>
                <w:szCs w:val="18"/>
              </w:rPr>
              <w:t>0</w:t>
            </w:r>
          </w:p>
        </w:tc>
        <w:tc>
          <w:tcPr>
            <w:tcW w:w="960" w:type="dxa"/>
          </w:tcPr>
          <w:p w:rsidR="0013062E" w:rsidRPr="00F622DA" w:rsidRDefault="0013062E" w:rsidP="00EC1CC6">
            <w:pPr>
              <w:pStyle w:val="ConsPlusNormal"/>
              <w:jc w:val="center"/>
              <w:rPr>
                <w:rFonts w:ascii="Times New Roman" w:hAnsi="Times New Roman" w:cs="Times New Roman"/>
                <w:sz w:val="18"/>
                <w:szCs w:val="18"/>
              </w:rPr>
            </w:pPr>
            <w:r w:rsidRPr="00F622DA">
              <w:rPr>
                <w:rFonts w:ascii="Times New Roman" w:hAnsi="Times New Roman" w:cs="Times New Roman"/>
                <w:sz w:val="18"/>
                <w:szCs w:val="18"/>
              </w:rPr>
              <w:t>2 0 8</w:t>
            </w:r>
          </w:p>
        </w:tc>
        <w:tc>
          <w:tcPr>
            <w:tcW w:w="720" w:type="dxa"/>
          </w:tcPr>
          <w:p w:rsidR="0013062E" w:rsidRPr="00F622DA" w:rsidRDefault="0013062E" w:rsidP="00EC1CC6">
            <w:pPr>
              <w:pStyle w:val="ConsPlusNormal"/>
              <w:jc w:val="center"/>
              <w:rPr>
                <w:rFonts w:ascii="Times New Roman" w:hAnsi="Times New Roman" w:cs="Times New Roman"/>
                <w:sz w:val="18"/>
                <w:szCs w:val="18"/>
              </w:rPr>
            </w:pPr>
            <w:r w:rsidRPr="00F622DA">
              <w:rPr>
                <w:rFonts w:ascii="Times New Roman" w:hAnsi="Times New Roman" w:cs="Times New Roman"/>
                <w:sz w:val="18"/>
                <w:szCs w:val="18"/>
              </w:rPr>
              <w:t>2</w:t>
            </w:r>
          </w:p>
        </w:tc>
        <w:tc>
          <w:tcPr>
            <w:tcW w:w="720" w:type="dxa"/>
          </w:tcPr>
          <w:p w:rsidR="0013062E" w:rsidRPr="00F622DA" w:rsidRDefault="0013062E" w:rsidP="00EC1CC6">
            <w:pPr>
              <w:pStyle w:val="ConsPlusNormal"/>
              <w:jc w:val="center"/>
              <w:rPr>
                <w:rFonts w:ascii="Times New Roman" w:hAnsi="Times New Roman" w:cs="Times New Roman"/>
                <w:sz w:val="18"/>
                <w:szCs w:val="18"/>
              </w:rPr>
            </w:pPr>
            <w:r w:rsidRPr="00F622DA">
              <w:rPr>
                <w:rFonts w:ascii="Times New Roman" w:hAnsi="Times New Roman" w:cs="Times New Roman"/>
                <w:sz w:val="18"/>
                <w:szCs w:val="18"/>
              </w:rPr>
              <w:t>2</w:t>
            </w:r>
          </w:p>
        </w:tc>
        <w:tc>
          <w:tcPr>
            <w:tcW w:w="960" w:type="dxa"/>
          </w:tcPr>
          <w:p w:rsidR="0013062E" w:rsidRPr="00F622DA" w:rsidRDefault="001A1297" w:rsidP="00EC1CC6">
            <w:pPr>
              <w:pStyle w:val="ConsPlusNormal"/>
              <w:jc w:val="center"/>
              <w:rPr>
                <w:rFonts w:ascii="Times New Roman" w:hAnsi="Times New Roman" w:cs="Times New Roman"/>
                <w:sz w:val="18"/>
                <w:szCs w:val="18"/>
              </w:rPr>
            </w:pPr>
            <w:hyperlink r:id="rId401" w:history="1">
              <w:r w:rsidR="0013062E" w:rsidRPr="00F622DA">
                <w:rPr>
                  <w:rFonts w:ascii="Times New Roman" w:hAnsi="Times New Roman" w:cs="Times New Roman"/>
                  <w:color w:val="0000FF"/>
                  <w:sz w:val="18"/>
                  <w:szCs w:val="18"/>
                </w:rPr>
                <w:t>КОСГУ</w:t>
              </w:r>
            </w:hyperlink>
          </w:p>
        </w:tc>
        <w:tc>
          <w:tcPr>
            <w:tcW w:w="1560" w:type="dxa"/>
          </w:tcPr>
          <w:p w:rsidR="0013062E" w:rsidRPr="00F622DA" w:rsidRDefault="0013062E" w:rsidP="00EC1CC6">
            <w:pPr>
              <w:pStyle w:val="ConsPlusNormal"/>
              <w:rPr>
                <w:rFonts w:ascii="Times New Roman" w:hAnsi="Times New Roman" w:cs="Times New Roman"/>
                <w:sz w:val="18"/>
                <w:szCs w:val="18"/>
              </w:rPr>
            </w:pPr>
          </w:p>
        </w:tc>
      </w:tr>
      <w:tr w:rsidR="0013062E" w:rsidRPr="00F622DA" w:rsidTr="00EC1CC6">
        <w:tc>
          <w:tcPr>
            <w:tcW w:w="2702" w:type="dxa"/>
          </w:tcPr>
          <w:p w:rsidR="0013062E" w:rsidRPr="00F622DA" w:rsidRDefault="0013062E" w:rsidP="00EC1CC6">
            <w:pPr>
              <w:pStyle w:val="ConsPlusNormal"/>
              <w:rPr>
                <w:rFonts w:ascii="Times New Roman" w:hAnsi="Times New Roman" w:cs="Times New Roman"/>
                <w:sz w:val="16"/>
                <w:szCs w:val="16"/>
              </w:rPr>
            </w:pPr>
            <w:r w:rsidRPr="00F622DA">
              <w:rPr>
                <w:rFonts w:ascii="Times New Roman" w:hAnsi="Times New Roman" w:cs="Times New Roman"/>
                <w:sz w:val="16"/>
                <w:szCs w:val="16"/>
              </w:rPr>
              <w:t>Расчеты с подотчетными лицами по оплате работ, услуг по содержанию имущества</w:t>
            </w:r>
          </w:p>
        </w:tc>
        <w:tc>
          <w:tcPr>
            <w:tcW w:w="1200" w:type="dxa"/>
          </w:tcPr>
          <w:p w:rsidR="0013062E" w:rsidRDefault="0013062E" w:rsidP="00EC1CC6">
            <w:pPr>
              <w:jc w:val="center"/>
            </w:pPr>
            <w:r w:rsidRPr="00A0229F">
              <w:rPr>
                <w:sz w:val="18"/>
                <w:szCs w:val="18"/>
              </w:rPr>
              <w:t>Согласно УП БУ</w:t>
            </w:r>
          </w:p>
        </w:tc>
        <w:tc>
          <w:tcPr>
            <w:tcW w:w="840" w:type="dxa"/>
          </w:tcPr>
          <w:p w:rsidR="0013062E" w:rsidRPr="00F622DA" w:rsidRDefault="0013062E" w:rsidP="00EC1CC6">
            <w:pPr>
              <w:pStyle w:val="ConsPlusNormal"/>
              <w:jc w:val="center"/>
              <w:rPr>
                <w:rFonts w:ascii="Times New Roman" w:hAnsi="Times New Roman" w:cs="Times New Roman"/>
                <w:sz w:val="18"/>
                <w:szCs w:val="18"/>
              </w:rPr>
            </w:pPr>
            <w:r w:rsidRPr="00F622DA">
              <w:rPr>
                <w:rFonts w:ascii="Times New Roman" w:hAnsi="Times New Roman" w:cs="Times New Roman"/>
                <w:sz w:val="18"/>
                <w:szCs w:val="18"/>
              </w:rPr>
              <w:t>0</w:t>
            </w:r>
          </w:p>
        </w:tc>
        <w:tc>
          <w:tcPr>
            <w:tcW w:w="960" w:type="dxa"/>
          </w:tcPr>
          <w:p w:rsidR="0013062E" w:rsidRPr="00F622DA" w:rsidRDefault="0013062E" w:rsidP="00EC1CC6">
            <w:pPr>
              <w:pStyle w:val="ConsPlusNormal"/>
              <w:jc w:val="center"/>
              <w:rPr>
                <w:rFonts w:ascii="Times New Roman" w:hAnsi="Times New Roman" w:cs="Times New Roman"/>
                <w:sz w:val="18"/>
                <w:szCs w:val="18"/>
              </w:rPr>
            </w:pPr>
            <w:r w:rsidRPr="00F622DA">
              <w:rPr>
                <w:rFonts w:ascii="Times New Roman" w:hAnsi="Times New Roman" w:cs="Times New Roman"/>
                <w:sz w:val="18"/>
                <w:szCs w:val="18"/>
              </w:rPr>
              <w:t>2 0 8</w:t>
            </w:r>
          </w:p>
        </w:tc>
        <w:tc>
          <w:tcPr>
            <w:tcW w:w="720" w:type="dxa"/>
          </w:tcPr>
          <w:p w:rsidR="0013062E" w:rsidRPr="00F622DA" w:rsidRDefault="0013062E" w:rsidP="00EC1CC6">
            <w:pPr>
              <w:pStyle w:val="ConsPlusNormal"/>
              <w:jc w:val="center"/>
              <w:rPr>
                <w:rFonts w:ascii="Times New Roman" w:hAnsi="Times New Roman" w:cs="Times New Roman"/>
                <w:sz w:val="18"/>
                <w:szCs w:val="18"/>
              </w:rPr>
            </w:pPr>
            <w:r w:rsidRPr="00F622DA">
              <w:rPr>
                <w:rFonts w:ascii="Times New Roman" w:hAnsi="Times New Roman" w:cs="Times New Roman"/>
                <w:sz w:val="18"/>
                <w:szCs w:val="18"/>
              </w:rPr>
              <w:t>2</w:t>
            </w:r>
          </w:p>
        </w:tc>
        <w:tc>
          <w:tcPr>
            <w:tcW w:w="720" w:type="dxa"/>
          </w:tcPr>
          <w:p w:rsidR="0013062E" w:rsidRPr="00F622DA" w:rsidRDefault="0013062E" w:rsidP="00EC1CC6">
            <w:pPr>
              <w:pStyle w:val="ConsPlusNormal"/>
              <w:jc w:val="center"/>
              <w:rPr>
                <w:rFonts w:ascii="Times New Roman" w:hAnsi="Times New Roman" w:cs="Times New Roman"/>
                <w:sz w:val="18"/>
                <w:szCs w:val="18"/>
              </w:rPr>
            </w:pPr>
            <w:r w:rsidRPr="00F622DA">
              <w:rPr>
                <w:rFonts w:ascii="Times New Roman" w:hAnsi="Times New Roman" w:cs="Times New Roman"/>
                <w:sz w:val="18"/>
                <w:szCs w:val="18"/>
              </w:rPr>
              <w:t>5</w:t>
            </w:r>
          </w:p>
        </w:tc>
        <w:tc>
          <w:tcPr>
            <w:tcW w:w="960" w:type="dxa"/>
          </w:tcPr>
          <w:p w:rsidR="0013062E" w:rsidRPr="00F622DA" w:rsidRDefault="001A1297" w:rsidP="00EC1CC6">
            <w:pPr>
              <w:pStyle w:val="ConsPlusNormal"/>
              <w:jc w:val="center"/>
              <w:rPr>
                <w:rFonts w:ascii="Times New Roman" w:hAnsi="Times New Roman" w:cs="Times New Roman"/>
                <w:sz w:val="18"/>
                <w:szCs w:val="18"/>
              </w:rPr>
            </w:pPr>
            <w:hyperlink r:id="rId402" w:history="1">
              <w:r w:rsidR="0013062E" w:rsidRPr="00F622DA">
                <w:rPr>
                  <w:rFonts w:ascii="Times New Roman" w:hAnsi="Times New Roman" w:cs="Times New Roman"/>
                  <w:color w:val="0000FF"/>
                  <w:sz w:val="18"/>
                  <w:szCs w:val="18"/>
                </w:rPr>
                <w:t>КОСГУ</w:t>
              </w:r>
            </w:hyperlink>
          </w:p>
        </w:tc>
        <w:tc>
          <w:tcPr>
            <w:tcW w:w="1560" w:type="dxa"/>
          </w:tcPr>
          <w:p w:rsidR="0013062E" w:rsidRPr="00F622DA" w:rsidRDefault="0013062E" w:rsidP="00EC1CC6">
            <w:pPr>
              <w:pStyle w:val="ConsPlusNormal"/>
              <w:rPr>
                <w:rFonts w:ascii="Times New Roman" w:hAnsi="Times New Roman" w:cs="Times New Roman"/>
                <w:sz w:val="18"/>
                <w:szCs w:val="18"/>
              </w:rPr>
            </w:pPr>
          </w:p>
        </w:tc>
      </w:tr>
      <w:tr w:rsidR="0013062E" w:rsidRPr="00F622DA" w:rsidTr="00EC1CC6">
        <w:tc>
          <w:tcPr>
            <w:tcW w:w="2702" w:type="dxa"/>
          </w:tcPr>
          <w:p w:rsidR="0013062E" w:rsidRPr="00F622DA" w:rsidRDefault="0013062E" w:rsidP="00EC1CC6">
            <w:pPr>
              <w:pStyle w:val="ConsPlusNormal"/>
              <w:rPr>
                <w:rFonts w:ascii="Times New Roman" w:hAnsi="Times New Roman" w:cs="Times New Roman"/>
                <w:sz w:val="16"/>
                <w:szCs w:val="16"/>
              </w:rPr>
            </w:pPr>
            <w:r w:rsidRPr="00F622DA">
              <w:rPr>
                <w:rFonts w:ascii="Times New Roman" w:hAnsi="Times New Roman" w:cs="Times New Roman"/>
                <w:sz w:val="16"/>
                <w:szCs w:val="16"/>
              </w:rPr>
              <w:t>Расчеты с подотчетными лицами по оплате прочих работ, услуг</w:t>
            </w:r>
          </w:p>
        </w:tc>
        <w:tc>
          <w:tcPr>
            <w:tcW w:w="1200" w:type="dxa"/>
          </w:tcPr>
          <w:p w:rsidR="0013062E" w:rsidRDefault="0013062E" w:rsidP="00EC1CC6">
            <w:pPr>
              <w:jc w:val="center"/>
            </w:pPr>
            <w:r w:rsidRPr="00A0229F">
              <w:rPr>
                <w:sz w:val="18"/>
                <w:szCs w:val="18"/>
              </w:rPr>
              <w:t>Согласно УП БУ</w:t>
            </w:r>
          </w:p>
        </w:tc>
        <w:tc>
          <w:tcPr>
            <w:tcW w:w="840" w:type="dxa"/>
          </w:tcPr>
          <w:p w:rsidR="0013062E" w:rsidRPr="00F622DA" w:rsidRDefault="0013062E" w:rsidP="00EC1CC6">
            <w:pPr>
              <w:pStyle w:val="ConsPlusNormal"/>
              <w:jc w:val="center"/>
              <w:rPr>
                <w:rFonts w:ascii="Times New Roman" w:hAnsi="Times New Roman" w:cs="Times New Roman"/>
                <w:sz w:val="18"/>
                <w:szCs w:val="18"/>
              </w:rPr>
            </w:pPr>
            <w:r w:rsidRPr="00F622DA">
              <w:rPr>
                <w:rFonts w:ascii="Times New Roman" w:hAnsi="Times New Roman" w:cs="Times New Roman"/>
                <w:sz w:val="18"/>
                <w:szCs w:val="18"/>
              </w:rPr>
              <w:t>0</w:t>
            </w:r>
          </w:p>
        </w:tc>
        <w:tc>
          <w:tcPr>
            <w:tcW w:w="960" w:type="dxa"/>
          </w:tcPr>
          <w:p w:rsidR="0013062E" w:rsidRPr="00F622DA" w:rsidRDefault="0013062E" w:rsidP="00EC1CC6">
            <w:pPr>
              <w:pStyle w:val="ConsPlusNormal"/>
              <w:jc w:val="center"/>
              <w:rPr>
                <w:rFonts w:ascii="Times New Roman" w:hAnsi="Times New Roman" w:cs="Times New Roman"/>
                <w:sz w:val="18"/>
                <w:szCs w:val="18"/>
              </w:rPr>
            </w:pPr>
            <w:r w:rsidRPr="00F622DA">
              <w:rPr>
                <w:rFonts w:ascii="Times New Roman" w:hAnsi="Times New Roman" w:cs="Times New Roman"/>
                <w:sz w:val="18"/>
                <w:szCs w:val="18"/>
              </w:rPr>
              <w:t>2 0 8</w:t>
            </w:r>
          </w:p>
        </w:tc>
        <w:tc>
          <w:tcPr>
            <w:tcW w:w="720" w:type="dxa"/>
          </w:tcPr>
          <w:p w:rsidR="0013062E" w:rsidRPr="00F622DA" w:rsidRDefault="0013062E" w:rsidP="00EC1CC6">
            <w:pPr>
              <w:pStyle w:val="ConsPlusNormal"/>
              <w:jc w:val="center"/>
              <w:rPr>
                <w:rFonts w:ascii="Times New Roman" w:hAnsi="Times New Roman" w:cs="Times New Roman"/>
                <w:sz w:val="18"/>
                <w:szCs w:val="18"/>
              </w:rPr>
            </w:pPr>
            <w:r w:rsidRPr="00F622DA">
              <w:rPr>
                <w:rFonts w:ascii="Times New Roman" w:hAnsi="Times New Roman" w:cs="Times New Roman"/>
                <w:sz w:val="18"/>
                <w:szCs w:val="18"/>
              </w:rPr>
              <w:t>2</w:t>
            </w:r>
          </w:p>
        </w:tc>
        <w:tc>
          <w:tcPr>
            <w:tcW w:w="720" w:type="dxa"/>
          </w:tcPr>
          <w:p w:rsidR="0013062E" w:rsidRPr="00F622DA" w:rsidRDefault="0013062E" w:rsidP="00EC1CC6">
            <w:pPr>
              <w:pStyle w:val="ConsPlusNormal"/>
              <w:jc w:val="center"/>
              <w:rPr>
                <w:rFonts w:ascii="Times New Roman" w:hAnsi="Times New Roman" w:cs="Times New Roman"/>
                <w:sz w:val="18"/>
                <w:szCs w:val="18"/>
              </w:rPr>
            </w:pPr>
            <w:r w:rsidRPr="00F622DA">
              <w:rPr>
                <w:rFonts w:ascii="Times New Roman" w:hAnsi="Times New Roman" w:cs="Times New Roman"/>
                <w:sz w:val="18"/>
                <w:szCs w:val="18"/>
              </w:rPr>
              <w:t>6</w:t>
            </w:r>
          </w:p>
        </w:tc>
        <w:tc>
          <w:tcPr>
            <w:tcW w:w="960" w:type="dxa"/>
          </w:tcPr>
          <w:p w:rsidR="0013062E" w:rsidRPr="00F622DA" w:rsidRDefault="001A1297" w:rsidP="00EC1CC6">
            <w:pPr>
              <w:pStyle w:val="ConsPlusNormal"/>
              <w:jc w:val="center"/>
              <w:rPr>
                <w:rFonts w:ascii="Times New Roman" w:hAnsi="Times New Roman" w:cs="Times New Roman"/>
                <w:sz w:val="18"/>
                <w:szCs w:val="18"/>
              </w:rPr>
            </w:pPr>
            <w:hyperlink r:id="rId403" w:history="1">
              <w:r w:rsidR="0013062E" w:rsidRPr="00F622DA">
                <w:rPr>
                  <w:rFonts w:ascii="Times New Roman" w:hAnsi="Times New Roman" w:cs="Times New Roman"/>
                  <w:color w:val="0000FF"/>
                  <w:sz w:val="18"/>
                  <w:szCs w:val="18"/>
                </w:rPr>
                <w:t>КОСГУ</w:t>
              </w:r>
            </w:hyperlink>
          </w:p>
        </w:tc>
        <w:tc>
          <w:tcPr>
            <w:tcW w:w="1560" w:type="dxa"/>
          </w:tcPr>
          <w:p w:rsidR="0013062E" w:rsidRPr="00F622DA" w:rsidRDefault="0013062E" w:rsidP="00EC1CC6">
            <w:pPr>
              <w:pStyle w:val="ConsPlusNormal"/>
              <w:rPr>
                <w:rFonts w:ascii="Times New Roman" w:hAnsi="Times New Roman" w:cs="Times New Roman"/>
                <w:sz w:val="18"/>
                <w:szCs w:val="18"/>
              </w:rPr>
            </w:pPr>
          </w:p>
        </w:tc>
      </w:tr>
      <w:tr w:rsidR="0013062E" w:rsidRPr="00F622DA" w:rsidTr="00EC1CC6">
        <w:tc>
          <w:tcPr>
            <w:tcW w:w="2702" w:type="dxa"/>
          </w:tcPr>
          <w:p w:rsidR="0013062E" w:rsidRPr="00F622DA" w:rsidRDefault="0013062E" w:rsidP="00EC1CC6">
            <w:pPr>
              <w:pStyle w:val="ConsPlusNormal"/>
              <w:rPr>
                <w:rFonts w:ascii="Times New Roman" w:hAnsi="Times New Roman" w:cs="Times New Roman"/>
                <w:sz w:val="16"/>
                <w:szCs w:val="16"/>
              </w:rPr>
            </w:pPr>
            <w:r w:rsidRPr="00F622DA">
              <w:rPr>
                <w:rFonts w:ascii="Times New Roman" w:hAnsi="Times New Roman" w:cs="Times New Roman"/>
                <w:sz w:val="16"/>
                <w:szCs w:val="16"/>
              </w:rPr>
              <w:t>Расчеты с подотчетными лицами по приобретению основных средств</w:t>
            </w:r>
          </w:p>
        </w:tc>
        <w:tc>
          <w:tcPr>
            <w:tcW w:w="1200" w:type="dxa"/>
          </w:tcPr>
          <w:p w:rsidR="0013062E" w:rsidRDefault="0013062E" w:rsidP="00EC1CC6">
            <w:pPr>
              <w:jc w:val="center"/>
            </w:pPr>
            <w:r w:rsidRPr="00A0229F">
              <w:rPr>
                <w:sz w:val="18"/>
                <w:szCs w:val="18"/>
              </w:rPr>
              <w:t>Согласно УП БУ</w:t>
            </w:r>
          </w:p>
        </w:tc>
        <w:tc>
          <w:tcPr>
            <w:tcW w:w="840" w:type="dxa"/>
          </w:tcPr>
          <w:p w:rsidR="0013062E" w:rsidRPr="00F622DA" w:rsidRDefault="0013062E" w:rsidP="00EC1CC6">
            <w:pPr>
              <w:pStyle w:val="ConsPlusNormal"/>
              <w:jc w:val="center"/>
              <w:rPr>
                <w:rFonts w:ascii="Times New Roman" w:hAnsi="Times New Roman" w:cs="Times New Roman"/>
                <w:sz w:val="18"/>
                <w:szCs w:val="18"/>
              </w:rPr>
            </w:pPr>
            <w:r w:rsidRPr="00F622DA">
              <w:rPr>
                <w:rFonts w:ascii="Times New Roman" w:hAnsi="Times New Roman" w:cs="Times New Roman"/>
                <w:sz w:val="18"/>
                <w:szCs w:val="18"/>
              </w:rPr>
              <w:t>0</w:t>
            </w:r>
          </w:p>
        </w:tc>
        <w:tc>
          <w:tcPr>
            <w:tcW w:w="960" w:type="dxa"/>
          </w:tcPr>
          <w:p w:rsidR="0013062E" w:rsidRPr="00F622DA" w:rsidRDefault="0013062E" w:rsidP="00EC1CC6">
            <w:pPr>
              <w:pStyle w:val="ConsPlusNormal"/>
              <w:jc w:val="center"/>
              <w:rPr>
                <w:rFonts w:ascii="Times New Roman" w:hAnsi="Times New Roman" w:cs="Times New Roman"/>
                <w:sz w:val="18"/>
                <w:szCs w:val="18"/>
              </w:rPr>
            </w:pPr>
            <w:r w:rsidRPr="00F622DA">
              <w:rPr>
                <w:rFonts w:ascii="Times New Roman" w:hAnsi="Times New Roman" w:cs="Times New Roman"/>
                <w:sz w:val="18"/>
                <w:szCs w:val="18"/>
              </w:rPr>
              <w:t>2 0 8</w:t>
            </w:r>
          </w:p>
        </w:tc>
        <w:tc>
          <w:tcPr>
            <w:tcW w:w="720" w:type="dxa"/>
          </w:tcPr>
          <w:p w:rsidR="0013062E" w:rsidRPr="00F622DA" w:rsidRDefault="0013062E" w:rsidP="00EC1CC6">
            <w:pPr>
              <w:pStyle w:val="ConsPlusNormal"/>
              <w:jc w:val="center"/>
              <w:rPr>
                <w:rFonts w:ascii="Times New Roman" w:hAnsi="Times New Roman" w:cs="Times New Roman"/>
                <w:sz w:val="18"/>
                <w:szCs w:val="18"/>
              </w:rPr>
            </w:pPr>
            <w:r w:rsidRPr="00F622DA">
              <w:rPr>
                <w:rFonts w:ascii="Times New Roman" w:hAnsi="Times New Roman" w:cs="Times New Roman"/>
                <w:sz w:val="18"/>
                <w:szCs w:val="18"/>
              </w:rPr>
              <w:t>3</w:t>
            </w:r>
          </w:p>
        </w:tc>
        <w:tc>
          <w:tcPr>
            <w:tcW w:w="720" w:type="dxa"/>
          </w:tcPr>
          <w:p w:rsidR="0013062E" w:rsidRPr="00F622DA" w:rsidRDefault="0013062E" w:rsidP="00EC1CC6">
            <w:pPr>
              <w:pStyle w:val="ConsPlusNormal"/>
              <w:jc w:val="center"/>
              <w:rPr>
                <w:rFonts w:ascii="Times New Roman" w:hAnsi="Times New Roman" w:cs="Times New Roman"/>
                <w:sz w:val="18"/>
                <w:szCs w:val="18"/>
              </w:rPr>
            </w:pPr>
            <w:r w:rsidRPr="00F622DA">
              <w:rPr>
                <w:rFonts w:ascii="Times New Roman" w:hAnsi="Times New Roman" w:cs="Times New Roman"/>
                <w:sz w:val="18"/>
                <w:szCs w:val="18"/>
              </w:rPr>
              <w:t>1</w:t>
            </w:r>
          </w:p>
        </w:tc>
        <w:tc>
          <w:tcPr>
            <w:tcW w:w="960" w:type="dxa"/>
          </w:tcPr>
          <w:p w:rsidR="0013062E" w:rsidRPr="00F622DA" w:rsidRDefault="001A1297" w:rsidP="00EC1CC6">
            <w:pPr>
              <w:pStyle w:val="ConsPlusNormal"/>
              <w:jc w:val="center"/>
              <w:rPr>
                <w:rFonts w:ascii="Times New Roman" w:hAnsi="Times New Roman" w:cs="Times New Roman"/>
                <w:sz w:val="18"/>
                <w:szCs w:val="18"/>
              </w:rPr>
            </w:pPr>
            <w:hyperlink r:id="rId404" w:history="1">
              <w:r w:rsidR="0013062E" w:rsidRPr="00F622DA">
                <w:rPr>
                  <w:rFonts w:ascii="Times New Roman" w:hAnsi="Times New Roman" w:cs="Times New Roman"/>
                  <w:color w:val="0000FF"/>
                  <w:sz w:val="18"/>
                  <w:szCs w:val="18"/>
                </w:rPr>
                <w:t>КОСГУ</w:t>
              </w:r>
            </w:hyperlink>
          </w:p>
        </w:tc>
        <w:tc>
          <w:tcPr>
            <w:tcW w:w="1560" w:type="dxa"/>
          </w:tcPr>
          <w:p w:rsidR="0013062E" w:rsidRPr="00F622DA" w:rsidRDefault="0013062E" w:rsidP="00EC1CC6">
            <w:pPr>
              <w:pStyle w:val="ConsPlusNormal"/>
              <w:rPr>
                <w:rFonts w:ascii="Times New Roman" w:hAnsi="Times New Roman" w:cs="Times New Roman"/>
                <w:sz w:val="18"/>
                <w:szCs w:val="18"/>
              </w:rPr>
            </w:pPr>
          </w:p>
        </w:tc>
      </w:tr>
      <w:tr w:rsidR="0013062E" w:rsidRPr="00F622DA" w:rsidTr="00EC1CC6">
        <w:tc>
          <w:tcPr>
            <w:tcW w:w="2702" w:type="dxa"/>
          </w:tcPr>
          <w:p w:rsidR="0013062E" w:rsidRPr="00F622DA" w:rsidRDefault="0013062E" w:rsidP="00EC1CC6">
            <w:pPr>
              <w:pStyle w:val="ConsPlusNormal"/>
              <w:rPr>
                <w:rFonts w:ascii="Times New Roman" w:hAnsi="Times New Roman" w:cs="Times New Roman"/>
                <w:sz w:val="16"/>
                <w:szCs w:val="16"/>
              </w:rPr>
            </w:pPr>
            <w:r w:rsidRPr="00F622DA">
              <w:rPr>
                <w:rFonts w:ascii="Times New Roman" w:hAnsi="Times New Roman" w:cs="Times New Roman"/>
                <w:sz w:val="16"/>
                <w:szCs w:val="16"/>
              </w:rPr>
              <w:t>Расчеты с подотчетными лицами по приобретению материальных запасов</w:t>
            </w:r>
          </w:p>
        </w:tc>
        <w:tc>
          <w:tcPr>
            <w:tcW w:w="1200" w:type="dxa"/>
          </w:tcPr>
          <w:p w:rsidR="0013062E" w:rsidRDefault="0013062E" w:rsidP="00EC1CC6">
            <w:pPr>
              <w:jc w:val="center"/>
            </w:pPr>
            <w:r w:rsidRPr="00A0229F">
              <w:rPr>
                <w:sz w:val="18"/>
                <w:szCs w:val="18"/>
              </w:rPr>
              <w:t>Согласно УП БУ</w:t>
            </w:r>
          </w:p>
        </w:tc>
        <w:tc>
          <w:tcPr>
            <w:tcW w:w="840" w:type="dxa"/>
          </w:tcPr>
          <w:p w:rsidR="0013062E" w:rsidRPr="00F622DA" w:rsidRDefault="0013062E" w:rsidP="00EC1CC6">
            <w:pPr>
              <w:pStyle w:val="ConsPlusNormal"/>
              <w:jc w:val="center"/>
              <w:rPr>
                <w:rFonts w:ascii="Times New Roman" w:hAnsi="Times New Roman" w:cs="Times New Roman"/>
                <w:sz w:val="18"/>
                <w:szCs w:val="18"/>
              </w:rPr>
            </w:pPr>
            <w:r w:rsidRPr="00F622DA">
              <w:rPr>
                <w:rFonts w:ascii="Times New Roman" w:hAnsi="Times New Roman" w:cs="Times New Roman"/>
                <w:sz w:val="18"/>
                <w:szCs w:val="18"/>
              </w:rPr>
              <w:t>0</w:t>
            </w:r>
          </w:p>
        </w:tc>
        <w:tc>
          <w:tcPr>
            <w:tcW w:w="960" w:type="dxa"/>
          </w:tcPr>
          <w:p w:rsidR="0013062E" w:rsidRPr="00F622DA" w:rsidRDefault="0013062E" w:rsidP="00EC1CC6">
            <w:pPr>
              <w:pStyle w:val="ConsPlusNormal"/>
              <w:jc w:val="center"/>
              <w:rPr>
                <w:rFonts w:ascii="Times New Roman" w:hAnsi="Times New Roman" w:cs="Times New Roman"/>
                <w:sz w:val="18"/>
                <w:szCs w:val="18"/>
              </w:rPr>
            </w:pPr>
            <w:r w:rsidRPr="00F622DA">
              <w:rPr>
                <w:rFonts w:ascii="Times New Roman" w:hAnsi="Times New Roman" w:cs="Times New Roman"/>
                <w:sz w:val="18"/>
                <w:szCs w:val="18"/>
              </w:rPr>
              <w:t>2 0 8</w:t>
            </w:r>
          </w:p>
        </w:tc>
        <w:tc>
          <w:tcPr>
            <w:tcW w:w="720" w:type="dxa"/>
          </w:tcPr>
          <w:p w:rsidR="0013062E" w:rsidRPr="00F622DA" w:rsidRDefault="0013062E" w:rsidP="00EC1CC6">
            <w:pPr>
              <w:pStyle w:val="ConsPlusNormal"/>
              <w:jc w:val="center"/>
              <w:rPr>
                <w:rFonts w:ascii="Times New Roman" w:hAnsi="Times New Roman" w:cs="Times New Roman"/>
                <w:sz w:val="18"/>
                <w:szCs w:val="18"/>
              </w:rPr>
            </w:pPr>
            <w:r w:rsidRPr="00F622DA">
              <w:rPr>
                <w:rFonts w:ascii="Times New Roman" w:hAnsi="Times New Roman" w:cs="Times New Roman"/>
                <w:sz w:val="18"/>
                <w:szCs w:val="18"/>
              </w:rPr>
              <w:t>3</w:t>
            </w:r>
          </w:p>
        </w:tc>
        <w:tc>
          <w:tcPr>
            <w:tcW w:w="720" w:type="dxa"/>
          </w:tcPr>
          <w:p w:rsidR="0013062E" w:rsidRPr="00F622DA" w:rsidRDefault="0013062E" w:rsidP="00EC1CC6">
            <w:pPr>
              <w:pStyle w:val="ConsPlusNormal"/>
              <w:jc w:val="center"/>
              <w:rPr>
                <w:rFonts w:ascii="Times New Roman" w:hAnsi="Times New Roman" w:cs="Times New Roman"/>
                <w:sz w:val="18"/>
                <w:szCs w:val="18"/>
              </w:rPr>
            </w:pPr>
            <w:r w:rsidRPr="00F622DA">
              <w:rPr>
                <w:rFonts w:ascii="Times New Roman" w:hAnsi="Times New Roman" w:cs="Times New Roman"/>
                <w:sz w:val="18"/>
                <w:szCs w:val="18"/>
              </w:rPr>
              <w:t>4</w:t>
            </w:r>
          </w:p>
        </w:tc>
        <w:tc>
          <w:tcPr>
            <w:tcW w:w="960" w:type="dxa"/>
          </w:tcPr>
          <w:p w:rsidR="0013062E" w:rsidRPr="00F622DA" w:rsidRDefault="001A1297" w:rsidP="00EC1CC6">
            <w:pPr>
              <w:pStyle w:val="ConsPlusNormal"/>
              <w:jc w:val="center"/>
              <w:rPr>
                <w:rFonts w:ascii="Times New Roman" w:hAnsi="Times New Roman" w:cs="Times New Roman"/>
                <w:sz w:val="18"/>
                <w:szCs w:val="18"/>
              </w:rPr>
            </w:pPr>
            <w:hyperlink r:id="rId405" w:history="1">
              <w:r w:rsidR="0013062E" w:rsidRPr="00F622DA">
                <w:rPr>
                  <w:rFonts w:ascii="Times New Roman" w:hAnsi="Times New Roman" w:cs="Times New Roman"/>
                  <w:color w:val="0000FF"/>
                  <w:sz w:val="18"/>
                  <w:szCs w:val="18"/>
                </w:rPr>
                <w:t>КОСГУ</w:t>
              </w:r>
            </w:hyperlink>
          </w:p>
        </w:tc>
        <w:tc>
          <w:tcPr>
            <w:tcW w:w="1560" w:type="dxa"/>
          </w:tcPr>
          <w:p w:rsidR="0013062E" w:rsidRPr="00F622DA" w:rsidRDefault="0013062E" w:rsidP="00EC1CC6">
            <w:pPr>
              <w:pStyle w:val="ConsPlusNormal"/>
              <w:rPr>
                <w:rFonts w:ascii="Times New Roman" w:hAnsi="Times New Roman" w:cs="Times New Roman"/>
                <w:sz w:val="18"/>
                <w:szCs w:val="18"/>
              </w:rPr>
            </w:pPr>
          </w:p>
        </w:tc>
      </w:tr>
      <w:tr w:rsidR="0013062E" w:rsidRPr="00F622DA" w:rsidTr="00EC1CC6">
        <w:tc>
          <w:tcPr>
            <w:tcW w:w="2702" w:type="dxa"/>
          </w:tcPr>
          <w:p w:rsidR="0013062E" w:rsidRPr="00F622DA" w:rsidRDefault="0013062E" w:rsidP="00EC1CC6">
            <w:pPr>
              <w:pStyle w:val="ConsPlusNormal"/>
              <w:rPr>
                <w:rFonts w:ascii="Times New Roman" w:hAnsi="Times New Roman" w:cs="Times New Roman"/>
                <w:sz w:val="18"/>
                <w:szCs w:val="18"/>
              </w:rPr>
            </w:pPr>
            <w:r w:rsidRPr="0013062E">
              <w:rPr>
                <w:rFonts w:ascii="Times New Roman" w:hAnsi="Times New Roman" w:cs="Times New Roman"/>
                <w:sz w:val="18"/>
                <w:szCs w:val="18"/>
              </w:rPr>
              <w:t>Расчеты по доходам от компенсации затрат</w:t>
            </w:r>
          </w:p>
        </w:tc>
        <w:tc>
          <w:tcPr>
            <w:tcW w:w="1200" w:type="dxa"/>
          </w:tcPr>
          <w:p w:rsidR="0013062E" w:rsidRDefault="0013062E" w:rsidP="00EC1CC6">
            <w:pPr>
              <w:jc w:val="center"/>
            </w:pPr>
            <w:r w:rsidRPr="00A0229F">
              <w:rPr>
                <w:sz w:val="18"/>
                <w:szCs w:val="18"/>
              </w:rPr>
              <w:t>Согласно УП БУ</w:t>
            </w:r>
          </w:p>
        </w:tc>
        <w:tc>
          <w:tcPr>
            <w:tcW w:w="840" w:type="dxa"/>
          </w:tcPr>
          <w:p w:rsidR="0013062E" w:rsidRPr="00F622DA" w:rsidRDefault="0013062E" w:rsidP="00EC1CC6">
            <w:pPr>
              <w:pStyle w:val="ConsPlusNormal"/>
              <w:jc w:val="center"/>
              <w:rPr>
                <w:rFonts w:ascii="Times New Roman" w:hAnsi="Times New Roman" w:cs="Times New Roman"/>
                <w:sz w:val="18"/>
                <w:szCs w:val="18"/>
              </w:rPr>
            </w:pPr>
            <w:r w:rsidRPr="00F622DA">
              <w:rPr>
                <w:rFonts w:ascii="Times New Roman" w:hAnsi="Times New Roman" w:cs="Times New Roman"/>
                <w:sz w:val="18"/>
                <w:szCs w:val="18"/>
              </w:rPr>
              <w:t>0</w:t>
            </w:r>
          </w:p>
        </w:tc>
        <w:tc>
          <w:tcPr>
            <w:tcW w:w="960" w:type="dxa"/>
          </w:tcPr>
          <w:p w:rsidR="0013062E" w:rsidRPr="00F622DA" w:rsidRDefault="0013062E" w:rsidP="00EC1CC6">
            <w:pPr>
              <w:pStyle w:val="ConsPlusNormal"/>
              <w:jc w:val="center"/>
              <w:rPr>
                <w:rFonts w:ascii="Times New Roman" w:hAnsi="Times New Roman" w:cs="Times New Roman"/>
                <w:sz w:val="18"/>
                <w:szCs w:val="18"/>
              </w:rPr>
            </w:pPr>
            <w:r w:rsidRPr="00F622DA">
              <w:rPr>
                <w:rFonts w:ascii="Times New Roman" w:hAnsi="Times New Roman" w:cs="Times New Roman"/>
                <w:sz w:val="18"/>
                <w:szCs w:val="18"/>
              </w:rPr>
              <w:t>2 0 9</w:t>
            </w:r>
          </w:p>
        </w:tc>
        <w:tc>
          <w:tcPr>
            <w:tcW w:w="720" w:type="dxa"/>
          </w:tcPr>
          <w:p w:rsidR="0013062E" w:rsidRPr="00F622DA" w:rsidRDefault="0013062E" w:rsidP="00EC1CC6">
            <w:pPr>
              <w:pStyle w:val="ConsPlusNormal"/>
              <w:jc w:val="center"/>
              <w:rPr>
                <w:rFonts w:ascii="Times New Roman" w:hAnsi="Times New Roman" w:cs="Times New Roman"/>
                <w:sz w:val="18"/>
                <w:szCs w:val="18"/>
              </w:rPr>
            </w:pPr>
            <w:r w:rsidRPr="00F622DA">
              <w:rPr>
                <w:rFonts w:ascii="Times New Roman" w:hAnsi="Times New Roman" w:cs="Times New Roman"/>
                <w:sz w:val="18"/>
                <w:szCs w:val="18"/>
              </w:rPr>
              <w:t>3</w:t>
            </w:r>
          </w:p>
        </w:tc>
        <w:tc>
          <w:tcPr>
            <w:tcW w:w="720" w:type="dxa"/>
          </w:tcPr>
          <w:p w:rsidR="0013062E" w:rsidRPr="00F622DA" w:rsidRDefault="0013062E" w:rsidP="00EC1CC6">
            <w:pPr>
              <w:pStyle w:val="ConsPlusNormal"/>
              <w:jc w:val="center"/>
              <w:rPr>
                <w:rFonts w:ascii="Times New Roman" w:hAnsi="Times New Roman" w:cs="Times New Roman"/>
                <w:sz w:val="18"/>
                <w:szCs w:val="18"/>
              </w:rPr>
            </w:pPr>
            <w:r>
              <w:rPr>
                <w:rFonts w:ascii="Times New Roman" w:hAnsi="Times New Roman" w:cs="Times New Roman"/>
                <w:sz w:val="18"/>
                <w:szCs w:val="18"/>
              </w:rPr>
              <w:t>4</w:t>
            </w:r>
          </w:p>
        </w:tc>
        <w:tc>
          <w:tcPr>
            <w:tcW w:w="960" w:type="dxa"/>
          </w:tcPr>
          <w:p w:rsidR="0013062E" w:rsidRPr="00F622DA" w:rsidRDefault="001A1297" w:rsidP="00EC1CC6">
            <w:pPr>
              <w:pStyle w:val="ConsPlusNormal"/>
              <w:jc w:val="center"/>
              <w:rPr>
                <w:rFonts w:ascii="Times New Roman" w:hAnsi="Times New Roman" w:cs="Times New Roman"/>
                <w:sz w:val="18"/>
                <w:szCs w:val="18"/>
              </w:rPr>
            </w:pPr>
            <w:hyperlink r:id="rId406" w:history="1">
              <w:r w:rsidR="0013062E" w:rsidRPr="00F622DA">
                <w:rPr>
                  <w:rFonts w:ascii="Times New Roman" w:hAnsi="Times New Roman" w:cs="Times New Roman"/>
                  <w:color w:val="0000FF"/>
                  <w:sz w:val="18"/>
                  <w:szCs w:val="18"/>
                </w:rPr>
                <w:t>КОСГУ</w:t>
              </w:r>
            </w:hyperlink>
          </w:p>
        </w:tc>
        <w:tc>
          <w:tcPr>
            <w:tcW w:w="1560" w:type="dxa"/>
          </w:tcPr>
          <w:p w:rsidR="0013062E" w:rsidRPr="00F622DA" w:rsidRDefault="0013062E" w:rsidP="00EC1CC6">
            <w:pPr>
              <w:pStyle w:val="ConsPlusNormal"/>
              <w:jc w:val="center"/>
              <w:rPr>
                <w:rFonts w:ascii="Times New Roman" w:hAnsi="Times New Roman" w:cs="Times New Roman"/>
                <w:sz w:val="16"/>
                <w:szCs w:val="16"/>
              </w:rPr>
            </w:pPr>
          </w:p>
        </w:tc>
      </w:tr>
      <w:tr w:rsidR="0013062E" w:rsidRPr="00F622DA" w:rsidTr="00EC1CC6">
        <w:tc>
          <w:tcPr>
            <w:tcW w:w="2702" w:type="dxa"/>
          </w:tcPr>
          <w:p w:rsidR="0013062E" w:rsidRPr="00F622DA" w:rsidRDefault="0013062E" w:rsidP="00EC1CC6">
            <w:pPr>
              <w:pStyle w:val="ConsPlusNormal"/>
              <w:rPr>
                <w:rFonts w:ascii="Times New Roman" w:hAnsi="Times New Roman" w:cs="Times New Roman"/>
                <w:sz w:val="16"/>
                <w:szCs w:val="16"/>
              </w:rPr>
            </w:pPr>
            <w:r w:rsidRPr="00F622DA">
              <w:rPr>
                <w:rFonts w:ascii="Times New Roman" w:hAnsi="Times New Roman" w:cs="Times New Roman"/>
                <w:sz w:val="16"/>
                <w:szCs w:val="16"/>
              </w:rPr>
              <w:t>Расчеты с финансовым органом по наличным денежным средствам</w:t>
            </w:r>
          </w:p>
        </w:tc>
        <w:tc>
          <w:tcPr>
            <w:tcW w:w="1200" w:type="dxa"/>
          </w:tcPr>
          <w:p w:rsidR="0013062E" w:rsidRDefault="0013062E" w:rsidP="00EC1CC6">
            <w:pPr>
              <w:jc w:val="center"/>
            </w:pPr>
            <w:r w:rsidRPr="00A0229F">
              <w:rPr>
                <w:sz w:val="18"/>
                <w:szCs w:val="18"/>
              </w:rPr>
              <w:t>Согласно УП БУ</w:t>
            </w:r>
          </w:p>
        </w:tc>
        <w:tc>
          <w:tcPr>
            <w:tcW w:w="840" w:type="dxa"/>
          </w:tcPr>
          <w:p w:rsidR="0013062E" w:rsidRPr="00F622DA" w:rsidRDefault="0013062E" w:rsidP="00EC1CC6">
            <w:pPr>
              <w:pStyle w:val="ConsPlusNormal"/>
              <w:jc w:val="center"/>
              <w:rPr>
                <w:rFonts w:ascii="Times New Roman" w:hAnsi="Times New Roman" w:cs="Times New Roman"/>
                <w:sz w:val="18"/>
                <w:szCs w:val="18"/>
              </w:rPr>
            </w:pPr>
            <w:r w:rsidRPr="00F622DA">
              <w:rPr>
                <w:rFonts w:ascii="Times New Roman" w:hAnsi="Times New Roman" w:cs="Times New Roman"/>
                <w:sz w:val="18"/>
                <w:szCs w:val="18"/>
              </w:rPr>
              <w:t>0</w:t>
            </w:r>
          </w:p>
        </w:tc>
        <w:tc>
          <w:tcPr>
            <w:tcW w:w="960" w:type="dxa"/>
          </w:tcPr>
          <w:p w:rsidR="0013062E" w:rsidRPr="00F622DA" w:rsidRDefault="0013062E" w:rsidP="00EC1CC6">
            <w:pPr>
              <w:pStyle w:val="ConsPlusNormal"/>
              <w:jc w:val="center"/>
              <w:rPr>
                <w:rFonts w:ascii="Times New Roman" w:hAnsi="Times New Roman" w:cs="Times New Roman"/>
                <w:sz w:val="18"/>
                <w:szCs w:val="18"/>
              </w:rPr>
            </w:pPr>
            <w:r w:rsidRPr="00F622DA">
              <w:rPr>
                <w:rFonts w:ascii="Times New Roman" w:hAnsi="Times New Roman" w:cs="Times New Roman"/>
                <w:sz w:val="18"/>
                <w:szCs w:val="18"/>
              </w:rPr>
              <w:t>2 1 0</w:t>
            </w:r>
          </w:p>
        </w:tc>
        <w:tc>
          <w:tcPr>
            <w:tcW w:w="720" w:type="dxa"/>
          </w:tcPr>
          <w:p w:rsidR="0013062E" w:rsidRPr="00F622DA" w:rsidRDefault="0013062E" w:rsidP="00EC1CC6">
            <w:pPr>
              <w:pStyle w:val="ConsPlusNormal"/>
              <w:jc w:val="center"/>
              <w:rPr>
                <w:rFonts w:ascii="Times New Roman" w:hAnsi="Times New Roman" w:cs="Times New Roman"/>
                <w:sz w:val="18"/>
                <w:szCs w:val="18"/>
              </w:rPr>
            </w:pPr>
            <w:r w:rsidRPr="00F622DA">
              <w:rPr>
                <w:rFonts w:ascii="Times New Roman" w:hAnsi="Times New Roman" w:cs="Times New Roman"/>
                <w:sz w:val="18"/>
                <w:szCs w:val="18"/>
              </w:rPr>
              <w:t>0</w:t>
            </w:r>
          </w:p>
        </w:tc>
        <w:tc>
          <w:tcPr>
            <w:tcW w:w="720" w:type="dxa"/>
          </w:tcPr>
          <w:p w:rsidR="0013062E" w:rsidRPr="00F622DA" w:rsidRDefault="0013062E" w:rsidP="00EC1CC6">
            <w:pPr>
              <w:pStyle w:val="ConsPlusNormal"/>
              <w:jc w:val="center"/>
              <w:rPr>
                <w:rFonts w:ascii="Times New Roman" w:hAnsi="Times New Roman" w:cs="Times New Roman"/>
                <w:sz w:val="18"/>
                <w:szCs w:val="18"/>
              </w:rPr>
            </w:pPr>
            <w:r w:rsidRPr="00F622DA">
              <w:rPr>
                <w:rFonts w:ascii="Times New Roman" w:hAnsi="Times New Roman" w:cs="Times New Roman"/>
                <w:sz w:val="18"/>
                <w:szCs w:val="18"/>
              </w:rPr>
              <w:t>3</w:t>
            </w:r>
          </w:p>
        </w:tc>
        <w:tc>
          <w:tcPr>
            <w:tcW w:w="960" w:type="dxa"/>
          </w:tcPr>
          <w:p w:rsidR="0013062E" w:rsidRPr="00F622DA" w:rsidRDefault="001A1297" w:rsidP="00EC1CC6">
            <w:pPr>
              <w:pStyle w:val="ConsPlusNormal"/>
              <w:jc w:val="center"/>
              <w:rPr>
                <w:rFonts w:ascii="Times New Roman" w:hAnsi="Times New Roman" w:cs="Times New Roman"/>
                <w:sz w:val="18"/>
                <w:szCs w:val="18"/>
              </w:rPr>
            </w:pPr>
            <w:hyperlink r:id="rId407" w:history="1">
              <w:r w:rsidR="0013062E" w:rsidRPr="00F622DA">
                <w:rPr>
                  <w:rFonts w:ascii="Times New Roman" w:hAnsi="Times New Roman" w:cs="Times New Roman"/>
                  <w:color w:val="0000FF"/>
                  <w:sz w:val="18"/>
                  <w:szCs w:val="18"/>
                </w:rPr>
                <w:t>КОСГУ</w:t>
              </w:r>
            </w:hyperlink>
          </w:p>
        </w:tc>
        <w:tc>
          <w:tcPr>
            <w:tcW w:w="1560" w:type="dxa"/>
          </w:tcPr>
          <w:p w:rsidR="0013062E" w:rsidRPr="00F622DA" w:rsidRDefault="0013062E" w:rsidP="00EC1CC6">
            <w:pPr>
              <w:pStyle w:val="ConsPlusNormal"/>
              <w:rPr>
                <w:rFonts w:ascii="Times New Roman" w:hAnsi="Times New Roman" w:cs="Times New Roman"/>
                <w:sz w:val="18"/>
                <w:szCs w:val="18"/>
              </w:rPr>
            </w:pPr>
          </w:p>
        </w:tc>
      </w:tr>
      <w:tr w:rsidR="0013062E" w:rsidRPr="00F622DA" w:rsidTr="00EC1CC6">
        <w:tc>
          <w:tcPr>
            <w:tcW w:w="2702" w:type="dxa"/>
          </w:tcPr>
          <w:p w:rsidR="0013062E" w:rsidRPr="00F622DA" w:rsidRDefault="0013062E" w:rsidP="00EC1CC6">
            <w:pPr>
              <w:pStyle w:val="ConsPlusNormal"/>
              <w:rPr>
                <w:rFonts w:ascii="Times New Roman" w:hAnsi="Times New Roman" w:cs="Times New Roman"/>
                <w:sz w:val="16"/>
                <w:szCs w:val="16"/>
              </w:rPr>
            </w:pPr>
            <w:r w:rsidRPr="00F622DA">
              <w:rPr>
                <w:rFonts w:ascii="Times New Roman" w:hAnsi="Times New Roman" w:cs="Times New Roman"/>
                <w:sz w:val="16"/>
                <w:szCs w:val="16"/>
              </w:rPr>
              <w:t>Расчеты с прочими дебиторами</w:t>
            </w:r>
          </w:p>
        </w:tc>
        <w:tc>
          <w:tcPr>
            <w:tcW w:w="1200" w:type="dxa"/>
          </w:tcPr>
          <w:p w:rsidR="0013062E" w:rsidRDefault="0013062E" w:rsidP="00EC1CC6">
            <w:pPr>
              <w:jc w:val="center"/>
            </w:pPr>
            <w:r w:rsidRPr="00A0229F">
              <w:rPr>
                <w:sz w:val="18"/>
                <w:szCs w:val="18"/>
              </w:rPr>
              <w:t>Согласно УП БУ</w:t>
            </w:r>
          </w:p>
        </w:tc>
        <w:tc>
          <w:tcPr>
            <w:tcW w:w="840" w:type="dxa"/>
          </w:tcPr>
          <w:p w:rsidR="0013062E" w:rsidRPr="00F622DA" w:rsidRDefault="0013062E" w:rsidP="00EC1CC6">
            <w:pPr>
              <w:pStyle w:val="ConsPlusNormal"/>
              <w:jc w:val="center"/>
              <w:rPr>
                <w:rFonts w:ascii="Times New Roman" w:hAnsi="Times New Roman" w:cs="Times New Roman"/>
                <w:sz w:val="18"/>
                <w:szCs w:val="18"/>
              </w:rPr>
            </w:pPr>
            <w:r w:rsidRPr="00F622DA">
              <w:rPr>
                <w:rFonts w:ascii="Times New Roman" w:hAnsi="Times New Roman" w:cs="Times New Roman"/>
                <w:sz w:val="18"/>
                <w:szCs w:val="18"/>
              </w:rPr>
              <w:t>0</w:t>
            </w:r>
          </w:p>
        </w:tc>
        <w:tc>
          <w:tcPr>
            <w:tcW w:w="960" w:type="dxa"/>
          </w:tcPr>
          <w:p w:rsidR="0013062E" w:rsidRPr="00F622DA" w:rsidRDefault="0013062E" w:rsidP="00EC1CC6">
            <w:pPr>
              <w:pStyle w:val="ConsPlusNormal"/>
              <w:jc w:val="center"/>
              <w:rPr>
                <w:rFonts w:ascii="Times New Roman" w:hAnsi="Times New Roman" w:cs="Times New Roman"/>
                <w:sz w:val="18"/>
                <w:szCs w:val="18"/>
              </w:rPr>
            </w:pPr>
            <w:r w:rsidRPr="00F622DA">
              <w:rPr>
                <w:rFonts w:ascii="Times New Roman" w:hAnsi="Times New Roman" w:cs="Times New Roman"/>
                <w:sz w:val="18"/>
                <w:szCs w:val="18"/>
              </w:rPr>
              <w:t>2 1 0</w:t>
            </w:r>
          </w:p>
        </w:tc>
        <w:tc>
          <w:tcPr>
            <w:tcW w:w="720" w:type="dxa"/>
          </w:tcPr>
          <w:p w:rsidR="0013062E" w:rsidRPr="00F622DA" w:rsidRDefault="0013062E" w:rsidP="00EC1CC6">
            <w:pPr>
              <w:pStyle w:val="ConsPlusNormal"/>
              <w:jc w:val="center"/>
              <w:rPr>
                <w:rFonts w:ascii="Times New Roman" w:hAnsi="Times New Roman" w:cs="Times New Roman"/>
                <w:sz w:val="18"/>
                <w:szCs w:val="18"/>
              </w:rPr>
            </w:pPr>
            <w:r w:rsidRPr="00F622DA">
              <w:rPr>
                <w:rFonts w:ascii="Times New Roman" w:hAnsi="Times New Roman" w:cs="Times New Roman"/>
                <w:sz w:val="18"/>
                <w:szCs w:val="18"/>
              </w:rPr>
              <w:t>0</w:t>
            </w:r>
          </w:p>
        </w:tc>
        <w:tc>
          <w:tcPr>
            <w:tcW w:w="720" w:type="dxa"/>
          </w:tcPr>
          <w:p w:rsidR="0013062E" w:rsidRPr="00F622DA" w:rsidRDefault="0013062E" w:rsidP="00EC1CC6">
            <w:pPr>
              <w:pStyle w:val="ConsPlusNormal"/>
              <w:jc w:val="center"/>
              <w:rPr>
                <w:rFonts w:ascii="Times New Roman" w:hAnsi="Times New Roman" w:cs="Times New Roman"/>
                <w:sz w:val="18"/>
                <w:szCs w:val="18"/>
              </w:rPr>
            </w:pPr>
            <w:r w:rsidRPr="00F622DA">
              <w:rPr>
                <w:rFonts w:ascii="Times New Roman" w:hAnsi="Times New Roman" w:cs="Times New Roman"/>
                <w:sz w:val="18"/>
                <w:szCs w:val="18"/>
              </w:rPr>
              <w:t>5</w:t>
            </w:r>
          </w:p>
        </w:tc>
        <w:tc>
          <w:tcPr>
            <w:tcW w:w="960" w:type="dxa"/>
          </w:tcPr>
          <w:p w:rsidR="0013062E" w:rsidRPr="00F622DA" w:rsidRDefault="001A1297" w:rsidP="00EC1CC6">
            <w:pPr>
              <w:pStyle w:val="ConsPlusNormal"/>
              <w:jc w:val="center"/>
              <w:rPr>
                <w:rFonts w:ascii="Times New Roman" w:hAnsi="Times New Roman" w:cs="Times New Roman"/>
                <w:sz w:val="18"/>
                <w:szCs w:val="18"/>
              </w:rPr>
            </w:pPr>
            <w:hyperlink r:id="rId408" w:history="1">
              <w:r w:rsidR="0013062E" w:rsidRPr="00F622DA">
                <w:rPr>
                  <w:rFonts w:ascii="Times New Roman" w:hAnsi="Times New Roman" w:cs="Times New Roman"/>
                  <w:color w:val="0000FF"/>
                  <w:sz w:val="18"/>
                  <w:szCs w:val="18"/>
                </w:rPr>
                <w:t>КОСГУ</w:t>
              </w:r>
            </w:hyperlink>
          </w:p>
        </w:tc>
        <w:tc>
          <w:tcPr>
            <w:tcW w:w="1560" w:type="dxa"/>
          </w:tcPr>
          <w:p w:rsidR="0013062E" w:rsidRPr="00F622DA" w:rsidRDefault="0013062E" w:rsidP="00EC1CC6">
            <w:pPr>
              <w:pStyle w:val="ConsPlusNormal"/>
              <w:rPr>
                <w:rFonts w:ascii="Times New Roman" w:hAnsi="Times New Roman" w:cs="Times New Roman"/>
                <w:sz w:val="18"/>
                <w:szCs w:val="18"/>
              </w:rPr>
            </w:pPr>
          </w:p>
        </w:tc>
      </w:tr>
      <w:tr w:rsidR="0013062E" w:rsidRPr="00F622DA" w:rsidTr="00EC1CC6">
        <w:tc>
          <w:tcPr>
            <w:tcW w:w="2702" w:type="dxa"/>
          </w:tcPr>
          <w:p w:rsidR="0013062E" w:rsidRPr="00F622DA" w:rsidRDefault="0013062E" w:rsidP="00EC1CC6">
            <w:pPr>
              <w:pStyle w:val="ConsPlusNormal"/>
              <w:rPr>
                <w:rFonts w:ascii="Times New Roman" w:hAnsi="Times New Roman" w:cs="Times New Roman"/>
                <w:sz w:val="16"/>
                <w:szCs w:val="16"/>
              </w:rPr>
            </w:pPr>
            <w:r w:rsidRPr="00F622DA">
              <w:rPr>
                <w:rFonts w:ascii="Times New Roman" w:hAnsi="Times New Roman" w:cs="Times New Roman"/>
                <w:sz w:val="16"/>
                <w:szCs w:val="16"/>
              </w:rPr>
              <w:t>Расчеты с учредителем</w:t>
            </w:r>
          </w:p>
        </w:tc>
        <w:tc>
          <w:tcPr>
            <w:tcW w:w="1200" w:type="dxa"/>
          </w:tcPr>
          <w:p w:rsidR="0013062E" w:rsidRDefault="0013062E" w:rsidP="00EC1CC6">
            <w:pPr>
              <w:jc w:val="center"/>
            </w:pPr>
            <w:r w:rsidRPr="00A0229F">
              <w:rPr>
                <w:sz w:val="18"/>
                <w:szCs w:val="18"/>
              </w:rPr>
              <w:t>Согласно УП БУ</w:t>
            </w:r>
          </w:p>
        </w:tc>
        <w:tc>
          <w:tcPr>
            <w:tcW w:w="840" w:type="dxa"/>
          </w:tcPr>
          <w:p w:rsidR="0013062E" w:rsidRPr="00F622DA" w:rsidRDefault="0013062E" w:rsidP="00EC1CC6">
            <w:pPr>
              <w:pStyle w:val="ConsPlusNormal"/>
              <w:jc w:val="center"/>
              <w:rPr>
                <w:rFonts w:ascii="Times New Roman" w:hAnsi="Times New Roman" w:cs="Times New Roman"/>
                <w:sz w:val="18"/>
                <w:szCs w:val="18"/>
              </w:rPr>
            </w:pPr>
            <w:r w:rsidRPr="00F622DA">
              <w:rPr>
                <w:rFonts w:ascii="Times New Roman" w:hAnsi="Times New Roman" w:cs="Times New Roman"/>
                <w:sz w:val="18"/>
                <w:szCs w:val="18"/>
              </w:rPr>
              <w:t>0</w:t>
            </w:r>
          </w:p>
        </w:tc>
        <w:tc>
          <w:tcPr>
            <w:tcW w:w="960" w:type="dxa"/>
          </w:tcPr>
          <w:p w:rsidR="0013062E" w:rsidRPr="00F622DA" w:rsidRDefault="0013062E" w:rsidP="00EC1CC6">
            <w:pPr>
              <w:pStyle w:val="ConsPlusNormal"/>
              <w:jc w:val="center"/>
              <w:rPr>
                <w:rFonts w:ascii="Times New Roman" w:hAnsi="Times New Roman" w:cs="Times New Roman"/>
                <w:sz w:val="18"/>
                <w:szCs w:val="18"/>
              </w:rPr>
            </w:pPr>
            <w:r w:rsidRPr="00F622DA">
              <w:rPr>
                <w:rFonts w:ascii="Times New Roman" w:hAnsi="Times New Roman" w:cs="Times New Roman"/>
                <w:sz w:val="18"/>
                <w:szCs w:val="18"/>
              </w:rPr>
              <w:t>2 1 0</w:t>
            </w:r>
          </w:p>
        </w:tc>
        <w:tc>
          <w:tcPr>
            <w:tcW w:w="720" w:type="dxa"/>
          </w:tcPr>
          <w:p w:rsidR="0013062E" w:rsidRPr="00F622DA" w:rsidRDefault="0013062E" w:rsidP="00EC1CC6">
            <w:pPr>
              <w:pStyle w:val="ConsPlusNormal"/>
              <w:jc w:val="center"/>
              <w:rPr>
                <w:rFonts w:ascii="Times New Roman" w:hAnsi="Times New Roman" w:cs="Times New Roman"/>
                <w:sz w:val="18"/>
                <w:szCs w:val="18"/>
              </w:rPr>
            </w:pPr>
            <w:r w:rsidRPr="00F622DA">
              <w:rPr>
                <w:rFonts w:ascii="Times New Roman" w:hAnsi="Times New Roman" w:cs="Times New Roman"/>
                <w:sz w:val="18"/>
                <w:szCs w:val="18"/>
              </w:rPr>
              <w:t>0</w:t>
            </w:r>
          </w:p>
        </w:tc>
        <w:tc>
          <w:tcPr>
            <w:tcW w:w="720" w:type="dxa"/>
          </w:tcPr>
          <w:p w:rsidR="0013062E" w:rsidRPr="00F622DA" w:rsidRDefault="0013062E" w:rsidP="00EC1CC6">
            <w:pPr>
              <w:pStyle w:val="ConsPlusNormal"/>
              <w:jc w:val="center"/>
              <w:rPr>
                <w:rFonts w:ascii="Times New Roman" w:hAnsi="Times New Roman" w:cs="Times New Roman"/>
                <w:sz w:val="18"/>
                <w:szCs w:val="18"/>
              </w:rPr>
            </w:pPr>
            <w:r w:rsidRPr="00F622DA">
              <w:rPr>
                <w:rFonts w:ascii="Times New Roman" w:hAnsi="Times New Roman" w:cs="Times New Roman"/>
                <w:sz w:val="18"/>
                <w:szCs w:val="18"/>
              </w:rPr>
              <w:t>6</w:t>
            </w:r>
          </w:p>
        </w:tc>
        <w:tc>
          <w:tcPr>
            <w:tcW w:w="960" w:type="dxa"/>
          </w:tcPr>
          <w:p w:rsidR="0013062E" w:rsidRPr="00F622DA" w:rsidRDefault="001A1297" w:rsidP="00EC1CC6">
            <w:pPr>
              <w:pStyle w:val="ConsPlusNormal"/>
              <w:jc w:val="center"/>
              <w:rPr>
                <w:rFonts w:ascii="Times New Roman" w:hAnsi="Times New Roman" w:cs="Times New Roman"/>
                <w:sz w:val="18"/>
                <w:szCs w:val="18"/>
              </w:rPr>
            </w:pPr>
            <w:hyperlink r:id="rId409" w:history="1">
              <w:r w:rsidR="0013062E" w:rsidRPr="00F622DA">
                <w:rPr>
                  <w:rFonts w:ascii="Times New Roman" w:hAnsi="Times New Roman" w:cs="Times New Roman"/>
                  <w:color w:val="0000FF"/>
                  <w:sz w:val="18"/>
                  <w:szCs w:val="18"/>
                </w:rPr>
                <w:t>КОСГУ</w:t>
              </w:r>
            </w:hyperlink>
          </w:p>
        </w:tc>
        <w:tc>
          <w:tcPr>
            <w:tcW w:w="1560" w:type="dxa"/>
          </w:tcPr>
          <w:p w:rsidR="0013062E" w:rsidRPr="00F622DA" w:rsidRDefault="0013062E" w:rsidP="00EC1CC6">
            <w:pPr>
              <w:pStyle w:val="ConsPlusNormal"/>
              <w:rPr>
                <w:rFonts w:ascii="Times New Roman" w:hAnsi="Times New Roman" w:cs="Times New Roman"/>
                <w:sz w:val="18"/>
                <w:szCs w:val="18"/>
              </w:rPr>
            </w:pPr>
          </w:p>
        </w:tc>
      </w:tr>
      <w:tr w:rsidR="0013062E" w:rsidRPr="00F622DA" w:rsidTr="00EC1CC6">
        <w:tblPrEx>
          <w:tblBorders>
            <w:insideV w:val="none" w:sz="0" w:space="0" w:color="auto"/>
          </w:tblBorders>
        </w:tblPrEx>
        <w:tc>
          <w:tcPr>
            <w:tcW w:w="9662" w:type="dxa"/>
            <w:gridSpan w:val="8"/>
            <w:tcBorders>
              <w:left w:val="single" w:sz="4" w:space="0" w:color="auto"/>
              <w:right w:val="single" w:sz="4" w:space="0" w:color="auto"/>
            </w:tcBorders>
          </w:tcPr>
          <w:p w:rsidR="0013062E" w:rsidRPr="00F622DA" w:rsidRDefault="0013062E" w:rsidP="00EC1CC6">
            <w:pPr>
              <w:pStyle w:val="ConsPlusNormal"/>
              <w:jc w:val="center"/>
              <w:rPr>
                <w:rFonts w:ascii="Times New Roman" w:hAnsi="Times New Roman" w:cs="Times New Roman"/>
                <w:b/>
                <w:sz w:val="16"/>
                <w:szCs w:val="16"/>
              </w:rPr>
            </w:pPr>
            <w:r w:rsidRPr="00F622DA">
              <w:rPr>
                <w:rFonts w:ascii="Times New Roman" w:hAnsi="Times New Roman" w:cs="Times New Roman"/>
                <w:b/>
                <w:sz w:val="16"/>
                <w:szCs w:val="16"/>
              </w:rPr>
              <w:t>ОБЯЗАТЕЛЬСТВА</w:t>
            </w:r>
          </w:p>
        </w:tc>
      </w:tr>
      <w:tr w:rsidR="0013062E" w:rsidRPr="00F622DA" w:rsidTr="00EC1CC6">
        <w:tc>
          <w:tcPr>
            <w:tcW w:w="2702" w:type="dxa"/>
          </w:tcPr>
          <w:p w:rsidR="0013062E" w:rsidRPr="00F622DA" w:rsidRDefault="0013062E" w:rsidP="00EC1CC6">
            <w:pPr>
              <w:pStyle w:val="ConsPlusNormal"/>
              <w:rPr>
                <w:rFonts w:ascii="Times New Roman" w:hAnsi="Times New Roman" w:cs="Times New Roman"/>
                <w:sz w:val="16"/>
                <w:szCs w:val="16"/>
              </w:rPr>
            </w:pPr>
            <w:r w:rsidRPr="00F622DA">
              <w:rPr>
                <w:rFonts w:ascii="Times New Roman" w:hAnsi="Times New Roman" w:cs="Times New Roman"/>
                <w:sz w:val="16"/>
                <w:szCs w:val="16"/>
              </w:rPr>
              <w:lastRenderedPageBreak/>
              <w:t>Расчеты по заработной плате</w:t>
            </w:r>
          </w:p>
        </w:tc>
        <w:tc>
          <w:tcPr>
            <w:tcW w:w="1200" w:type="dxa"/>
          </w:tcPr>
          <w:p w:rsidR="0013062E" w:rsidRDefault="0013062E" w:rsidP="00EC1CC6">
            <w:pPr>
              <w:jc w:val="center"/>
            </w:pPr>
            <w:r w:rsidRPr="00DA5811">
              <w:rPr>
                <w:sz w:val="18"/>
                <w:szCs w:val="18"/>
              </w:rPr>
              <w:t>Согласно УП БУ</w:t>
            </w:r>
          </w:p>
        </w:tc>
        <w:tc>
          <w:tcPr>
            <w:tcW w:w="840" w:type="dxa"/>
          </w:tcPr>
          <w:p w:rsidR="0013062E" w:rsidRPr="00F622DA" w:rsidRDefault="0013062E" w:rsidP="00EC1CC6">
            <w:pPr>
              <w:pStyle w:val="ConsPlusNormal"/>
              <w:jc w:val="center"/>
              <w:rPr>
                <w:rFonts w:ascii="Times New Roman" w:hAnsi="Times New Roman" w:cs="Times New Roman"/>
                <w:sz w:val="18"/>
                <w:szCs w:val="18"/>
              </w:rPr>
            </w:pPr>
            <w:r w:rsidRPr="00F622DA">
              <w:rPr>
                <w:rFonts w:ascii="Times New Roman" w:hAnsi="Times New Roman" w:cs="Times New Roman"/>
                <w:sz w:val="18"/>
                <w:szCs w:val="18"/>
              </w:rPr>
              <w:t>0</w:t>
            </w:r>
          </w:p>
        </w:tc>
        <w:tc>
          <w:tcPr>
            <w:tcW w:w="960" w:type="dxa"/>
          </w:tcPr>
          <w:p w:rsidR="0013062E" w:rsidRPr="00F622DA" w:rsidRDefault="0013062E" w:rsidP="00EC1CC6">
            <w:pPr>
              <w:pStyle w:val="ConsPlusNormal"/>
              <w:jc w:val="center"/>
              <w:rPr>
                <w:rFonts w:ascii="Times New Roman" w:hAnsi="Times New Roman" w:cs="Times New Roman"/>
                <w:sz w:val="18"/>
                <w:szCs w:val="18"/>
              </w:rPr>
            </w:pPr>
            <w:r w:rsidRPr="00F622DA">
              <w:rPr>
                <w:rFonts w:ascii="Times New Roman" w:hAnsi="Times New Roman" w:cs="Times New Roman"/>
                <w:sz w:val="18"/>
                <w:szCs w:val="18"/>
              </w:rPr>
              <w:t>3 0 2</w:t>
            </w:r>
          </w:p>
        </w:tc>
        <w:tc>
          <w:tcPr>
            <w:tcW w:w="720" w:type="dxa"/>
          </w:tcPr>
          <w:p w:rsidR="0013062E" w:rsidRPr="00F622DA" w:rsidRDefault="0013062E" w:rsidP="00EC1CC6">
            <w:pPr>
              <w:pStyle w:val="ConsPlusNormal"/>
              <w:jc w:val="center"/>
              <w:rPr>
                <w:rFonts w:ascii="Times New Roman" w:hAnsi="Times New Roman" w:cs="Times New Roman"/>
                <w:sz w:val="18"/>
                <w:szCs w:val="18"/>
              </w:rPr>
            </w:pPr>
            <w:r w:rsidRPr="00F622DA">
              <w:rPr>
                <w:rFonts w:ascii="Times New Roman" w:hAnsi="Times New Roman" w:cs="Times New Roman"/>
                <w:sz w:val="18"/>
                <w:szCs w:val="18"/>
              </w:rPr>
              <w:t>1</w:t>
            </w:r>
          </w:p>
        </w:tc>
        <w:tc>
          <w:tcPr>
            <w:tcW w:w="720" w:type="dxa"/>
          </w:tcPr>
          <w:p w:rsidR="0013062E" w:rsidRPr="00F622DA" w:rsidRDefault="0013062E" w:rsidP="00EC1CC6">
            <w:pPr>
              <w:pStyle w:val="ConsPlusNormal"/>
              <w:jc w:val="center"/>
              <w:rPr>
                <w:rFonts w:ascii="Times New Roman" w:hAnsi="Times New Roman" w:cs="Times New Roman"/>
                <w:sz w:val="18"/>
                <w:szCs w:val="18"/>
              </w:rPr>
            </w:pPr>
            <w:r w:rsidRPr="00F622DA">
              <w:rPr>
                <w:rFonts w:ascii="Times New Roman" w:hAnsi="Times New Roman" w:cs="Times New Roman"/>
                <w:sz w:val="18"/>
                <w:szCs w:val="18"/>
              </w:rPr>
              <w:t>1</w:t>
            </w:r>
          </w:p>
        </w:tc>
        <w:tc>
          <w:tcPr>
            <w:tcW w:w="960" w:type="dxa"/>
          </w:tcPr>
          <w:p w:rsidR="0013062E" w:rsidRPr="00F622DA" w:rsidRDefault="001A1297" w:rsidP="00EC1CC6">
            <w:pPr>
              <w:pStyle w:val="ConsPlusNormal"/>
              <w:jc w:val="center"/>
              <w:rPr>
                <w:rFonts w:ascii="Times New Roman" w:hAnsi="Times New Roman" w:cs="Times New Roman"/>
                <w:sz w:val="18"/>
                <w:szCs w:val="18"/>
              </w:rPr>
            </w:pPr>
            <w:hyperlink r:id="rId410" w:history="1">
              <w:r w:rsidR="0013062E" w:rsidRPr="00F622DA">
                <w:rPr>
                  <w:rFonts w:ascii="Times New Roman" w:hAnsi="Times New Roman" w:cs="Times New Roman"/>
                  <w:color w:val="0000FF"/>
                  <w:sz w:val="18"/>
                  <w:szCs w:val="18"/>
                </w:rPr>
                <w:t>КОСГУ</w:t>
              </w:r>
            </w:hyperlink>
          </w:p>
        </w:tc>
        <w:tc>
          <w:tcPr>
            <w:tcW w:w="1560" w:type="dxa"/>
          </w:tcPr>
          <w:p w:rsidR="0013062E" w:rsidRPr="00F622DA" w:rsidRDefault="0013062E" w:rsidP="00EC1CC6">
            <w:pPr>
              <w:pStyle w:val="ConsPlusNormal"/>
              <w:jc w:val="center"/>
              <w:rPr>
                <w:rFonts w:ascii="Times New Roman" w:hAnsi="Times New Roman" w:cs="Times New Roman"/>
                <w:sz w:val="16"/>
                <w:szCs w:val="16"/>
              </w:rPr>
            </w:pPr>
          </w:p>
        </w:tc>
      </w:tr>
      <w:tr w:rsidR="0013062E" w:rsidRPr="00F622DA" w:rsidTr="00EC1CC6">
        <w:tc>
          <w:tcPr>
            <w:tcW w:w="2702" w:type="dxa"/>
          </w:tcPr>
          <w:p w:rsidR="0013062E" w:rsidRPr="00F622DA" w:rsidRDefault="0013062E" w:rsidP="00EC1CC6">
            <w:pPr>
              <w:pStyle w:val="ConsPlusNormal"/>
              <w:rPr>
                <w:rFonts w:ascii="Times New Roman" w:hAnsi="Times New Roman" w:cs="Times New Roman"/>
                <w:sz w:val="16"/>
                <w:szCs w:val="16"/>
              </w:rPr>
            </w:pPr>
            <w:r w:rsidRPr="00F622DA">
              <w:rPr>
                <w:rFonts w:ascii="Times New Roman" w:hAnsi="Times New Roman" w:cs="Times New Roman"/>
                <w:sz w:val="16"/>
                <w:szCs w:val="16"/>
              </w:rPr>
              <w:t>Расчеты по прочим выплатам</w:t>
            </w:r>
          </w:p>
        </w:tc>
        <w:tc>
          <w:tcPr>
            <w:tcW w:w="1200" w:type="dxa"/>
          </w:tcPr>
          <w:p w:rsidR="0013062E" w:rsidRDefault="0013062E" w:rsidP="00EC1CC6">
            <w:pPr>
              <w:jc w:val="center"/>
            </w:pPr>
            <w:r w:rsidRPr="00DA5811">
              <w:rPr>
                <w:sz w:val="18"/>
                <w:szCs w:val="18"/>
              </w:rPr>
              <w:t>Согласно УП БУ</w:t>
            </w:r>
          </w:p>
        </w:tc>
        <w:tc>
          <w:tcPr>
            <w:tcW w:w="840" w:type="dxa"/>
          </w:tcPr>
          <w:p w:rsidR="0013062E" w:rsidRPr="00F622DA" w:rsidRDefault="0013062E" w:rsidP="00EC1CC6">
            <w:pPr>
              <w:pStyle w:val="ConsPlusNormal"/>
              <w:jc w:val="center"/>
              <w:rPr>
                <w:rFonts w:ascii="Times New Roman" w:hAnsi="Times New Roman" w:cs="Times New Roman"/>
                <w:sz w:val="18"/>
                <w:szCs w:val="18"/>
              </w:rPr>
            </w:pPr>
            <w:r w:rsidRPr="00F622DA">
              <w:rPr>
                <w:rFonts w:ascii="Times New Roman" w:hAnsi="Times New Roman" w:cs="Times New Roman"/>
                <w:sz w:val="18"/>
                <w:szCs w:val="18"/>
              </w:rPr>
              <w:t>0</w:t>
            </w:r>
          </w:p>
        </w:tc>
        <w:tc>
          <w:tcPr>
            <w:tcW w:w="960" w:type="dxa"/>
          </w:tcPr>
          <w:p w:rsidR="0013062E" w:rsidRPr="00F622DA" w:rsidRDefault="0013062E" w:rsidP="00EC1CC6">
            <w:pPr>
              <w:pStyle w:val="ConsPlusNormal"/>
              <w:jc w:val="center"/>
              <w:rPr>
                <w:rFonts w:ascii="Times New Roman" w:hAnsi="Times New Roman" w:cs="Times New Roman"/>
                <w:sz w:val="18"/>
                <w:szCs w:val="18"/>
              </w:rPr>
            </w:pPr>
            <w:r w:rsidRPr="00F622DA">
              <w:rPr>
                <w:rFonts w:ascii="Times New Roman" w:hAnsi="Times New Roman" w:cs="Times New Roman"/>
                <w:sz w:val="18"/>
                <w:szCs w:val="18"/>
              </w:rPr>
              <w:t>3 0 2</w:t>
            </w:r>
          </w:p>
        </w:tc>
        <w:tc>
          <w:tcPr>
            <w:tcW w:w="720" w:type="dxa"/>
          </w:tcPr>
          <w:p w:rsidR="0013062E" w:rsidRPr="00F622DA" w:rsidRDefault="0013062E" w:rsidP="00EC1CC6">
            <w:pPr>
              <w:pStyle w:val="ConsPlusNormal"/>
              <w:jc w:val="center"/>
              <w:rPr>
                <w:rFonts w:ascii="Times New Roman" w:hAnsi="Times New Roman" w:cs="Times New Roman"/>
                <w:sz w:val="18"/>
                <w:szCs w:val="18"/>
              </w:rPr>
            </w:pPr>
            <w:r w:rsidRPr="00F622DA">
              <w:rPr>
                <w:rFonts w:ascii="Times New Roman" w:hAnsi="Times New Roman" w:cs="Times New Roman"/>
                <w:sz w:val="18"/>
                <w:szCs w:val="18"/>
              </w:rPr>
              <w:t>1</w:t>
            </w:r>
          </w:p>
        </w:tc>
        <w:tc>
          <w:tcPr>
            <w:tcW w:w="720" w:type="dxa"/>
          </w:tcPr>
          <w:p w:rsidR="0013062E" w:rsidRPr="00F622DA" w:rsidRDefault="0013062E" w:rsidP="00EC1CC6">
            <w:pPr>
              <w:pStyle w:val="ConsPlusNormal"/>
              <w:jc w:val="center"/>
              <w:rPr>
                <w:rFonts w:ascii="Times New Roman" w:hAnsi="Times New Roman" w:cs="Times New Roman"/>
                <w:sz w:val="18"/>
                <w:szCs w:val="18"/>
              </w:rPr>
            </w:pPr>
            <w:r w:rsidRPr="00F622DA">
              <w:rPr>
                <w:rFonts w:ascii="Times New Roman" w:hAnsi="Times New Roman" w:cs="Times New Roman"/>
                <w:sz w:val="18"/>
                <w:szCs w:val="18"/>
              </w:rPr>
              <w:t>2</w:t>
            </w:r>
          </w:p>
        </w:tc>
        <w:tc>
          <w:tcPr>
            <w:tcW w:w="960" w:type="dxa"/>
          </w:tcPr>
          <w:p w:rsidR="0013062E" w:rsidRPr="00F622DA" w:rsidRDefault="001A1297" w:rsidP="00EC1CC6">
            <w:pPr>
              <w:pStyle w:val="ConsPlusNormal"/>
              <w:jc w:val="center"/>
              <w:rPr>
                <w:rFonts w:ascii="Times New Roman" w:hAnsi="Times New Roman" w:cs="Times New Roman"/>
                <w:sz w:val="18"/>
                <w:szCs w:val="18"/>
              </w:rPr>
            </w:pPr>
            <w:hyperlink r:id="rId411" w:history="1">
              <w:r w:rsidR="0013062E" w:rsidRPr="00F622DA">
                <w:rPr>
                  <w:rFonts w:ascii="Times New Roman" w:hAnsi="Times New Roman" w:cs="Times New Roman"/>
                  <w:color w:val="0000FF"/>
                  <w:sz w:val="18"/>
                  <w:szCs w:val="18"/>
                </w:rPr>
                <w:t>КОСГУ</w:t>
              </w:r>
            </w:hyperlink>
          </w:p>
        </w:tc>
        <w:tc>
          <w:tcPr>
            <w:tcW w:w="1560" w:type="dxa"/>
          </w:tcPr>
          <w:p w:rsidR="0013062E" w:rsidRPr="00F622DA" w:rsidRDefault="0013062E" w:rsidP="00EC1CC6">
            <w:pPr>
              <w:pStyle w:val="ConsPlusNormal"/>
              <w:rPr>
                <w:rFonts w:ascii="Times New Roman" w:hAnsi="Times New Roman" w:cs="Times New Roman"/>
                <w:sz w:val="16"/>
                <w:szCs w:val="16"/>
              </w:rPr>
            </w:pPr>
          </w:p>
        </w:tc>
      </w:tr>
      <w:tr w:rsidR="0013062E" w:rsidRPr="00F622DA" w:rsidTr="00EC1CC6">
        <w:tc>
          <w:tcPr>
            <w:tcW w:w="2702" w:type="dxa"/>
          </w:tcPr>
          <w:p w:rsidR="0013062E" w:rsidRPr="00F622DA" w:rsidRDefault="0013062E" w:rsidP="00EC1CC6">
            <w:pPr>
              <w:pStyle w:val="ConsPlusNormal"/>
              <w:rPr>
                <w:rFonts w:ascii="Times New Roman" w:hAnsi="Times New Roman" w:cs="Times New Roman"/>
                <w:sz w:val="16"/>
                <w:szCs w:val="16"/>
              </w:rPr>
            </w:pPr>
            <w:r w:rsidRPr="00F622DA">
              <w:rPr>
                <w:rFonts w:ascii="Times New Roman" w:hAnsi="Times New Roman" w:cs="Times New Roman"/>
                <w:sz w:val="16"/>
                <w:szCs w:val="16"/>
              </w:rPr>
              <w:t>Расчеты по начислениям на выплаты по оплате труда</w:t>
            </w:r>
          </w:p>
        </w:tc>
        <w:tc>
          <w:tcPr>
            <w:tcW w:w="1200" w:type="dxa"/>
          </w:tcPr>
          <w:p w:rsidR="0013062E" w:rsidRDefault="0013062E" w:rsidP="00EC1CC6">
            <w:pPr>
              <w:jc w:val="center"/>
            </w:pPr>
            <w:r w:rsidRPr="00DA5811">
              <w:rPr>
                <w:sz w:val="18"/>
                <w:szCs w:val="18"/>
              </w:rPr>
              <w:t>Согласно УП БУ</w:t>
            </w:r>
          </w:p>
        </w:tc>
        <w:tc>
          <w:tcPr>
            <w:tcW w:w="840" w:type="dxa"/>
          </w:tcPr>
          <w:p w:rsidR="0013062E" w:rsidRPr="00F622DA" w:rsidRDefault="0013062E" w:rsidP="00EC1CC6">
            <w:pPr>
              <w:pStyle w:val="ConsPlusNormal"/>
              <w:jc w:val="center"/>
              <w:rPr>
                <w:rFonts w:ascii="Times New Roman" w:hAnsi="Times New Roman" w:cs="Times New Roman"/>
                <w:sz w:val="18"/>
                <w:szCs w:val="18"/>
              </w:rPr>
            </w:pPr>
            <w:r w:rsidRPr="00F622DA">
              <w:rPr>
                <w:rFonts w:ascii="Times New Roman" w:hAnsi="Times New Roman" w:cs="Times New Roman"/>
                <w:sz w:val="18"/>
                <w:szCs w:val="18"/>
              </w:rPr>
              <w:t>0</w:t>
            </w:r>
          </w:p>
        </w:tc>
        <w:tc>
          <w:tcPr>
            <w:tcW w:w="960" w:type="dxa"/>
          </w:tcPr>
          <w:p w:rsidR="0013062E" w:rsidRPr="00F622DA" w:rsidRDefault="0013062E" w:rsidP="00EC1CC6">
            <w:pPr>
              <w:pStyle w:val="ConsPlusNormal"/>
              <w:jc w:val="center"/>
              <w:rPr>
                <w:rFonts w:ascii="Times New Roman" w:hAnsi="Times New Roman" w:cs="Times New Roman"/>
                <w:sz w:val="18"/>
                <w:szCs w:val="18"/>
              </w:rPr>
            </w:pPr>
            <w:r w:rsidRPr="00F622DA">
              <w:rPr>
                <w:rFonts w:ascii="Times New Roman" w:hAnsi="Times New Roman" w:cs="Times New Roman"/>
                <w:sz w:val="18"/>
                <w:szCs w:val="18"/>
              </w:rPr>
              <w:t>3 0 2</w:t>
            </w:r>
          </w:p>
        </w:tc>
        <w:tc>
          <w:tcPr>
            <w:tcW w:w="720" w:type="dxa"/>
          </w:tcPr>
          <w:p w:rsidR="0013062E" w:rsidRPr="00F622DA" w:rsidRDefault="0013062E" w:rsidP="00EC1CC6">
            <w:pPr>
              <w:pStyle w:val="ConsPlusNormal"/>
              <w:jc w:val="center"/>
              <w:rPr>
                <w:rFonts w:ascii="Times New Roman" w:hAnsi="Times New Roman" w:cs="Times New Roman"/>
                <w:sz w:val="18"/>
                <w:szCs w:val="18"/>
              </w:rPr>
            </w:pPr>
            <w:r w:rsidRPr="00F622DA">
              <w:rPr>
                <w:rFonts w:ascii="Times New Roman" w:hAnsi="Times New Roman" w:cs="Times New Roman"/>
                <w:sz w:val="18"/>
                <w:szCs w:val="18"/>
              </w:rPr>
              <w:t>1</w:t>
            </w:r>
          </w:p>
        </w:tc>
        <w:tc>
          <w:tcPr>
            <w:tcW w:w="720" w:type="dxa"/>
          </w:tcPr>
          <w:p w:rsidR="0013062E" w:rsidRPr="00F622DA" w:rsidRDefault="0013062E" w:rsidP="00EC1CC6">
            <w:pPr>
              <w:pStyle w:val="ConsPlusNormal"/>
              <w:jc w:val="center"/>
              <w:rPr>
                <w:rFonts w:ascii="Times New Roman" w:hAnsi="Times New Roman" w:cs="Times New Roman"/>
                <w:sz w:val="18"/>
                <w:szCs w:val="18"/>
              </w:rPr>
            </w:pPr>
            <w:r w:rsidRPr="00F622DA">
              <w:rPr>
                <w:rFonts w:ascii="Times New Roman" w:hAnsi="Times New Roman" w:cs="Times New Roman"/>
                <w:sz w:val="18"/>
                <w:szCs w:val="18"/>
              </w:rPr>
              <w:t>3</w:t>
            </w:r>
          </w:p>
        </w:tc>
        <w:tc>
          <w:tcPr>
            <w:tcW w:w="960" w:type="dxa"/>
          </w:tcPr>
          <w:p w:rsidR="0013062E" w:rsidRPr="00F622DA" w:rsidRDefault="001A1297" w:rsidP="00EC1CC6">
            <w:pPr>
              <w:pStyle w:val="ConsPlusNormal"/>
              <w:jc w:val="center"/>
              <w:rPr>
                <w:rFonts w:ascii="Times New Roman" w:hAnsi="Times New Roman" w:cs="Times New Roman"/>
                <w:sz w:val="18"/>
                <w:szCs w:val="18"/>
              </w:rPr>
            </w:pPr>
            <w:hyperlink r:id="rId412" w:history="1">
              <w:r w:rsidR="0013062E" w:rsidRPr="00F622DA">
                <w:rPr>
                  <w:rFonts w:ascii="Times New Roman" w:hAnsi="Times New Roman" w:cs="Times New Roman"/>
                  <w:color w:val="0000FF"/>
                  <w:sz w:val="18"/>
                  <w:szCs w:val="18"/>
                </w:rPr>
                <w:t>КОСГУ</w:t>
              </w:r>
            </w:hyperlink>
          </w:p>
        </w:tc>
        <w:tc>
          <w:tcPr>
            <w:tcW w:w="1560" w:type="dxa"/>
          </w:tcPr>
          <w:p w:rsidR="0013062E" w:rsidRPr="00F622DA" w:rsidRDefault="0013062E" w:rsidP="00EC1CC6">
            <w:pPr>
              <w:pStyle w:val="ConsPlusNormal"/>
              <w:rPr>
                <w:rFonts w:ascii="Times New Roman" w:hAnsi="Times New Roman" w:cs="Times New Roman"/>
                <w:sz w:val="18"/>
                <w:szCs w:val="18"/>
              </w:rPr>
            </w:pPr>
          </w:p>
        </w:tc>
      </w:tr>
      <w:tr w:rsidR="0013062E" w:rsidRPr="00F622DA" w:rsidTr="00EC1CC6">
        <w:tc>
          <w:tcPr>
            <w:tcW w:w="2702" w:type="dxa"/>
          </w:tcPr>
          <w:p w:rsidR="0013062E" w:rsidRPr="00F622DA" w:rsidRDefault="0013062E" w:rsidP="00EC1CC6">
            <w:pPr>
              <w:pStyle w:val="ConsPlusNormal"/>
              <w:rPr>
                <w:rFonts w:ascii="Times New Roman" w:hAnsi="Times New Roman" w:cs="Times New Roman"/>
                <w:sz w:val="16"/>
                <w:szCs w:val="16"/>
              </w:rPr>
            </w:pPr>
            <w:r w:rsidRPr="00F622DA">
              <w:rPr>
                <w:rFonts w:ascii="Times New Roman" w:hAnsi="Times New Roman" w:cs="Times New Roman"/>
                <w:sz w:val="16"/>
                <w:szCs w:val="16"/>
              </w:rPr>
              <w:t>Расчеты по услугам связи</w:t>
            </w:r>
          </w:p>
        </w:tc>
        <w:tc>
          <w:tcPr>
            <w:tcW w:w="1200" w:type="dxa"/>
          </w:tcPr>
          <w:p w:rsidR="0013062E" w:rsidRDefault="0013062E" w:rsidP="00EC1CC6">
            <w:pPr>
              <w:jc w:val="center"/>
            </w:pPr>
            <w:r w:rsidRPr="00DA5811">
              <w:rPr>
                <w:sz w:val="18"/>
                <w:szCs w:val="18"/>
              </w:rPr>
              <w:t>Согласно УП БУ</w:t>
            </w:r>
          </w:p>
        </w:tc>
        <w:tc>
          <w:tcPr>
            <w:tcW w:w="840" w:type="dxa"/>
          </w:tcPr>
          <w:p w:rsidR="0013062E" w:rsidRPr="00F622DA" w:rsidRDefault="0013062E" w:rsidP="00EC1CC6">
            <w:pPr>
              <w:pStyle w:val="ConsPlusNormal"/>
              <w:jc w:val="center"/>
              <w:rPr>
                <w:rFonts w:ascii="Times New Roman" w:hAnsi="Times New Roman" w:cs="Times New Roman"/>
                <w:sz w:val="18"/>
                <w:szCs w:val="18"/>
              </w:rPr>
            </w:pPr>
            <w:r w:rsidRPr="00F622DA">
              <w:rPr>
                <w:rFonts w:ascii="Times New Roman" w:hAnsi="Times New Roman" w:cs="Times New Roman"/>
                <w:sz w:val="18"/>
                <w:szCs w:val="18"/>
              </w:rPr>
              <w:t>0</w:t>
            </w:r>
          </w:p>
        </w:tc>
        <w:tc>
          <w:tcPr>
            <w:tcW w:w="960" w:type="dxa"/>
          </w:tcPr>
          <w:p w:rsidR="0013062E" w:rsidRPr="00F622DA" w:rsidRDefault="0013062E" w:rsidP="00EC1CC6">
            <w:pPr>
              <w:pStyle w:val="ConsPlusNormal"/>
              <w:jc w:val="center"/>
              <w:rPr>
                <w:rFonts w:ascii="Times New Roman" w:hAnsi="Times New Roman" w:cs="Times New Roman"/>
                <w:sz w:val="18"/>
                <w:szCs w:val="18"/>
              </w:rPr>
            </w:pPr>
            <w:r w:rsidRPr="00F622DA">
              <w:rPr>
                <w:rFonts w:ascii="Times New Roman" w:hAnsi="Times New Roman" w:cs="Times New Roman"/>
                <w:sz w:val="18"/>
                <w:szCs w:val="18"/>
              </w:rPr>
              <w:t>3 0 2</w:t>
            </w:r>
          </w:p>
        </w:tc>
        <w:tc>
          <w:tcPr>
            <w:tcW w:w="720" w:type="dxa"/>
          </w:tcPr>
          <w:p w:rsidR="0013062E" w:rsidRPr="00F622DA" w:rsidRDefault="0013062E" w:rsidP="00EC1CC6">
            <w:pPr>
              <w:pStyle w:val="ConsPlusNormal"/>
              <w:jc w:val="center"/>
              <w:rPr>
                <w:rFonts w:ascii="Times New Roman" w:hAnsi="Times New Roman" w:cs="Times New Roman"/>
                <w:sz w:val="18"/>
                <w:szCs w:val="18"/>
              </w:rPr>
            </w:pPr>
            <w:r w:rsidRPr="00F622DA">
              <w:rPr>
                <w:rFonts w:ascii="Times New Roman" w:hAnsi="Times New Roman" w:cs="Times New Roman"/>
                <w:sz w:val="18"/>
                <w:szCs w:val="18"/>
              </w:rPr>
              <w:t>2</w:t>
            </w:r>
          </w:p>
        </w:tc>
        <w:tc>
          <w:tcPr>
            <w:tcW w:w="720" w:type="dxa"/>
          </w:tcPr>
          <w:p w:rsidR="0013062E" w:rsidRPr="00F622DA" w:rsidRDefault="0013062E" w:rsidP="00EC1CC6">
            <w:pPr>
              <w:pStyle w:val="ConsPlusNormal"/>
              <w:jc w:val="center"/>
              <w:rPr>
                <w:rFonts w:ascii="Times New Roman" w:hAnsi="Times New Roman" w:cs="Times New Roman"/>
                <w:sz w:val="18"/>
                <w:szCs w:val="18"/>
              </w:rPr>
            </w:pPr>
            <w:r w:rsidRPr="00F622DA">
              <w:rPr>
                <w:rFonts w:ascii="Times New Roman" w:hAnsi="Times New Roman" w:cs="Times New Roman"/>
                <w:sz w:val="18"/>
                <w:szCs w:val="18"/>
              </w:rPr>
              <w:t>1</w:t>
            </w:r>
          </w:p>
        </w:tc>
        <w:tc>
          <w:tcPr>
            <w:tcW w:w="960" w:type="dxa"/>
          </w:tcPr>
          <w:p w:rsidR="0013062E" w:rsidRPr="00F622DA" w:rsidRDefault="001A1297" w:rsidP="00EC1CC6">
            <w:pPr>
              <w:pStyle w:val="ConsPlusNormal"/>
              <w:jc w:val="center"/>
              <w:rPr>
                <w:rFonts w:ascii="Times New Roman" w:hAnsi="Times New Roman" w:cs="Times New Roman"/>
                <w:sz w:val="18"/>
                <w:szCs w:val="18"/>
              </w:rPr>
            </w:pPr>
            <w:hyperlink r:id="rId413" w:history="1">
              <w:r w:rsidR="0013062E" w:rsidRPr="00F622DA">
                <w:rPr>
                  <w:rFonts w:ascii="Times New Roman" w:hAnsi="Times New Roman" w:cs="Times New Roman"/>
                  <w:color w:val="0000FF"/>
                  <w:sz w:val="18"/>
                  <w:szCs w:val="18"/>
                </w:rPr>
                <w:t>КОСГУ</w:t>
              </w:r>
            </w:hyperlink>
          </w:p>
        </w:tc>
        <w:tc>
          <w:tcPr>
            <w:tcW w:w="1560" w:type="dxa"/>
          </w:tcPr>
          <w:p w:rsidR="0013062E" w:rsidRPr="00F622DA" w:rsidRDefault="0013062E" w:rsidP="00EC1CC6">
            <w:pPr>
              <w:pStyle w:val="ConsPlusNormal"/>
              <w:jc w:val="center"/>
              <w:rPr>
                <w:rFonts w:ascii="Times New Roman" w:hAnsi="Times New Roman" w:cs="Times New Roman"/>
                <w:sz w:val="16"/>
                <w:szCs w:val="16"/>
              </w:rPr>
            </w:pPr>
          </w:p>
        </w:tc>
      </w:tr>
      <w:tr w:rsidR="0013062E" w:rsidRPr="00F622DA" w:rsidTr="00EC1CC6">
        <w:tc>
          <w:tcPr>
            <w:tcW w:w="2702" w:type="dxa"/>
          </w:tcPr>
          <w:p w:rsidR="0013062E" w:rsidRPr="00F622DA" w:rsidRDefault="0013062E" w:rsidP="00EC1CC6">
            <w:pPr>
              <w:pStyle w:val="ConsPlusNormal"/>
              <w:rPr>
                <w:rFonts w:ascii="Times New Roman" w:hAnsi="Times New Roman" w:cs="Times New Roman"/>
                <w:sz w:val="16"/>
                <w:szCs w:val="16"/>
              </w:rPr>
            </w:pPr>
            <w:r w:rsidRPr="00F622DA">
              <w:rPr>
                <w:rFonts w:ascii="Times New Roman" w:hAnsi="Times New Roman" w:cs="Times New Roman"/>
                <w:sz w:val="16"/>
                <w:szCs w:val="16"/>
              </w:rPr>
              <w:t>Расчеты по транспортным услугам</w:t>
            </w:r>
          </w:p>
        </w:tc>
        <w:tc>
          <w:tcPr>
            <w:tcW w:w="1200" w:type="dxa"/>
          </w:tcPr>
          <w:p w:rsidR="0013062E" w:rsidRDefault="0013062E" w:rsidP="00EC1CC6">
            <w:pPr>
              <w:jc w:val="center"/>
            </w:pPr>
            <w:r w:rsidRPr="00DA5811">
              <w:rPr>
                <w:sz w:val="18"/>
                <w:szCs w:val="18"/>
              </w:rPr>
              <w:t>Согласно УП БУ</w:t>
            </w:r>
          </w:p>
        </w:tc>
        <w:tc>
          <w:tcPr>
            <w:tcW w:w="840" w:type="dxa"/>
          </w:tcPr>
          <w:p w:rsidR="0013062E" w:rsidRPr="00F622DA" w:rsidRDefault="0013062E" w:rsidP="00EC1CC6">
            <w:pPr>
              <w:pStyle w:val="ConsPlusNormal"/>
              <w:jc w:val="center"/>
              <w:rPr>
                <w:rFonts w:ascii="Times New Roman" w:hAnsi="Times New Roman" w:cs="Times New Roman"/>
                <w:sz w:val="18"/>
                <w:szCs w:val="18"/>
              </w:rPr>
            </w:pPr>
            <w:r w:rsidRPr="00F622DA">
              <w:rPr>
                <w:rFonts w:ascii="Times New Roman" w:hAnsi="Times New Roman" w:cs="Times New Roman"/>
                <w:sz w:val="18"/>
                <w:szCs w:val="18"/>
              </w:rPr>
              <w:t>0</w:t>
            </w:r>
          </w:p>
        </w:tc>
        <w:tc>
          <w:tcPr>
            <w:tcW w:w="960" w:type="dxa"/>
          </w:tcPr>
          <w:p w:rsidR="0013062E" w:rsidRPr="00F622DA" w:rsidRDefault="0013062E" w:rsidP="00EC1CC6">
            <w:pPr>
              <w:pStyle w:val="ConsPlusNormal"/>
              <w:jc w:val="center"/>
              <w:rPr>
                <w:rFonts w:ascii="Times New Roman" w:hAnsi="Times New Roman" w:cs="Times New Roman"/>
                <w:sz w:val="18"/>
                <w:szCs w:val="18"/>
              </w:rPr>
            </w:pPr>
            <w:r w:rsidRPr="00F622DA">
              <w:rPr>
                <w:rFonts w:ascii="Times New Roman" w:hAnsi="Times New Roman" w:cs="Times New Roman"/>
                <w:sz w:val="18"/>
                <w:szCs w:val="18"/>
              </w:rPr>
              <w:t>3 0 2</w:t>
            </w:r>
          </w:p>
        </w:tc>
        <w:tc>
          <w:tcPr>
            <w:tcW w:w="720" w:type="dxa"/>
          </w:tcPr>
          <w:p w:rsidR="0013062E" w:rsidRPr="00F622DA" w:rsidRDefault="0013062E" w:rsidP="00EC1CC6">
            <w:pPr>
              <w:pStyle w:val="ConsPlusNormal"/>
              <w:jc w:val="center"/>
              <w:rPr>
                <w:rFonts w:ascii="Times New Roman" w:hAnsi="Times New Roman" w:cs="Times New Roman"/>
                <w:sz w:val="18"/>
                <w:szCs w:val="18"/>
              </w:rPr>
            </w:pPr>
            <w:r w:rsidRPr="00F622DA">
              <w:rPr>
                <w:rFonts w:ascii="Times New Roman" w:hAnsi="Times New Roman" w:cs="Times New Roman"/>
                <w:sz w:val="18"/>
                <w:szCs w:val="18"/>
              </w:rPr>
              <w:t>2</w:t>
            </w:r>
          </w:p>
        </w:tc>
        <w:tc>
          <w:tcPr>
            <w:tcW w:w="720" w:type="dxa"/>
          </w:tcPr>
          <w:p w:rsidR="0013062E" w:rsidRPr="00F622DA" w:rsidRDefault="0013062E" w:rsidP="00EC1CC6">
            <w:pPr>
              <w:pStyle w:val="ConsPlusNormal"/>
              <w:jc w:val="center"/>
              <w:rPr>
                <w:rFonts w:ascii="Times New Roman" w:hAnsi="Times New Roman" w:cs="Times New Roman"/>
                <w:sz w:val="18"/>
                <w:szCs w:val="18"/>
              </w:rPr>
            </w:pPr>
            <w:r w:rsidRPr="00F622DA">
              <w:rPr>
                <w:rFonts w:ascii="Times New Roman" w:hAnsi="Times New Roman" w:cs="Times New Roman"/>
                <w:sz w:val="18"/>
                <w:szCs w:val="18"/>
              </w:rPr>
              <w:t>2</w:t>
            </w:r>
          </w:p>
        </w:tc>
        <w:tc>
          <w:tcPr>
            <w:tcW w:w="960" w:type="dxa"/>
          </w:tcPr>
          <w:p w:rsidR="0013062E" w:rsidRPr="00F622DA" w:rsidRDefault="001A1297" w:rsidP="00EC1CC6">
            <w:pPr>
              <w:pStyle w:val="ConsPlusNormal"/>
              <w:jc w:val="center"/>
              <w:rPr>
                <w:rFonts w:ascii="Times New Roman" w:hAnsi="Times New Roman" w:cs="Times New Roman"/>
                <w:sz w:val="18"/>
                <w:szCs w:val="18"/>
              </w:rPr>
            </w:pPr>
            <w:hyperlink r:id="rId414" w:history="1">
              <w:r w:rsidR="0013062E" w:rsidRPr="00F622DA">
                <w:rPr>
                  <w:rFonts w:ascii="Times New Roman" w:hAnsi="Times New Roman" w:cs="Times New Roman"/>
                  <w:color w:val="0000FF"/>
                  <w:sz w:val="18"/>
                  <w:szCs w:val="18"/>
                </w:rPr>
                <w:t>КОСГУ</w:t>
              </w:r>
            </w:hyperlink>
          </w:p>
        </w:tc>
        <w:tc>
          <w:tcPr>
            <w:tcW w:w="1560" w:type="dxa"/>
          </w:tcPr>
          <w:p w:rsidR="0013062E" w:rsidRPr="00F622DA" w:rsidRDefault="0013062E" w:rsidP="00EC1CC6">
            <w:pPr>
              <w:pStyle w:val="ConsPlusNormal"/>
              <w:jc w:val="center"/>
              <w:rPr>
                <w:rFonts w:ascii="Times New Roman" w:hAnsi="Times New Roman" w:cs="Times New Roman"/>
                <w:sz w:val="16"/>
                <w:szCs w:val="16"/>
              </w:rPr>
            </w:pPr>
          </w:p>
        </w:tc>
      </w:tr>
      <w:tr w:rsidR="0013062E" w:rsidRPr="00F622DA" w:rsidTr="00EC1CC6">
        <w:tc>
          <w:tcPr>
            <w:tcW w:w="2702" w:type="dxa"/>
          </w:tcPr>
          <w:p w:rsidR="0013062E" w:rsidRPr="00F622DA" w:rsidRDefault="0013062E" w:rsidP="00EC1CC6">
            <w:pPr>
              <w:pStyle w:val="ConsPlusNormal"/>
              <w:rPr>
                <w:rFonts w:ascii="Times New Roman" w:hAnsi="Times New Roman" w:cs="Times New Roman"/>
                <w:sz w:val="16"/>
                <w:szCs w:val="16"/>
              </w:rPr>
            </w:pPr>
            <w:r w:rsidRPr="00F622DA">
              <w:rPr>
                <w:rFonts w:ascii="Times New Roman" w:hAnsi="Times New Roman" w:cs="Times New Roman"/>
                <w:sz w:val="16"/>
                <w:szCs w:val="16"/>
              </w:rPr>
              <w:t>Расчеты по коммунальным услугам</w:t>
            </w:r>
          </w:p>
        </w:tc>
        <w:tc>
          <w:tcPr>
            <w:tcW w:w="1200" w:type="dxa"/>
          </w:tcPr>
          <w:p w:rsidR="0013062E" w:rsidRDefault="0013062E" w:rsidP="00EC1CC6">
            <w:pPr>
              <w:jc w:val="center"/>
            </w:pPr>
            <w:r w:rsidRPr="00DA5811">
              <w:rPr>
                <w:sz w:val="18"/>
                <w:szCs w:val="18"/>
              </w:rPr>
              <w:t>Согласно УП БУ</w:t>
            </w:r>
          </w:p>
        </w:tc>
        <w:tc>
          <w:tcPr>
            <w:tcW w:w="840" w:type="dxa"/>
          </w:tcPr>
          <w:p w:rsidR="0013062E" w:rsidRPr="00F622DA" w:rsidRDefault="0013062E" w:rsidP="00EC1CC6">
            <w:pPr>
              <w:pStyle w:val="ConsPlusNormal"/>
              <w:jc w:val="center"/>
              <w:rPr>
                <w:rFonts w:ascii="Times New Roman" w:hAnsi="Times New Roman" w:cs="Times New Roman"/>
                <w:sz w:val="18"/>
                <w:szCs w:val="18"/>
              </w:rPr>
            </w:pPr>
            <w:r w:rsidRPr="00F622DA">
              <w:rPr>
                <w:rFonts w:ascii="Times New Roman" w:hAnsi="Times New Roman" w:cs="Times New Roman"/>
                <w:sz w:val="18"/>
                <w:szCs w:val="18"/>
              </w:rPr>
              <w:t>0</w:t>
            </w:r>
          </w:p>
        </w:tc>
        <w:tc>
          <w:tcPr>
            <w:tcW w:w="960" w:type="dxa"/>
          </w:tcPr>
          <w:p w:rsidR="0013062E" w:rsidRPr="00F622DA" w:rsidRDefault="0013062E" w:rsidP="00EC1CC6">
            <w:pPr>
              <w:pStyle w:val="ConsPlusNormal"/>
              <w:jc w:val="center"/>
              <w:rPr>
                <w:rFonts w:ascii="Times New Roman" w:hAnsi="Times New Roman" w:cs="Times New Roman"/>
                <w:sz w:val="18"/>
                <w:szCs w:val="18"/>
              </w:rPr>
            </w:pPr>
            <w:r w:rsidRPr="00F622DA">
              <w:rPr>
                <w:rFonts w:ascii="Times New Roman" w:hAnsi="Times New Roman" w:cs="Times New Roman"/>
                <w:sz w:val="18"/>
                <w:szCs w:val="18"/>
              </w:rPr>
              <w:t>3 0 2</w:t>
            </w:r>
          </w:p>
        </w:tc>
        <w:tc>
          <w:tcPr>
            <w:tcW w:w="720" w:type="dxa"/>
          </w:tcPr>
          <w:p w:rsidR="0013062E" w:rsidRPr="00F622DA" w:rsidRDefault="0013062E" w:rsidP="00EC1CC6">
            <w:pPr>
              <w:pStyle w:val="ConsPlusNormal"/>
              <w:jc w:val="center"/>
              <w:rPr>
                <w:rFonts w:ascii="Times New Roman" w:hAnsi="Times New Roman" w:cs="Times New Roman"/>
                <w:sz w:val="18"/>
                <w:szCs w:val="18"/>
              </w:rPr>
            </w:pPr>
            <w:r w:rsidRPr="00F622DA">
              <w:rPr>
                <w:rFonts w:ascii="Times New Roman" w:hAnsi="Times New Roman" w:cs="Times New Roman"/>
                <w:sz w:val="18"/>
                <w:szCs w:val="18"/>
              </w:rPr>
              <w:t>2</w:t>
            </w:r>
          </w:p>
        </w:tc>
        <w:tc>
          <w:tcPr>
            <w:tcW w:w="720" w:type="dxa"/>
          </w:tcPr>
          <w:p w:rsidR="0013062E" w:rsidRPr="00F622DA" w:rsidRDefault="0013062E" w:rsidP="00EC1CC6">
            <w:pPr>
              <w:pStyle w:val="ConsPlusNormal"/>
              <w:jc w:val="center"/>
              <w:rPr>
                <w:rFonts w:ascii="Times New Roman" w:hAnsi="Times New Roman" w:cs="Times New Roman"/>
                <w:sz w:val="18"/>
                <w:szCs w:val="18"/>
              </w:rPr>
            </w:pPr>
            <w:r w:rsidRPr="00F622DA">
              <w:rPr>
                <w:rFonts w:ascii="Times New Roman" w:hAnsi="Times New Roman" w:cs="Times New Roman"/>
                <w:sz w:val="18"/>
                <w:szCs w:val="18"/>
              </w:rPr>
              <w:t>3</w:t>
            </w:r>
          </w:p>
        </w:tc>
        <w:tc>
          <w:tcPr>
            <w:tcW w:w="960" w:type="dxa"/>
          </w:tcPr>
          <w:p w:rsidR="0013062E" w:rsidRPr="00F622DA" w:rsidRDefault="001A1297" w:rsidP="00EC1CC6">
            <w:pPr>
              <w:pStyle w:val="ConsPlusNormal"/>
              <w:jc w:val="center"/>
              <w:rPr>
                <w:rFonts w:ascii="Times New Roman" w:hAnsi="Times New Roman" w:cs="Times New Roman"/>
                <w:sz w:val="18"/>
                <w:szCs w:val="18"/>
              </w:rPr>
            </w:pPr>
            <w:hyperlink r:id="rId415" w:history="1">
              <w:r w:rsidR="0013062E" w:rsidRPr="00F622DA">
                <w:rPr>
                  <w:rFonts w:ascii="Times New Roman" w:hAnsi="Times New Roman" w:cs="Times New Roman"/>
                  <w:color w:val="0000FF"/>
                  <w:sz w:val="18"/>
                  <w:szCs w:val="18"/>
                </w:rPr>
                <w:t>КОСГУ</w:t>
              </w:r>
            </w:hyperlink>
          </w:p>
        </w:tc>
        <w:tc>
          <w:tcPr>
            <w:tcW w:w="1560" w:type="dxa"/>
          </w:tcPr>
          <w:p w:rsidR="0013062E" w:rsidRPr="00F622DA" w:rsidRDefault="0013062E" w:rsidP="00EC1CC6">
            <w:pPr>
              <w:pStyle w:val="ConsPlusNormal"/>
              <w:jc w:val="center"/>
              <w:rPr>
                <w:rFonts w:ascii="Times New Roman" w:hAnsi="Times New Roman" w:cs="Times New Roman"/>
                <w:sz w:val="16"/>
                <w:szCs w:val="16"/>
              </w:rPr>
            </w:pPr>
          </w:p>
        </w:tc>
      </w:tr>
      <w:tr w:rsidR="0013062E" w:rsidRPr="00F622DA" w:rsidTr="00EC1CC6">
        <w:tc>
          <w:tcPr>
            <w:tcW w:w="2702" w:type="dxa"/>
          </w:tcPr>
          <w:p w:rsidR="0013062E" w:rsidRPr="00F622DA" w:rsidRDefault="0013062E" w:rsidP="00EC1CC6">
            <w:pPr>
              <w:pStyle w:val="ConsPlusNormal"/>
              <w:rPr>
                <w:rFonts w:ascii="Times New Roman" w:hAnsi="Times New Roman" w:cs="Times New Roman"/>
                <w:sz w:val="16"/>
                <w:szCs w:val="16"/>
              </w:rPr>
            </w:pPr>
            <w:r w:rsidRPr="0013062E">
              <w:rPr>
                <w:rFonts w:ascii="Times New Roman" w:hAnsi="Times New Roman" w:cs="Times New Roman"/>
                <w:sz w:val="16"/>
                <w:szCs w:val="16"/>
              </w:rPr>
              <w:t>Расчеты по арендной плате за пользование имуществом</w:t>
            </w:r>
          </w:p>
        </w:tc>
        <w:tc>
          <w:tcPr>
            <w:tcW w:w="1200" w:type="dxa"/>
          </w:tcPr>
          <w:p w:rsidR="0013062E" w:rsidRDefault="0013062E" w:rsidP="006330BA">
            <w:pPr>
              <w:jc w:val="center"/>
            </w:pPr>
            <w:r w:rsidRPr="00DA5811">
              <w:rPr>
                <w:sz w:val="18"/>
                <w:szCs w:val="18"/>
              </w:rPr>
              <w:t>Согласно УП БУ</w:t>
            </w:r>
          </w:p>
        </w:tc>
        <w:tc>
          <w:tcPr>
            <w:tcW w:w="840" w:type="dxa"/>
          </w:tcPr>
          <w:p w:rsidR="0013062E" w:rsidRPr="00F622DA" w:rsidRDefault="0013062E" w:rsidP="006330BA">
            <w:pPr>
              <w:pStyle w:val="ConsPlusNormal"/>
              <w:jc w:val="center"/>
              <w:rPr>
                <w:rFonts w:ascii="Times New Roman" w:hAnsi="Times New Roman" w:cs="Times New Roman"/>
                <w:sz w:val="18"/>
                <w:szCs w:val="18"/>
              </w:rPr>
            </w:pPr>
            <w:r w:rsidRPr="00F622DA">
              <w:rPr>
                <w:rFonts w:ascii="Times New Roman" w:hAnsi="Times New Roman" w:cs="Times New Roman"/>
                <w:sz w:val="18"/>
                <w:szCs w:val="18"/>
              </w:rPr>
              <w:t>0</w:t>
            </w:r>
          </w:p>
        </w:tc>
        <w:tc>
          <w:tcPr>
            <w:tcW w:w="960" w:type="dxa"/>
          </w:tcPr>
          <w:p w:rsidR="0013062E" w:rsidRPr="00F622DA" w:rsidRDefault="0013062E" w:rsidP="006330BA">
            <w:pPr>
              <w:pStyle w:val="ConsPlusNormal"/>
              <w:jc w:val="center"/>
              <w:rPr>
                <w:rFonts w:ascii="Times New Roman" w:hAnsi="Times New Roman" w:cs="Times New Roman"/>
                <w:sz w:val="18"/>
                <w:szCs w:val="18"/>
              </w:rPr>
            </w:pPr>
            <w:r w:rsidRPr="00F622DA">
              <w:rPr>
                <w:rFonts w:ascii="Times New Roman" w:hAnsi="Times New Roman" w:cs="Times New Roman"/>
                <w:sz w:val="18"/>
                <w:szCs w:val="18"/>
              </w:rPr>
              <w:t>3 0 2</w:t>
            </w:r>
          </w:p>
        </w:tc>
        <w:tc>
          <w:tcPr>
            <w:tcW w:w="720" w:type="dxa"/>
          </w:tcPr>
          <w:p w:rsidR="0013062E" w:rsidRPr="00F622DA" w:rsidRDefault="0013062E" w:rsidP="006330BA">
            <w:pPr>
              <w:pStyle w:val="ConsPlusNormal"/>
              <w:jc w:val="center"/>
              <w:rPr>
                <w:rFonts w:ascii="Times New Roman" w:hAnsi="Times New Roman" w:cs="Times New Roman"/>
                <w:sz w:val="18"/>
                <w:szCs w:val="18"/>
              </w:rPr>
            </w:pPr>
            <w:r w:rsidRPr="00F622DA">
              <w:rPr>
                <w:rFonts w:ascii="Times New Roman" w:hAnsi="Times New Roman" w:cs="Times New Roman"/>
                <w:sz w:val="18"/>
                <w:szCs w:val="18"/>
              </w:rPr>
              <w:t>2</w:t>
            </w:r>
          </w:p>
        </w:tc>
        <w:tc>
          <w:tcPr>
            <w:tcW w:w="720" w:type="dxa"/>
          </w:tcPr>
          <w:p w:rsidR="0013062E" w:rsidRPr="00F622DA" w:rsidRDefault="0013062E" w:rsidP="006330BA">
            <w:pPr>
              <w:pStyle w:val="ConsPlusNormal"/>
              <w:jc w:val="center"/>
              <w:rPr>
                <w:rFonts w:ascii="Times New Roman" w:hAnsi="Times New Roman" w:cs="Times New Roman"/>
                <w:sz w:val="18"/>
                <w:szCs w:val="18"/>
              </w:rPr>
            </w:pPr>
            <w:r>
              <w:rPr>
                <w:rFonts w:ascii="Times New Roman" w:hAnsi="Times New Roman" w:cs="Times New Roman"/>
                <w:sz w:val="18"/>
                <w:szCs w:val="18"/>
              </w:rPr>
              <w:t>4</w:t>
            </w:r>
          </w:p>
        </w:tc>
        <w:tc>
          <w:tcPr>
            <w:tcW w:w="960" w:type="dxa"/>
          </w:tcPr>
          <w:p w:rsidR="0013062E" w:rsidRPr="00F622DA" w:rsidRDefault="001A1297" w:rsidP="006330BA">
            <w:pPr>
              <w:pStyle w:val="ConsPlusNormal"/>
              <w:jc w:val="center"/>
              <w:rPr>
                <w:rFonts w:ascii="Times New Roman" w:hAnsi="Times New Roman" w:cs="Times New Roman"/>
                <w:sz w:val="18"/>
                <w:szCs w:val="18"/>
              </w:rPr>
            </w:pPr>
            <w:hyperlink r:id="rId416" w:history="1">
              <w:r w:rsidR="0013062E" w:rsidRPr="00F622DA">
                <w:rPr>
                  <w:rFonts w:ascii="Times New Roman" w:hAnsi="Times New Roman" w:cs="Times New Roman"/>
                  <w:color w:val="0000FF"/>
                  <w:sz w:val="18"/>
                  <w:szCs w:val="18"/>
                </w:rPr>
                <w:t>КОСГУ</w:t>
              </w:r>
            </w:hyperlink>
          </w:p>
        </w:tc>
        <w:tc>
          <w:tcPr>
            <w:tcW w:w="1560" w:type="dxa"/>
          </w:tcPr>
          <w:p w:rsidR="0013062E" w:rsidRPr="00F622DA" w:rsidRDefault="0013062E" w:rsidP="00EC1CC6">
            <w:pPr>
              <w:pStyle w:val="ConsPlusNormal"/>
              <w:jc w:val="center"/>
              <w:rPr>
                <w:rFonts w:ascii="Times New Roman" w:hAnsi="Times New Roman" w:cs="Times New Roman"/>
                <w:sz w:val="16"/>
                <w:szCs w:val="16"/>
              </w:rPr>
            </w:pPr>
          </w:p>
        </w:tc>
      </w:tr>
      <w:tr w:rsidR="0013062E" w:rsidRPr="00F622DA" w:rsidTr="00EC1CC6">
        <w:tc>
          <w:tcPr>
            <w:tcW w:w="2702" w:type="dxa"/>
          </w:tcPr>
          <w:p w:rsidR="0013062E" w:rsidRPr="00F622DA" w:rsidRDefault="0013062E" w:rsidP="00EC1CC6">
            <w:pPr>
              <w:pStyle w:val="ConsPlusNormal"/>
              <w:rPr>
                <w:rFonts w:ascii="Times New Roman" w:hAnsi="Times New Roman" w:cs="Times New Roman"/>
                <w:sz w:val="16"/>
                <w:szCs w:val="16"/>
              </w:rPr>
            </w:pPr>
            <w:r w:rsidRPr="00F622DA">
              <w:rPr>
                <w:rFonts w:ascii="Times New Roman" w:hAnsi="Times New Roman" w:cs="Times New Roman"/>
                <w:sz w:val="16"/>
                <w:szCs w:val="16"/>
              </w:rPr>
              <w:t>Расчеты по работам, услугам по содержанию имущества</w:t>
            </w:r>
          </w:p>
        </w:tc>
        <w:tc>
          <w:tcPr>
            <w:tcW w:w="1200" w:type="dxa"/>
          </w:tcPr>
          <w:p w:rsidR="0013062E" w:rsidRDefault="0013062E" w:rsidP="00EC1CC6">
            <w:pPr>
              <w:jc w:val="center"/>
            </w:pPr>
            <w:r w:rsidRPr="00DA5811">
              <w:rPr>
                <w:sz w:val="18"/>
                <w:szCs w:val="18"/>
              </w:rPr>
              <w:t>Согласно УП БУ</w:t>
            </w:r>
          </w:p>
        </w:tc>
        <w:tc>
          <w:tcPr>
            <w:tcW w:w="840" w:type="dxa"/>
          </w:tcPr>
          <w:p w:rsidR="0013062E" w:rsidRPr="00F622DA" w:rsidRDefault="0013062E" w:rsidP="00EC1CC6">
            <w:pPr>
              <w:pStyle w:val="ConsPlusNormal"/>
              <w:jc w:val="center"/>
              <w:rPr>
                <w:rFonts w:ascii="Times New Roman" w:hAnsi="Times New Roman" w:cs="Times New Roman"/>
                <w:sz w:val="18"/>
                <w:szCs w:val="18"/>
              </w:rPr>
            </w:pPr>
            <w:r w:rsidRPr="00F622DA">
              <w:rPr>
                <w:rFonts w:ascii="Times New Roman" w:hAnsi="Times New Roman" w:cs="Times New Roman"/>
                <w:sz w:val="18"/>
                <w:szCs w:val="18"/>
              </w:rPr>
              <w:t>0</w:t>
            </w:r>
          </w:p>
        </w:tc>
        <w:tc>
          <w:tcPr>
            <w:tcW w:w="960" w:type="dxa"/>
          </w:tcPr>
          <w:p w:rsidR="0013062E" w:rsidRPr="00F622DA" w:rsidRDefault="0013062E" w:rsidP="00EC1CC6">
            <w:pPr>
              <w:pStyle w:val="ConsPlusNormal"/>
              <w:jc w:val="center"/>
              <w:rPr>
                <w:rFonts w:ascii="Times New Roman" w:hAnsi="Times New Roman" w:cs="Times New Roman"/>
                <w:sz w:val="18"/>
                <w:szCs w:val="18"/>
              </w:rPr>
            </w:pPr>
            <w:r w:rsidRPr="00F622DA">
              <w:rPr>
                <w:rFonts w:ascii="Times New Roman" w:hAnsi="Times New Roman" w:cs="Times New Roman"/>
                <w:sz w:val="18"/>
                <w:szCs w:val="18"/>
              </w:rPr>
              <w:t>3 0 2</w:t>
            </w:r>
          </w:p>
        </w:tc>
        <w:tc>
          <w:tcPr>
            <w:tcW w:w="720" w:type="dxa"/>
          </w:tcPr>
          <w:p w:rsidR="0013062E" w:rsidRPr="00F622DA" w:rsidRDefault="0013062E" w:rsidP="00EC1CC6">
            <w:pPr>
              <w:pStyle w:val="ConsPlusNormal"/>
              <w:jc w:val="center"/>
              <w:rPr>
                <w:rFonts w:ascii="Times New Roman" w:hAnsi="Times New Roman" w:cs="Times New Roman"/>
                <w:sz w:val="18"/>
                <w:szCs w:val="18"/>
              </w:rPr>
            </w:pPr>
            <w:r w:rsidRPr="00F622DA">
              <w:rPr>
                <w:rFonts w:ascii="Times New Roman" w:hAnsi="Times New Roman" w:cs="Times New Roman"/>
                <w:sz w:val="18"/>
                <w:szCs w:val="18"/>
              </w:rPr>
              <w:t>2</w:t>
            </w:r>
          </w:p>
        </w:tc>
        <w:tc>
          <w:tcPr>
            <w:tcW w:w="720" w:type="dxa"/>
          </w:tcPr>
          <w:p w:rsidR="0013062E" w:rsidRPr="00F622DA" w:rsidRDefault="0013062E" w:rsidP="00EC1CC6">
            <w:pPr>
              <w:pStyle w:val="ConsPlusNormal"/>
              <w:jc w:val="center"/>
              <w:rPr>
                <w:rFonts w:ascii="Times New Roman" w:hAnsi="Times New Roman" w:cs="Times New Roman"/>
                <w:sz w:val="18"/>
                <w:szCs w:val="18"/>
              </w:rPr>
            </w:pPr>
            <w:r w:rsidRPr="00F622DA">
              <w:rPr>
                <w:rFonts w:ascii="Times New Roman" w:hAnsi="Times New Roman" w:cs="Times New Roman"/>
                <w:sz w:val="18"/>
                <w:szCs w:val="18"/>
              </w:rPr>
              <w:t>5</w:t>
            </w:r>
          </w:p>
        </w:tc>
        <w:tc>
          <w:tcPr>
            <w:tcW w:w="960" w:type="dxa"/>
          </w:tcPr>
          <w:p w:rsidR="0013062E" w:rsidRPr="00F622DA" w:rsidRDefault="001A1297" w:rsidP="00EC1CC6">
            <w:pPr>
              <w:pStyle w:val="ConsPlusNormal"/>
              <w:jc w:val="center"/>
              <w:rPr>
                <w:rFonts w:ascii="Times New Roman" w:hAnsi="Times New Roman" w:cs="Times New Roman"/>
                <w:sz w:val="18"/>
                <w:szCs w:val="18"/>
              </w:rPr>
            </w:pPr>
            <w:hyperlink r:id="rId417" w:history="1">
              <w:r w:rsidR="0013062E" w:rsidRPr="00F622DA">
                <w:rPr>
                  <w:rFonts w:ascii="Times New Roman" w:hAnsi="Times New Roman" w:cs="Times New Roman"/>
                  <w:color w:val="0000FF"/>
                  <w:sz w:val="18"/>
                  <w:szCs w:val="18"/>
                </w:rPr>
                <w:t>КОСГУ</w:t>
              </w:r>
            </w:hyperlink>
          </w:p>
        </w:tc>
        <w:tc>
          <w:tcPr>
            <w:tcW w:w="1560" w:type="dxa"/>
          </w:tcPr>
          <w:p w:rsidR="0013062E" w:rsidRPr="00F622DA" w:rsidRDefault="0013062E" w:rsidP="00EC1CC6">
            <w:pPr>
              <w:pStyle w:val="ConsPlusNormal"/>
              <w:jc w:val="center"/>
              <w:rPr>
                <w:rFonts w:ascii="Times New Roman" w:hAnsi="Times New Roman" w:cs="Times New Roman"/>
                <w:sz w:val="16"/>
                <w:szCs w:val="16"/>
              </w:rPr>
            </w:pPr>
          </w:p>
        </w:tc>
      </w:tr>
      <w:tr w:rsidR="0013062E" w:rsidRPr="00F622DA" w:rsidTr="00EC1CC6">
        <w:tc>
          <w:tcPr>
            <w:tcW w:w="2702" w:type="dxa"/>
          </w:tcPr>
          <w:p w:rsidR="0013062E" w:rsidRPr="00F622DA" w:rsidRDefault="0013062E" w:rsidP="00EC1CC6">
            <w:pPr>
              <w:pStyle w:val="ConsPlusNormal"/>
              <w:rPr>
                <w:rFonts w:ascii="Times New Roman" w:hAnsi="Times New Roman" w:cs="Times New Roman"/>
                <w:sz w:val="16"/>
                <w:szCs w:val="16"/>
              </w:rPr>
            </w:pPr>
            <w:r w:rsidRPr="00F622DA">
              <w:rPr>
                <w:rFonts w:ascii="Times New Roman" w:hAnsi="Times New Roman" w:cs="Times New Roman"/>
                <w:sz w:val="16"/>
                <w:szCs w:val="16"/>
              </w:rPr>
              <w:t>Расчеты по прочим работам, услугам</w:t>
            </w:r>
          </w:p>
        </w:tc>
        <w:tc>
          <w:tcPr>
            <w:tcW w:w="1200" w:type="dxa"/>
          </w:tcPr>
          <w:p w:rsidR="0013062E" w:rsidRDefault="0013062E" w:rsidP="00EC1CC6">
            <w:pPr>
              <w:jc w:val="center"/>
            </w:pPr>
            <w:r w:rsidRPr="00DA5811">
              <w:rPr>
                <w:sz w:val="18"/>
                <w:szCs w:val="18"/>
              </w:rPr>
              <w:t>Согласно УП БУ</w:t>
            </w:r>
          </w:p>
        </w:tc>
        <w:tc>
          <w:tcPr>
            <w:tcW w:w="840" w:type="dxa"/>
          </w:tcPr>
          <w:p w:rsidR="0013062E" w:rsidRPr="00F622DA" w:rsidRDefault="0013062E" w:rsidP="00EC1CC6">
            <w:pPr>
              <w:pStyle w:val="ConsPlusNormal"/>
              <w:jc w:val="center"/>
              <w:rPr>
                <w:rFonts w:ascii="Times New Roman" w:hAnsi="Times New Roman" w:cs="Times New Roman"/>
                <w:sz w:val="18"/>
                <w:szCs w:val="18"/>
              </w:rPr>
            </w:pPr>
            <w:r w:rsidRPr="00F622DA">
              <w:rPr>
                <w:rFonts w:ascii="Times New Roman" w:hAnsi="Times New Roman" w:cs="Times New Roman"/>
                <w:sz w:val="18"/>
                <w:szCs w:val="18"/>
              </w:rPr>
              <w:t>0</w:t>
            </w:r>
          </w:p>
        </w:tc>
        <w:tc>
          <w:tcPr>
            <w:tcW w:w="960" w:type="dxa"/>
          </w:tcPr>
          <w:p w:rsidR="0013062E" w:rsidRPr="00F622DA" w:rsidRDefault="0013062E" w:rsidP="00EC1CC6">
            <w:pPr>
              <w:pStyle w:val="ConsPlusNormal"/>
              <w:jc w:val="center"/>
              <w:rPr>
                <w:rFonts w:ascii="Times New Roman" w:hAnsi="Times New Roman" w:cs="Times New Roman"/>
                <w:sz w:val="18"/>
                <w:szCs w:val="18"/>
              </w:rPr>
            </w:pPr>
            <w:r w:rsidRPr="00F622DA">
              <w:rPr>
                <w:rFonts w:ascii="Times New Roman" w:hAnsi="Times New Roman" w:cs="Times New Roman"/>
                <w:sz w:val="18"/>
                <w:szCs w:val="18"/>
              </w:rPr>
              <w:t>3 0 2</w:t>
            </w:r>
          </w:p>
        </w:tc>
        <w:tc>
          <w:tcPr>
            <w:tcW w:w="720" w:type="dxa"/>
          </w:tcPr>
          <w:p w:rsidR="0013062E" w:rsidRPr="00F622DA" w:rsidRDefault="0013062E" w:rsidP="00EC1CC6">
            <w:pPr>
              <w:pStyle w:val="ConsPlusNormal"/>
              <w:jc w:val="center"/>
              <w:rPr>
                <w:rFonts w:ascii="Times New Roman" w:hAnsi="Times New Roman" w:cs="Times New Roman"/>
                <w:sz w:val="18"/>
                <w:szCs w:val="18"/>
              </w:rPr>
            </w:pPr>
            <w:r w:rsidRPr="00F622DA">
              <w:rPr>
                <w:rFonts w:ascii="Times New Roman" w:hAnsi="Times New Roman" w:cs="Times New Roman"/>
                <w:sz w:val="18"/>
                <w:szCs w:val="18"/>
              </w:rPr>
              <w:t>2</w:t>
            </w:r>
          </w:p>
        </w:tc>
        <w:tc>
          <w:tcPr>
            <w:tcW w:w="720" w:type="dxa"/>
          </w:tcPr>
          <w:p w:rsidR="0013062E" w:rsidRPr="00F622DA" w:rsidRDefault="0013062E" w:rsidP="00EC1CC6">
            <w:pPr>
              <w:pStyle w:val="ConsPlusNormal"/>
              <w:jc w:val="center"/>
              <w:rPr>
                <w:rFonts w:ascii="Times New Roman" w:hAnsi="Times New Roman" w:cs="Times New Roman"/>
                <w:sz w:val="18"/>
                <w:szCs w:val="18"/>
              </w:rPr>
            </w:pPr>
            <w:r w:rsidRPr="00F622DA">
              <w:rPr>
                <w:rFonts w:ascii="Times New Roman" w:hAnsi="Times New Roman" w:cs="Times New Roman"/>
                <w:sz w:val="18"/>
                <w:szCs w:val="18"/>
              </w:rPr>
              <w:t>6</w:t>
            </w:r>
          </w:p>
        </w:tc>
        <w:tc>
          <w:tcPr>
            <w:tcW w:w="960" w:type="dxa"/>
          </w:tcPr>
          <w:p w:rsidR="0013062E" w:rsidRPr="00F622DA" w:rsidRDefault="001A1297" w:rsidP="00EC1CC6">
            <w:pPr>
              <w:pStyle w:val="ConsPlusNormal"/>
              <w:jc w:val="center"/>
              <w:rPr>
                <w:rFonts w:ascii="Times New Roman" w:hAnsi="Times New Roman" w:cs="Times New Roman"/>
                <w:sz w:val="18"/>
                <w:szCs w:val="18"/>
              </w:rPr>
            </w:pPr>
            <w:hyperlink r:id="rId418" w:history="1">
              <w:r w:rsidR="0013062E" w:rsidRPr="00F622DA">
                <w:rPr>
                  <w:rFonts w:ascii="Times New Roman" w:hAnsi="Times New Roman" w:cs="Times New Roman"/>
                  <w:color w:val="0000FF"/>
                  <w:sz w:val="18"/>
                  <w:szCs w:val="18"/>
                </w:rPr>
                <w:t>КОСГУ</w:t>
              </w:r>
            </w:hyperlink>
          </w:p>
        </w:tc>
        <w:tc>
          <w:tcPr>
            <w:tcW w:w="1560" w:type="dxa"/>
          </w:tcPr>
          <w:p w:rsidR="0013062E" w:rsidRPr="00F622DA" w:rsidRDefault="0013062E" w:rsidP="00EC1CC6">
            <w:pPr>
              <w:pStyle w:val="ConsPlusNormal"/>
              <w:jc w:val="center"/>
              <w:rPr>
                <w:rFonts w:ascii="Times New Roman" w:hAnsi="Times New Roman" w:cs="Times New Roman"/>
                <w:sz w:val="16"/>
                <w:szCs w:val="16"/>
              </w:rPr>
            </w:pPr>
          </w:p>
        </w:tc>
      </w:tr>
      <w:tr w:rsidR="0013062E" w:rsidRPr="00F622DA" w:rsidTr="00EC1CC6">
        <w:tc>
          <w:tcPr>
            <w:tcW w:w="2702" w:type="dxa"/>
          </w:tcPr>
          <w:p w:rsidR="0013062E" w:rsidRPr="00F622DA" w:rsidRDefault="0013062E" w:rsidP="00EC1CC6">
            <w:pPr>
              <w:pStyle w:val="ConsPlusNormal"/>
              <w:rPr>
                <w:rFonts w:ascii="Times New Roman" w:hAnsi="Times New Roman" w:cs="Times New Roman"/>
                <w:sz w:val="16"/>
                <w:szCs w:val="16"/>
              </w:rPr>
            </w:pPr>
            <w:r w:rsidRPr="0013062E">
              <w:rPr>
                <w:rFonts w:ascii="Times New Roman" w:hAnsi="Times New Roman" w:cs="Times New Roman"/>
                <w:sz w:val="16"/>
                <w:szCs w:val="16"/>
              </w:rPr>
              <w:t>Расчеты по страхованию</w:t>
            </w:r>
          </w:p>
        </w:tc>
        <w:tc>
          <w:tcPr>
            <w:tcW w:w="1200" w:type="dxa"/>
          </w:tcPr>
          <w:p w:rsidR="0013062E" w:rsidRDefault="0013062E" w:rsidP="006330BA">
            <w:pPr>
              <w:jc w:val="center"/>
            </w:pPr>
            <w:r w:rsidRPr="00DA5811">
              <w:rPr>
                <w:sz w:val="18"/>
                <w:szCs w:val="18"/>
              </w:rPr>
              <w:t>Согласно УП БУ</w:t>
            </w:r>
          </w:p>
        </w:tc>
        <w:tc>
          <w:tcPr>
            <w:tcW w:w="840" w:type="dxa"/>
          </w:tcPr>
          <w:p w:rsidR="0013062E" w:rsidRPr="00F622DA" w:rsidRDefault="0013062E" w:rsidP="006330BA">
            <w:pPr>
              <w:pStyle w:val="ConsPlusNormal"/>
              <w:jc w:val="center"/>
              <w:rPr>
                <w:rFonts w:ascii="Times New Roman" w:hAnsi="Times New Roman" w:cs="Times New Roman"/>
                <w:sz w:val="18"/>
                <w:szCs w:val="18"/>
              </w:rPr>
            </w:pPr>
            <w:r w:rsidRPr="00F622DA">
              <w:rPr>
                <w:rFonts w:ascii="Times New Roman" w:hAnsi="Times New Roman" w:cs="Times New Roman"/>
                <w:sz w:val="18"/>
                <w:szCs w:val="18"/>
              </w:rPr>
              <w:t>0</w:t>
            </w:r>
          </w:p>
        </w:tc>
        <w:tc>
          <w:tcPr>
            <w:tcW w:w="960" w:type="dxa"/>
          </w:tcPr>
          <w:p w:rsidR="0013062E" w:rsidRPr="00F622DA" w:rsidRDefault="0013062E" w:rsidP="006330BA">
            <w:pPr>
              <w:pStyle w:val="ConsPlusNormal"/>
              <w:jc w:val="center"/>
              <w:rPr>
                <w:rFonts w:ascii="Times New Roman" w:hAnsi="Times New Roman" w:cs="Times New Roman"/>
                <w:sz w:val="18"/>
                <w:szCs w:val="18"/>
              </w:rPr>
            </w:pPr>
            <w:r w:rsidRPr="00F622DA">
              <w:rPr>
                <w:rFonts w:ascii="Times New Roman" w:hAnsi="Times New Roman" w:cs="Times New Roman"/>
                <w:sz w:val="18"/>
                <w:szCs w:val="18"/>
              </w:rPr>
              <w:t>3 0 2</w:t>
            </w:r>
          </w:p>
        </w:tc>
        <w:tc>
          <w:tcPr>
            <w:tcW w:w="720" w:type="dxa"/>
          </w:tcPr>
          <w:p w:rsidR="0013062E" w:rsidRPr="00F622DA" w:rsidRDefault="0013062E" w:rsidP="006330BA">
            <w:pPr>
              <w:pStyle w:val="ConsPlusNormal"/>
              <w:jc w:val="center"/>
              <w:rPr>
                <w:rFonts w:ascii="Times New Roman" w:hAnsi="Times New Roman" w:cs="Times New Roman"/>
                <w:sz w:val="18"/>
                <w:szCs w:val="18"/>
              </w:rPr>
            </w:pPr>
            <w:r w:rsidRPr="00F622DA">
              <w:rPr>
                <w:rFonts w:ascii="Times New Roman" w:hAnsi="Times New Roman" w:cs="Times New Roman"/>
                <w:sz w:val="18"/>
                <w:szCs w:val="18"/>
              </w:rPr>
              <w:t>2</w:t>
            </w:r>
          </w:p>
        </w:tc>
        <w:tc>
          <w:tcPr>
            <w:tcW w:w="720" w:type="dxa"/>
          </w:tcPr>
          <w:p w:rsidR="0013062E" w:rsidRPr="00F622DA" w:rsidRDefault="0013062E" w:rsidP="006330BA">
            <w:pPr>
              <w:pStyle w:val="ConsPlusNormal"/>
              <w:jc w:val="center"/>
              <w:rPr>
                <w:rFonts w:ascii="Times New Roman" w:hAnsi="Times New Roman" w:cs="Times New Roman"/>
                <w:sz w:val="18"/>
                <w:szCs w:val="18"/>
              </w:rPr>
            </w:pPr>
            <w:r>
              <w:rPr>
                <w:rFonts w:ascii="Times New Roman" w:hAnsi="Times New Roman" w:cs="Times New Roman"/>
                <w:sz w:val="18"/>
                <w:szCs w:val="18"/>
              </w:rPr>
              <w:t>7</w:t>
            </w:r>
          </w:p>
        </w:tc>
        <w:tc>
          <w:tcPr>
            <w:tcW w:w="960" w:type="dxa"/>
          </w:tcPr>
          <w:p w:rsidR="0013062E" w:rsidRPr="00F622DA" w:rsidRDefault="001A1297" w:rsidP="006330BA">
            <w:pPr>
              <w:pStyle w:val="ConsPlusNormal"/>
              <w:jc w:val="center"/>
              <w:rPr>
                <w:rFonts w:ascii="Times New Roman" w:hAnsi="Times New Roman" w:cs="Times New Roman"/>
                <w:sz w:val="18"/>
                <w:szCs w:val="18"/>
              </w:rPr>
            </w:pPr>
            <w:hyperlink r:id="rId419" w:history="1">
              <w:r w:rsidR="0013062E" w:rsidRPr="00F622DA">
                <w:rPr>
                  <w:rFonts w:ascii="Times New Roman" w:hAnsi="Times New Roman" w:cs="Times New Roman"/>
                  <w:color w:val="0000FF"/>
                  <w:sz w:val="18"/>
                  <w:szCs w:val="18"/>
                </w:rPr>
                <w:t>КОСГУ</w:t>
              </w:r>
            </w:hyperlink>
          </w:p>
        </w:tc>
        <w:tc>
          <w:tcPr>
            <w:tcW w:w="1560" w:type="dxa"/>
          </w:tcPr>
          <w:p w:rsidR="0013062E" w:rsidRPr="00F622DA" w:rsidRDefault="0013062E" w:rsidP="00EC1CC6">
            <w:pPr>
              <w:pStyle w:val="ConsPlusNormal"/>
              <w:jc w:val="center"/>
              <w:rPr>
                <w:rFonts w:ascii="Times New Roman" w:hAnsi="Times New Roman" w:cs="Times New Roman"/>
                <w:sz w:val="16"/>
                <w:szCs w:val="16"/>
              </w:rPr>
            </w:pPr>
          </w:p>
        </w:tc>
      </w:tr>
      <w:tr w:rsidR="0013062E" w:rsidRPr="00F622DA" w:rsidTr="00EC1CC6">
        <w:tc>
          <w:tcPr>
            <w:tcW w:w="2702" w:type="dxa"/>
          </w:tcPr>
          <w:p w:rsidR="0013062E" w:rsidRPr="00F622DA" w:rsidRDefault="0013062E" w:rsidP="00EC1CC6">
            <w:pPr>
              <w:pStyle w:val="ConsPlusNormal"/>
              <w:rPr>
                <w:rFonts w:ascii="Times New Roman" w:hAnsi="Times New Roman" w:cs="Times New Roman"/>
                <w:sz w:val="16"/>
                <w:szCs w:val="16"/>
              </w:rPr>
            </w:pPr>
            <w:r w:rsidRPr="00F622DA">
              <w:rPr>
                <w:rFonts w:ascii="Times New Roman" w:hAnsi="Times New Roman" w:cs="Times New Roman"/>
                <w:sz w:val="16"/>
                <w:szCs w:val="16"/>
              </w:rPr>
              <w:t>Расчеты по приобретению основных средств</w:t>
            </w:r>
          </w:p>
        </w:tc>
        <w:tc>
          <w:tcPr>
            <w:tcW w:w="1200" w:type="dxa"/>
          </w:tcPr>
          <w:p w:rsidR="0013062E" w:rsidRDefault="0013062E" w:rsidP="00EC1CC6">
            <w:pPr>
              <w:jc w:val="center"/>
            </w:pPr>
            <w:r w:rsidRPr="00DA5811">
              <w:rPr>
                <w:sz w:val="18"/>
                <w:szCs w:val="18"/>
              </w:rPr>
              <w:t>Согласно УП БУ</w:t>
            </w:r>
          </w:p>
        </w:tc>
        <w:tc>
          <w:tcPr>
            <w:tcW w:w="840" w:type="dxa"/>
          </w:tcPr>
          <w:p w:rsidR="0013062E" w:rsidRPr="00F622DA" w:rsidRDefault="0013062E" w:rsidP="00EC1CC6">
            <w:pPr>
              <w:pStyle w:val="ConsPlusNormal"/>
              <w:jc w:val="center"/>
              <w:rPr>
                <w:rFonts w:ascii="Times New Roman" w:hAnsi="Times New Roman" w:cs="Times New Roman"/>
                <w:sz w:val="18"/>
                <w:szCs w:val="18"/>
              </w:rPr>
            </w:pPr>
            <w:r w:rsidRPr="00F622DA">
              <w:rPr>
                <w:rFonts w:ascii="Times New Roman" w:hAnsi="Times New Roman" w:cs="Times New Roman"/>
                <w:sz w:val="18"/>
                <w:szCs w:val="18"/>
              </w:rPr>
              <w:t>0</w:t>
            </w:r>
          </w:p>
        </w:tc>
        <w:tc>
          <w:tcPr>
            <w:tcW w:w="960" w:type="dxa"/>
          </w:tcPr>
          <w:p w:rsidR="0013062E" w:rsidRPr="00F622DA" w:rsidRDefault="0013062E" w:rsidP="00EC1CC6">
            <w:pPr>
              <w:pStyle w:val="ConsPlusNormal"/>
              <w:jc w:val="center"/>
              <w:rPr>
                <w:rFonts w:ascii="Times New Roman" w:hAnsi="Times New Roman" w:cs="Times New Roman"/>
                <w:sz w:val="18"/>
                <w:szCs w:val="18"/>
              </w:rPr>
            </w:pPr>
            <w:r w:rsidRPr="00F622DA">
              <w:rPr>
                <w:rFonts w:ascii="Times New Roman" w:hAnsi="Times New Roman" w:cs="Times New Roman"/>
                <w:sz w:val="18"/>
                <w:szCs w:val="18"/>
              </w:rPr>
              <w:t>3 0 2</w:t>
            </w:r>
          </w:p>
        </w:tc>
        <w:tc>
          <w:tcPr>
            <w:tcW w:w="720" w:type="dxa"/>
          </w:tcPr>
          <w:p w:rsidR="0013062E" w:rsidRPr="00F622DA" w:rsidRDefault="0013062E" w:rsidP="00EC1CC6">
            <w:pPr>
              <w:pStyle w:val="ConsPlusNormal"/>
              <w:jc w:val="center"/>
              <w:rPr>
                <w:rFonts w:ascii="Times New Roman" w:hAnsi="Times New Roman" w:cs="Times New Roman"/>
                <w:sz w:val="18"/>
                <w:szCs w:val="18"/>
              </w:rPr>
            </w:pPr>
            <w:r w:rsidRPr="00F622DA">
              <w:rPr>
                <w:rFonts w:ascii="Times New Roman" w:hAnsi="Times New Roman" w:cs="Times New Roman"/>
                <w:sz w:val="18"/>
                <w:szCs w:val="18"/>
              </w:rPr>
              <w:t>3</w:t>
            </w:r>
          </w:p>
        </w:tc>
        <w:tc>
          <w:tcPr>
            <w:tcW w:w="720" w:type="dxa"/>
          </w:tcPr>
          <w:p w:rsidR="0013062E" w:rsidRPr="00F622DA" w:rsidRDefault="0013062E" w:rsidP="00EC1CC6">
            <w:pPr>
              <w:pStyle w:val="ConsPlusNormal"/>
              <w:jc w:val="center"/>
              <w:rPr>
                <w:rFonts w:ascii="Times New Roman" w:hAnsi="Times New Roman" w:cs="Times New Roman"/>
                <w:sz w:val="18"/>
                <w:szCs w:val="18"/>
              </w:rPr>
            </w:pPr>
            <w:r w:rsidRPr="00F622DA">
              <w:rPr>
                <w:rFonts w:ascii="Times New Roman" w:hAnsi="Times New Roman" w:cs="Times New Roman"/>
                <w:sz w:val="18"/>
                <w:szCs w:val="18"/>
              </w:rPr>
              <w:t>1</w:t>
            </w:r>
          </w:p>
        </w:tc>
        <w:tc>
          <w:tcPr>
            <w:tcW w:w="960" w:type="dxa"/>
          </w:tcPr>
          <w:p w:rsidR="0013062E" w:rsidRPr="00F622DA" w:rsidRDefault="001A1297" w:rsidP="00EC1CC6">
            <w:pPr>
              <w:pStyle w:val="ConsPlusNormal"/>
              <w:jc w:val="center"/>
              <w:rPr>
                <w:rFonts w:ascii="Times New Roman" w:hAnsi="Times New Roman" w:cs="Times New Roman"/>
                <w:sz w:val="18"/>
                <w:szCs w:val="18"/>
              </w:rPr>
            </w:pPr>
            <w:hyperlink r:id="rId420" w:history="1">
              <w:r w:rsidR="0013062E" w:rsidRPr="00F622DA">
                <w:rPr>
                  <w:rFonts w:ascii="Times New Roman" w:hAnsi="Times New Roman" w:cs="Times New Roman"/>
                  <w:color w:val="0000FF"/>
                  <w:sz w:val="18"/>
                  <w:szCs w:val="18"/>
                </w:rPr>
                <w:t>КОСГУ</w:t>
              </w:r>
            </w:hyperlink>
          </w:p>
        </w:tc>
        <w:tc>
          <w:tcPr>
            <w:tcW w:w="1560" w:type="dxa"/>
          </w:tcPr>
          <w:p w:rsidR="0013062E" w:rsidRPr="00F622DA" w:rsidRDefault="0013062E" w:rsidP="00EC1CC6">
            <w:pPr>
              <w:pStyle w:val="ConsPlusNormal"/>
              <w:jc w:val="center"/>
              <w:rPr>
                <w:rFonts w:ascii="Times New Roman" w:hAnsi="Times New Roman" w:cs="Times New Roman"/>
                <w:sz w:val="16"/>
                <w:szCs w:val="16"/>
              </w:rPr>
            </w:pPr>
          </w:p>
        </w:tc>
      </w:tr>
      <w:tr w:rsidR="0013062E" w:rsidRPr="00F622DA" w:rsidTr="00EC1CC6">
        <w:tc>
          <w:tcPr>
            <w:tcW w:w="2702" w:type="dxa"/>
          </w:tcPr>
          <w:p w:rsidR="0013062E" w:rsidRPr="00F622DA" w:rsidRDefault="0013062E" w:rsidP="00EC1CC6">
            <w:pPr>
              <w:pStyle w:val="ConsPlusNormal"/>
              <w:rPr>
                <w:rFonts w:ascii="Times New Roman" w:hAnsi="Times New Roman" w:cs="Times New Roman"/>
                <w:sz w:val="16"/>
                <w:szCs w:val="16"/>
              </w:rPr>
            </w:pPr>
            <w:r w:rsidRPr="00F622DA">
              <w:rPr>
                <w:rFonts w:ascii="Times New Roman" w:hAnsi="Times New Roman" w:cs="Times New Roman"/>
                <w:sz w:val="16"/>
                <w:szCs w:val="16"/>
              </w:rPr>
              <w:t>Расчеты по приобретению материальных запасов</w:t>
            </w:r>
          </w:p>
        </w:tc>
        <w:tc>
          <w:tcPr>
            <w:tcW w:w="1200" w:type="dxa"/>
          </w:tcPr>
          <w:p w:rsidR="0013062E" w:rsidRDefault="0013062E" w:rsidP="00EC1CC6">
            <w:pPr>
              <w:jc w:val="center"/>
            </w:pPr>
            <w:r w:rsidRPr="00DA5811">
              <w:rPr>
                <w:sz w:val="18"/>
                <w:szCs w:val="18"/>
              </w:rPr>
              <w:t>Согласно УП БУ</w:t>
            </w:r>
          </w:p>
        </w:tc>
        <w:tc>
          <w:tcPr>
            <w:tcW w:w="840" w:type="dxa"/>
          </w:tcPr>
          <w:p w:rsidR="0013062E" w:rsidRPr="00F622DA" w:rsidRDefault="0013062E" w:rsidP="00EC1CC6">
            <w:pPr>
              <w:pStyle w:val="ConsPlusNormal"/>
              <w:jc w:val="center"/>
              <w:rPr>
                <w:rFonts w:ascii="Times New Roman" w:hAnsi="Times New Roman" w:cs="Times New Roman"/>
                <w:sz w:val="18"/>
                <w:szCs w:val="18"/>
              </w:rPr>
            </w:pPr>
            <w:r w:rsidRPr="00F622DA">
              <w:rPr>
                <w:rFonts w:ascii="Times New Roman" w:hAnsi="Times New Roman" w:cs="Times New Roman"/>
                <w:sz w:val="18"/>
                <w:szCs w:val="18"/>
              </w:rPr>
              <w:t>0</w:t>
            </w:r>
          </w:p>
        </w:tc>
        <w:tc>
          <w:tcPr>
            <w:tcW w:w="960" w:type="dxa"/>
          </w:tcPr>
          <w:p w:rsidR="0013062E" w:rsidRPr="00F622DA" w:rsidRDefault="0013062E" w:rsidP="00EC1CC6">
            <w:pPr>
              <w:pStyle w:val="ConsPlusNormal"/>
              <w:jc w:val="center"/>
              <w:rPr>
                <w:rFonts w:ascii="Times New Roman" w:hAnsi="Times New Roman" w:cs="Times New Roman"/>
                <w:sz w:val="18"/>
                <w:szCs w:val="18"/>
              </w:rPr>
            </w:pPr>
            <w:r w:rsidRPr="00F622DA">
              <w:rPr>
                <w:rFonts w:ascii="Times New Roman" w:hAnsi="Times New Roman" w:cs="Times New Roman"/>
                <w:sz w:val="18"/>
                <w:szCs w:val="18"/>
              </w:rPr>
              <w:t>3 0 2</w:t>
            </w:r>
          </w:p>
        </w:tc>
        <w:tc>
          <w:tcPr>
            <w:tcW w:w="720" w:type="dxa"/>
          </w:tcPr>
          <w:p w:rsidR="0013062E" w:rsidRPr="00F622DA" w:rsidRDefault="0013062E" w:rsidP="00EC1CC6">
            <w:pPr>
              <w:pStyle w:val="ConsPlusNormal"/>
              <w:jc w:val="center"/>
              <w:rPr>
                <w:rFonts w:ascii="Times New Roman" w:hAnsi="Times New Roman" w:cs="Times New Roman"/>
                <w:sz w:val="18"/>
                <w:szCs w:val="18"/>
              </w:rPr>
            </w:pPr>
            <w:r w:rsidRPr="00F622DA">
              <w:rPr>
                <w:rFonts w:ascii="Times New Roman" w:hAnsi="Times New Roman" w:cs="Times New Roman"/>
                <w:sz w:val="18"/>
                <w:szCs w:val="18"/>
              </w:rPr>
              <w:t>3</w:t>
            </w:r>
          </w:p>
        </w:tc>
        <w:tc>
          <w:tcPr>
            <w:tcW w:w="720" w:type="dxa"/>
          </w:tcPr>
          <w:p w:rsidR="0013062E" w:rsidRPr="00F622DA" w:rsidRDefault="0013062E" w:rsidP="00EC1CC6">
            <w:pPr>
              <w:pStyle w:val="ConsPlusNormal"/>
              <w:jc w:val="center"/>
              <w:rPr>
                <w:rFonts w:ascii="Times New Roman" w:hAnsi="Times New Roman" w:cs="Times New Roman"/>
                <w:sz w:val="18"/>
                <w:szCs w:val="18"/>
              </w:rPr>
            </w:pPr>
            <w:r w:rsidRPr="00F622DA">
              <w:rPr>
                <w:rFonts w:ascii="Times New Roman" w:hAnsi="Times New Roman" w:cs="Times New Roman"/>
                <w:sz w:val="18"/>
                <w:szCs w:val="18"/>
              </w:rPr>
              <w:t>4</w:t>
            </w:r>
          </w:p>
        </w:tc>
        <w:tc>
          <w:tcPr>
            <w:tcW w:w="960" w:type="dxa"/>
          </w:tcPr>
          <w:p w:rsidR="0013062E" w:rsidRPr="00F622DA" w:rsidRDefault="001A1297" w:rsidP="00EC1CC6">
            <w:pPr>
              <w:pStyle w:val="ConsPlusNormal"/>
              <w:jc w:val="center"/>
              <w:rPr>
                <w:rFonts w:ascii="Times New Roman" w:hAnsi="Times New Roman" w:cs="Times New Roman"/>
                <w:sz w:val="18"/>
                <w:szCs w:val="18"/>
              </w:rPr>
            </w:pPr>
            <w:hyperlink r:id="rId421" w:history="1">
              <w:r w:rsidR="0013062E" w:rsidRPr="00F622DA">
                <w:rPr>
                  <w:rFonts w:ascii="Times New Roman" w:hAnsi="Times New Roman" w:cs="Times New Roman"/>
                  <w:color w:val="0000FF"/>
                  <w:sz w:val="18"/>
                  <w:szCs w:val="18"/>
                </w:rPr>
                <w:t>КОСГУ</w:t>
              </w:r>
            </w:hyperlink>
          </w:p>
        </w:tc>
        <w:tc>
          <w:tcPr>
            <w:tcW w:w="1560" w:type="dxa"/>
          </w:tcPr>
          <w:p w:rsidR="0013062E" w:rsidRPr="00F622DA" w:rsidRDefault="0013062E" w:rsidP="00EC1CC6">
            <w:pPr>
              <w:pStyle w:val="ConsPlusNormal"/>
              <w:jc w:val="center"/>
              <w:rPr>
                <w:rFonts w:ascii="Times New Roman" w:hAnsi="Times New Roman" w:cs="Times New Roman"/>
                <w:sz w:val="16"/>
                <w:szCs w:val="16"/>
              </w:rPr>
            </w:pPr>
          </w:p>
        </w:tc>
      </w:tr>
      <w:tr w:rsidR="0013062E" w:rsidRPr="00F622DA" w:rsidTr="00EC1CC6">
        <w:tc>
          <w:tcPr>
            <w:tcW w:w="2702" w:type="dxa"/>
          </w:tcPr>
          <w:p w:rsidR="0013062E" w:rsidRPr="00F622DA" w:rsidRDefault="0013062E" w:rsidP="00EC1CC6">
            <w:pPr>
              <w:pStyle w:val="ConsPlusNormal"/>
              <w:rPr>
                <w:rFonts w:ascii="Times New Roman" w:hAnsi="Times New Roman" w:cs="Times New Roman"/>
                <w:sz w:val="16"/>
                <w:szCs w:val="16"/>
              </w:rPr>
            </w:pPr>
            <w:r w:rsidRPr="0013062E">
              <w:rPr>
                <w:rFonts w:ascii="Times New Roman" w:hAnsi="Times New Roman" w:cs="Times New Roman"/>
                <w:sz w:val="16"/>
                <w:szCs w:val="16"/>
              </w:rPr>
              <w:t>Расчеты по пенсиям, пособиям, выплачиваемым работодателями, нанимателями бывшим работникам в денежной форме</w:t>
            </w:r>
          </w:p>
        </w:tc>
        <w:tc>
          <w:tcPr>
            <w:tcW w:w="1200" w:type="dxa"/>
          </w:tcPr>
          <w:p w:rsidR="0013062E" w:rsidRDefault="0013062E" w:rsidP="00EC1CC6">
            <w:pPr>
              <w:jc w:val="center"/>
            </w:pPr>
            <w:r w:rsidRPr="00DA5811">
              <w:rPr>
                <w:sz w:val="18"/>
                <w:szCs w:val="18"/>
              </w:rPr>
              <w:t>Согласно УП БУ</w:t>
            </w:r>
          </w:p>
        </w:tc>
        <w:tc>
          <w:tcPr>
            <w:tcW w:w="840" w:type="dxa"/>
          </w:tcPr>
          <w:p w:rsidR="0013062E" w:rsidRPr="00F622DA" w:rsidRDefault="0013062E" w:rsidP="00EC1CC6">
            <w:pPr>
              <w:pStyle w:val="ConsPlusNormal"/>
              <w:jc w:val="center"/>
              <w:rPr>
                <w:rFonts w:ascii="Times New Roman" w:hAnsi="Times New Roman" w:cs="Times New Roman"/>
                <w:sz w:val="18"/>
                <w:szCs w:val="18"/>
              </w:rPr>
            </w:pPr>
            <w:r w:rsidRPr="00F622DA">
              <w:rPr>
                <w:rFonts w:ascii="Times New Roman" w:hAnsi="Times New Roman" w:cs="Times New Roman"/>
                <w:sz w:val="18"/>
                <w:szCs w:val="18"/>
              </w:rPr>
              <w:t>0</w:t>
            </w:r>
          </w:p>
        </w:tc>
        <w:tc>
          <w:tcPr>
            <w:tcW w:w="960" w:type="dxa"/>
          </w:tcPr>
          <w:p w:rsidR="0013062E" w:rsidRPr="00F622DA" w:rsidRDefault="0013062E" w:rsidP="00EC1CC6">
            <w:pPr>
              <w:pStyle w:val="ConsPlusNormal"/>
              <w:jc w:val="center"/>
              <w:rPr>
                <w:rFonts w:ascii="Times New Roman" w:hAnsi="Times New Roman" w:cs="Times New Roman"/>
                <w:sz w:val="18"/>
                <w:szCs w:val="18"/>
              </w:rPr>
            </w:pPr>
            <w:r w:rsidRPr="00F622DA">
              <w:rPr>
                <w:rFonts w:ascii="Times New Roman" w:hAnsi="Times New Roman" w:cs="Times New Roman"/>
                <w:sz w:val="18"/>
                <w:szCs w:val="18"/>
              </w:rPr>
              <w:t>3 0 2</w:t>
            </w:r>
          </w:p>
        </w:tc>
        <w:tc>
          <w:tcPr>
            <w:tcW w:w="720" w:type="dxa"/>
          </w:tcPr>
          <w:p w:rsidR="0013062E" w:rsidRPr="00F622DA" w:rsidRDefault="0013062E" w:rsidP="00EC1CC6">
            <w:pPr>
              <w:pStyle w:val="ConsPlusNormal"/>
              <w:jc w:val="center"/>
              <w:rPr>
                <w:rFonts w:ascii="Times New Roman" w:hAnsi="Times New Roman" w:cs="Times New Roman"/>
                <w:sz w:val="18"/>
                <w:szCs w:val="18"/>
              </w:rPr>
            </w:pPr>
            <w:r>
              <w:rPr>
                <w:rFonts w:ascii="Times New Roman" w:hAnsi="Times New Roman" w:cs="Times New Roman"/>
                <w:sz w:val="18"/>
                <w:szCs w:val="18"/>
              </w:rPr>
              <w:t>6</w:t>
            </w:r>
          </w:p>
        </w:tc>
        <w:tc>
          <w:tcPr>
            <w:tcW w:w="720" w:type="dxa"/>
          </w:tcPr>
          <w:p w:rsidR="0013062E" w:rsidRPr="00F622DA" w:rsidRDefault="0013062E" w:rsidP="00EC1CC6">
            <w:pPr>
              <w:pStyle w:val="ConsPlusNormal"/>
              <w:jc w:val="center"/>
              <w:rPr>
                <w:rFonts w:ascii="Times New Roman" w:hAnsi="Times New Roman" w:cs="Times New Roman"/>
                <w:sz w:val="18"/>
                <w:szCs w:val="18"/>
              </w:rPr>
            </w:pPr>
            <w:r>
              <w:rPr>
                <w:rFonts w:ascii="Times New Roman" w:hAnsi="Times New Roman" w:cs="Times New Roman"/>
                <w:sz w:val="18"/>
                <w:szCs w:val="18"/>
              </w:rPr>
              <w:t>4</w:t>
            </w:r>
          </w:p>
        </w:tc>
        <w:tc>
          <w:tcPr>
            <w:tcW w:w="960" w:type="dxa"/>
          </w:tcPr>
          <w:p w:rsidR="0013062E" w:rsidRPr="00F622DA" w:rsidRDefault="001A1297" w:rsidP="00EC1CC6">
            <w:pPr>
              <w:pStyle w:val="ConsPlusNormal"/>
              <w:jc w:val="center"/>
              <w:rPr>
                <w:rFonts w:ascii="Times New Roman" w:hAnsi="Times New Roman" w:cs="Times New Roman"/>
                <w:sz w:val="18"/>
                <w:szCs w:val="18"/>
              </w:rPr>
            </w:pPr>
            <w:hyperlink r:id="rId422" w:history="1">
              <w:r w:rsidR="0013062E" w:rsidRPr="00F622DA">
                <w:rPr>
                  <w:rFonts w:ascii="Times New Roman" w:hAnsi="Times New Roman" w:cs="Times New Roman"/>
                  <w:color w:val="0000FF"/>
                  <w:sz w:val="18"/>
                  <w:szCs w:val="18"/>
                </w:rPr>
                <w:t>КОСГУ</w:t>
              </w:r>
            </w:hyperlink>
          </w:p>
        </w:tc>
        <w:tc>
          <w:tcPr>
            <w:tcW w:w="1560" w:type="dxa"/>
          </w:tcPr>
          <w:p w:rsidR="0013062E" w:rsidRPr="00F622DA" w:rsidRDefault="0013062E" w:rsidP="00EC1CC6">
            <w:pPr>
              <w:pStyle w:val="ConsPlusNormal"/>
              <w:rPr>
                <w:rFonts w:ascii="Times New Roman" w:hAnsi="Times New Roman" w:cs="Times New Roman"/>
                <w:sz w:val="18"/>
                <w:szCs w:val="18"/>
              </w:rPr>
            </w:pPr>
          </w:p>
        </w:tc>
      </w:tr>
      <w:tr w:rsidR="0013062E" w:rsidRPr="00F622DA" w:rsidTr="00EC1CC6">
        <w:tc>
          <w:tcPr>
            <w:tcW w:w="2702" w:type="dxa"/>
          </w:tcPr>
          <w:p w:rsidR="0013062E" w:rsidRPr="0013062E" w:rsidRDefault="0013062E" w:rsidP="00EC1CC6">
            <w:pPr>
              <w:pStyle w:val="ConsPlusNormal"/>
              <w:rPr>
                <w:rFonts w:ascii="Times New Roman" w:hAnsi="Times New Roman" w:cs="Times New Roman"/>
                <w:sz w:val="16"/>
                <w:szCs w:val="16"/>
              </w:rPr>
            </w:pPr>
            <w:r w:rsidRPr="0013062E">
              <w:rPr>
                <w:rFonts w:ascii="Times New Roman" w:hAnsi="Times New Roman" w:cs="Times New Roman"/>
                <w:sz w:val="16"/>
                <w:szCs w:val="16"/>
              </w:rPr>
              <w:t>Расчеты по пособиям по социальной помощи, выплачиваемым работодателями, нанимателями бывшим работникам в натуральной форме</w:t>
            </w:r>
          </w:p>
        </w:tc>
        <w:tc>
          <w:tcPr>
            <w:tcW w:w="1200" w:type="dxa"/>
          </w:tcPr>
          <w:p w:rsidR="0013062E" w:rsidRDefault="0013062E" w:rsidP="006330BA">
            <w:pPr>
              <w:jc w:val="center"/>
            </w:pPr>
            <w:r w:rsidRPr="00DA5811">
              <w:rPr>
                <w:sz w:val="18"/>
                <w:szCs w:val="18"/>
              </w:rPr>
              <w:t>Согласно УП БУ</w:t>
            </w:r>
          </w:p>
        </w:tc>
        <w:tc>
          <w:tcPr>
            <w:tcW w:w="840" w:type="dxa"/>
          </w:tcPr>
          <w:p w:rsidR="0013062E" w:rsidRPr="00F622DA" w:rsidRDefault="0013062E" w:rsidP="006330BA">
            <w:pPr>
              <w:pStyle w:val="ConsPlusNormal"/>
              <w:jc w:val="center"/>
              <w:rPr>
                <w:rFonts w:ascii="Times New Roman" w:hAnsi="Times New Roman" w:cs="Times New Roman"/>
                <w:sz w:val="18"/>
                <w:szCs w:val="18"/>
              </w:rPr>
            </w:pPr>
            <w:r w:rsidRPr="00F622DA">
              <w:rPr>
                <w:rFonts w:ascii="Times New Roman" w:hAnsi="Times New Roman" w:cs="Times New Roman"/>
                <w:sz w:val="18"/>
                <w:szCs w:val="18"/>
              </w:rPr>
              <w:t>0</w:t>
            </w:r>
          </w:p>
        </w:tc>
        <w:tc>
          <w:tcPr>
            <w:tcW w:w="960" w:type="dxa"/>
          </w:tcPr>
          <w:p w:rsidR="0013062E" w:rsidRPr="00F622DA" w:rsidRDefault="0013062E" w:rsidP="006330BA">
            <w:pPr>
              <w:pStyle w:val="ConsPlusNormal"/>
              <w:jc w:val="center"/>
              <w:rPr>
                <w:rFonts w:ascii="Times New Roman" w:hAnsi="Times New Roman" w:cs="Times New Roman"/>
                <w:sz w:val="18"/>
                <w:szCs w:val="18"/>
              </w:rPr>
            </w:pPr>
            <w:r w:rsidRPr="00F622DA">
              <w:rPr>
                <w:rFonts w:ascii="Times New Roman" w:hAnsi="Times New Roman" w:cs="Times New Roman"/>
                <w:sz w:val="18"/>
                <w:szCs w:val="18"/>
              </w:rPr>
              <w:t>3 0 2</w:t>
            </w:r>
          </w:p>
        </w:tc>
        <w:tc>
          <w:tcPr>
            <w:tcW w:w="720" w:type="dxa"/>
          </w:tcPr>
          <w:p w:rsidR="0013062E" w:rsidRPr="00F622DA" w:rsidRDefault="0013062E" w:rsidP="006330BA">
            <w:pPr>
              <w:pStyle w:val="ConsPlusNormal"/>
              <w:jc w:val="center"/>
              <w:rPr>
                <w:rFonts w:ascii="Times New Roman" w:hAnsi="Times New Roman" w:cs="Times New Roman"/>
                <w:sz w:val="18"/>
                <w:szCs w:val="18"/>
              </w:rPr>
            </w:pPr>
            <w:r>
              <w:rPr>
                <w:rFonts w:ascii="Times New Roman" w:hAnsi="Times New Roman" w:cs="Times New Roman"/>
                <w:sz w:val="18"/>
                <w:szCs w:val="18"/>
              </w:rPr>
              <w:t>6</w:t>
            </w:r>
          </w:p>
        </w:tc>
        <w:tc>
          <w:tcPr>
            <w:tcW w:w="720" w:type="dxa"/>
          </w:tcPr>
          <w:p w:rsidR="0013062E" w:rsidRPr="00F622DA" w:rsidRDefault="0013062E" w:rsidP="006330BA">
            <w:pPr>
              <w:pStyle w:val="ConsPlusNormal"/>
              <w:jc w:val="center"/>
              <w:rPr>
                <w:rFonts w:ascii="Times New Roman" w:hAnsi="Times New Roman" w:cs="Times New Roman"/>
                <w:sz w:val="18"/>
                <w:szCs w:val="18"/>
              </w:rPr>
            </w:pPr>
            <w:r>
              <w:rPr>
                <w:rFonts w:ascii="Times New Roman" w:hAnsi="Times New Roman" w:cs="Times New Roman"/>
                <w:sz w:val="18"/>
                <w:szCs w:val="18"/>
              </w:rPr>
              <w:t>5</w:t>
            </w:r>
          </w:p>
        </w:tc>
        <w:tc>
          <w:tcPr>
            <w:tcW w:w="960" w:type="dxa"/>
          </w:tcPr>
          <w:p w:rsidR="0013062E" w:rsidRPr="00F622DA" w:rsidRDefault="001A1297" w:rsidP="006330BA">
            <w:pPr>
              <w:pStyle w:val="ConsPlusNormal"/>
              <w:jc w:val="center"/>
              <w:rPr>
                <w:rFonts w:ascii="Times New Roman" w:hAnsi="Times New Roman" w:cs="Times New Roman"/>
                <w:sz w:val="18"/>
                <w:szCs w:val="18"/>
              </w:rPr>
            </w:pPr>
            <w:hyperlink r:id="rId423" w:history="1">
              <w:r w:rsidR="0013062E" w:rsidRPr="00F622DA">
                <w:rPr>
                  <w:rFonts w:ascii="Times New Roman" w:hAnsi="Times New Roman" w:cs="Times New Roman"/>
                  <w:color w:val="0000FF"/>
                  <w:sz w:val="18"/>
                  <w:szCs w:val="18"/>
                </w:rPr>
                <w:t>КОСГУ</w:t>
              </w:r>
            </w:hyperlink>
          </w:p>
        </w:tc>
        <w:tc>
          <w:tcPr>
            <w:tcW w:w="1560" w:type="dxa"/>
          </w:tcPr>
          <w:p w:rsidR="0013062E" w:rsidRPr="00F622DA" w:rsidRDefault="0013062E" w:rsidP="00EC1CC6">
            <w:pPr>
              <w:pStyle w:val="ConsPlusNormal"/>
              <w:rPr>
                <w:rFonts w:ascii="Times New Roman" w:hAnsi="Times New Roman" w:cs="Times New Roman"/>
                <w:sz w:val="18"/>
                <w:szCs w:val="18"/>
              </w:rPr>
            </w:pPr>
          </w:p>
        </w:tc>
      </w:tr>
      <w:tr w:rsidR="0013062E" w:rsidRPr="00F622DA" w:rsidTr="00EC1CC6">
        <w:tc>
          <w:tcPr>
            <w:tcW w:w="2702" w:type="dxa"/>
          </w:tcPr>
          <w:p w:rsidR="0013062E" w:rsidRPr="0013062E" w:rsidRDefault="0013062E" w:rsidP="00EC1CC6">
            <w:pPr>
              <w:pStyle w:val="ConsPlusNormal"/>
              <w:rPr>
                <w:rFonts w:ascii="Times New Roman" w:hAnsi="Times New Roman" w:cs="Times New Roman"/>
                <w:sz w:val="16"/>
                <w:szCs w:val="16"/>
              </w:rPr>
            </w:pPr>
            <w:r w:rsidRPr="0013062E">
              <w:rPr>
                <w:rFonts w:ascii="Times New Roman" w:hAnsi="Times New Roman" w:cs="Times New Roman"/>
                <w:sz w:val="16"/>
                <w:szCs w:val="16"/>
              </w:rPr>
              <w:t>Расчеты по социальным пособиям и компенсациям персоналу в денежной форме</w:t>
            </w:r>
          </w:p>
        </w:tc>
        <w:tc>
          <w:tcPr>
            <w:tcW w:w="1200" w:type="dxa"/>
          </w:tcPr>
          <w:p w:rsidR="0013062E" w:rsidRDefault="0013062E" w:rsidP="006330BA">
            <w:pPr>
              <w:jc w:val="center"/>
            </w:pPr>
            <w:r w:rsidRPr="00DA5811">
              <w:rPr>
                <w:sz w:val="18"/>
                <w:szCs w:val="18"/>
              </w:rPr>
              <w:t>Согласно УП БУ</w:t>
            </w:r>
          </w:p>
        </w:tc>
        <w:tc>
          <w:tcPr>
            <w:tcW w:w="840" w:type="dxa"/>
          </w:tcPr>
          <w:p w:rsidR="0013062E" w:rsidRPr="00F622DA" w:rsidRDefault="0013062E" w:rsidP="006330BA">
            <w:pPr>
              <w:pStyle w:val="ConsPlusNormal"/>
              <w:jc w:val="center"/>
              <w:rPr>
                <w:rFonts w:ascii="Times New Roman" w:hAnsi="Times New Roman" w:cs="Times New Roman"/>
                <w:sz w:val="18"/>
                <w:szCs w:val="18"/>
              </w:rPr>
            </w:pPr>
            <w:r w:rsidRPr="00F622DA">
              <w:rPr>
                <w:rFonts w:ascii="Times New Roman" w:hAnsi="Times New Roman" w:cs="Times New Roman"/>
                <w:sz w:val="18"/>
                <w:szCs w:val="18"/>
              </w:rPr>
              <w:t>0</w:t>
            </w:r>
          </w:p>
        </w:tc>
        <w:tc>
          <w:tcPr>
            <w:tcW w:w="960" w:type="dxa"/>
          </w:tcPr>
          <w:p w:rsidR="0013062E" w:rsidRPr="00F622DA" w:rsidRDefault="0013062E" w:rsidP="006330BA">
            <w:pPr>
              <w:pStyle w:val="ConsPlusNormal"/>
              <w:jc w:val="center"/>
              <w:rPr>
                <w:rFonts w:ascii="Times New Roman" w:hAnsi="Times New Roman" w:cs="Times New Roman"/>
                <w:sz w:val="18"/>
                <w:szCs w:val="18"/>
              </w:rPr>
            </w:pPr>
            <w:r w:rsidRPr="00F622DA">
              <w:rPr>
                <w:rFonts w:ascii="Times New Roman" w:hAnsi="Times New Roman" w:cs="Times New Roman"/>
                <w:sz w:val="18"/>
                <w:szCs w:val="18"/>
              </w:rPr>
              <w:t>3 0 2</w:t>
            </w:r>
          </w:p>
        </w:tc>
        <w:tc>
          <w:tcPr>
            <w:tcW w:w="720" w:type="dxa"/>
          </w:tcPr>
          <w:p w:rsidR="0013062E" w:rsidRPr="00F622DA" w:rsidRDefault="0013062E" w:rsidP="006330BA">
            <w:pPr>
              <w:pStyle w:val="ConsPlusNormal"/>
              <w:jc w:val="center"/>
              <w:rPr>
                <w:rFonts w:ascii="Times New Roman" w:hAnsi="Times New Roman" w:cs="Times New Roman"/>
                <w:sz w:val="18"/>
                <w:szCs w:val="18"/>
              </w:rPr>
            </w:pPr>
            <w:r>
              <w:rPr>
                <w:rFonts w:ascii="Times New Roman" w:hAnsi="Times New Roman" w:cs="Times New Roman"/>
                <w:sz w:val="18"/>
                <w:szCs w:val="18"/>
              </w:rPr>
              <w:t>6</w:t>
            </w:r>
          </w:p>
        </w:tc>
        <w:tc>
          <w:tcPr>
            <w:tcW w:w="720" w:type="dxa"/>
          </w:tcPr>
          <w:p w:rsidR="0013062E" w:rsidRPr="00F622DA" w:rsidRDefault="0013062E" w:rsidP="006330BA">
            <w:pPr>
              <w:pStyle w:val="ConsPlusNormal"/>
              <w:jc w:val="center"/>
              <w:rPr>
                <w:rFonts w:ascii="Times New Roman" w:hAnsi="Times New Roman" w:cs="Times New Roman"/>
                <w:sz w:val="18"/>
                <w:szCs w:val="18"/>
              </w:rPr>
            </w:pPr>
            <w:r>
              <w:rPr>
                <w:rFonts w:ascii="Times New Roman" w:hAnsi="Times New Roman" w:cs="Times New Roman"/>
                <w:sz w:val="18"/>
                <w:szCs w:val="18"/>
              </w:rPr>
              <w:t>6</w:t>
            </w:r>
          </w:p>
        </w:tc>
        <w:tc>
          <w:tcPr>
            <w:tcW w:w="960" w:type="dxa"/>
          </w:tcPr>
          <w:p w:rsidR="0013062E" w:rsidRPr="00F622DA" w:rsidRDefault="001A1297" w:rsidP="006330BA">
            <w:pPr>
              <w:pStyle w:val="ConsPlusNormal"/>
              <w:jc w:val="center"/>
              <w:rPr>
                <w:rFonts w:ascii="Times New Roman" w:hAnsi="Times New Roman" w:cs="Times New Roman"/>
                <w:sz w:val="18"/>
                <w:szCs w:val="18"/>
              </w:rPr>
            </w:pPr>
            <w:hyperlink r:id="rId424" w:history="1">
              <w:r w:rsidR="0013062E" w:rsidRPr="00F622DA">
                <w:rPr>
                  <w:rFonts w:ascii="Times New Roman" w:hAnsi="Times New Roman" w:cs="Times New Roman"/>
                  <w:color w:val="0000FF"/>
                  <w:sz w:val="18"/>
                  <w:szCs w:val="18"/>
                </w:rPr>
                <w:t>КОСГУ</w:t>
              </w:r>
            </w:hyperlink>
          </w:p>
        </w:tc>
        <w:tc>
          <w:tcPr>
            <w:tcW w:w="1560" w:type="dxa"/>
          </w:tcPr>
          <w:p w:rsidR="0013062E" w:rsidRPr="00F622DA" w:rsidRDefault="0013062E" w:rsidP="00EC1CC6">
            <w:pPr>
              <w:pStyle w:val="ConsPlusNormal"/>
              <w:rPr>
                <w:rFonts w:ascii="Times New Roman" w:hAnsi="Times New Roman" w:cs="Times New Roman"/>
                <w:sz w:val="18"/>
                <w:szCs w:val="18"/>
              </w:rPr>
            </w:pPr>
          </w:p>
        </w:tc>
      </w:tr>
      <w:tr w:rsidR="0013062E" w:rsidRPr="00F622DA" w:rsidTr="00EC1CC6">
        <w:tc>
          <w:tcPr>
            <w:tcW w:w="2702" w:type="dxa"/>
          </w:tcPr>
          <w:p w:rsidR="0013062E" w:rsidRPr="00F622DA" w:rsidRDefault="0013062E" w:rsidP="00EC1CC6">
            <w:pPr>
              <w:pStyle w:val="ConsPlusNormal"/>
              <w:rPr>
                <w:rFonts w:ascii="Times New Roman" w:hAnsi="Times New Roman" w:cs="Times New Roman"/>
                <w:sz w:val="16"/>
                <w:szCs w:val="16"/>
              </w:rPr>
            </w:pPr>
            <w:r w:rsidRPr="00F622DA">
              <w:rPr>
                <w:rFonts w:ascii="Times New Roman" w:hAnsi="Times New Roman" w:cs="Times New Roman"/>
                <w:sz w:val="16"/>
                <w:szCs w:val="16"/>
              </w:rPr>
              <w:t>Расчеты по налогу на доходы физических лиц</w:t>
            </w:r>
          </w:p>
        </w:tc>
        <w:tc>
          <w:tcPr>
            <w:tcW w:w="1200" w:type="dxa"/>
          </w:tcPr>
          <w:p w:rsidR="0013062E" w:rsidRDefault="0013062E" w:rsidP="00EC1CC6">
            <w:pPr>
              <w:jc w:val="center"/>
            </w:pPr>
            <w:r w:rsidRPr="00DA5811">
              <w:rPr>
                <w:sz w:val="18"/>
                <w:szCs w:val="18"/>
              </w:rPr>
              <w:t>Согласно УП БУ</w:t>
            </w:r>
          </w:p>
        </w:tc>
        <w:tc>
          <w:tcPr>
            <w:tcW w:w="840" w:type="dxa"/>
          </w:tcPr>
          <w:p w:rsidR="0013062E" w:rsidRPr="00F622DA" w:rsidRDefault="0013062E" w:rsidP="00EC1CC6">
            <w:pPr>
              <w:pStyle w:val="ConsPlusNormal"/>
              <w:jc w:val="center"/>
              <w:rPr>
                <w:rFonts w:ascii="Times New Roman" w:hAnsi="Times New Roman" w:cs="Times New Roman"/>
                <w:sz w:val="18"/>
                <w:szCs w:val="18"/>
              </w:rPr>
            </w:pPr>
            <w:r w:rsidRPr="00F622DA">
              <w:rPr>
                <w:rFonts w:ascii="Times New Roman" w:hAnsi="Times New Roman" w:cs="Times New Roman"/>
                <w:sz w:val="18"/>
                <w:szCs w:val="18"/>
              </w:rPr>
              <w:t>0</w:t>
            </w:r>
          </w:p>
        </w:tc>
        <w:tc>
          <w:tcPr>
            <w:tcW w:w="960" w:type="dxa"/>
          </w:tcPr>
          <w:p w:rsidR="0013062E" w:rsidRPr="00F622DA" w:rsidRDefault="0013062E" w:rsidP="00EC1CC6">
            <w:pPr>
              <w:pStyle w:val="ConsPlusNormal"/>
              <w:jc w:val="center"/>
              <w:rPr>
                <w:rFonts w:ascii="Times New Roman" w:hAnsi="Times New Roman" w:cs="Times New Roman"/>
                <w:sz w:val="18"/>
                <w:szCs w:val="18"/>
              </w:rPr>
            </w:pPr>
            <w:r w:rsidRPr="00F622DA">
              <w:rPr>
                <w:rFonts w:ascii="Times New Roman" w:hAnsi="Times New Roman" w:cs="Times New Roman"/>
                <w:sz w:val="18"/>
                <w:szCs w:val="18"/>
              </w:rPr>
              <w:t>3 0 3</w:t>
            </w:r>
          </w:p>
        </w:tc>
        <w:tc>
          <w:tcPr>
            <w:tcW w:w="720" w:type="dxa"/>
          </w:tcPr>
          <w:p w:rsidR="0013062E" w:rsidRPr="00F622DA" w:rsidRDefault="0013062E" w:rsidP="00EC1CC6">
            <w:pPr>
              <w:pStyle w:val="ConsPlusNormal"/>
              <w:jc w:val="center"/>
              <w:rPr>
                <w:rFonts w:ascii="Times New Roman" w:hAnsi="Times New Roman" w:cs="Times New Roman"/>
                <w:sz w:val="18"/>
                <w:szCs w:val="18"/>
              </w:rPr>
            </w:pPr>
            <w:r w:rsidRPr="00F622DA">
              <w:rPr>
                <w:rFonts w:ascii="Times New Roman" w:hAnsi="Times New Roman" w:cs="Times New Roman"/>
                <w:sz w:val="18"/>
                <w:szCs w:val="18"/>
              </w:rPr>
              <w:t>0</w:t>
            </w:r>
          </w:p>
        </w:tc>
        <w:tc>
          <w:tcPr>
            <w:tcW w:w="720" w:type="dxa"/>
          </w:tcPr>
          <w:p w:rsidR="0013062E" w:rsidRPr="00F622DA" w:rsidRDefault="0013062E" w:rsidP="00EC1CC6">
            <w:pPr>
              <w:pStyle w:val="ConsPlusNormal"/>
              <w:jc w:val="center"/>
              <w:rPr>
                <w:rFonts w:ascii="Times New Roman" w:hAnsi="Times New Roman" w:cs="Times New Roman"/>
                <w:sz w:val="18"/>
                <w:szCs w:val="18"/>
              </w:rPr>
            </w:pPr>
            <w:r w:rsidRPr="00F622DA">
              <w:rPr>
                <w:rFonts w:ascii="Times New Roman" w:hAnsi="Times New Roman" w:cs="Times New Roman"/>
                <w:sz w:val="18"/>
                <w:szCs w:val="18"/>
              </w:rPr>
              <w:t>1</w:t>
            </w:r>
          </w:p>
        </w:tc>
        <w:tc>
          <w:tcPr>
            <w:tcW w:w="960" w:type="dxa"/>
          </w:tcPr>
          <w:p w:rsidR="0013062E" w:rsidRPr="00F622DA" w:rsidRDefault="001A1297" w:rsidP="00EC1CC6">
            <w:pPr>
              <w:pStyle w:val="ConsPlusNormal"/>
              <w:jc w:val="center"/>
              <w:rPr>
                <w:rFonts w:ascii="Times New Roman" w:hAnsi="Times New Roman" w:cs="Times New Roman"/>
                <w:sz w:val="18"/>
                <w:szCs w:val="18"/>
              </w:rPr>
            </w:pPr>
            <w:hyperlink r:id="rId425" w:history="1">
              <w:r w:rsidR="0013062E" w:rsidRPr="00F622DA">
                <w:rPr>
                  <w:rFonts w:ascii="Times New Roman" w:hAnsi="Times New Roman" w:cs="Times New Roman"/>
                  <w:color w:val="0000FF"/>
                  <w:sz w:val="18"/>
                  <w:szCs w:val="18"/>
                </w:rPr>
                <w:t>КОСГУ</w:t>
              </w:r>
            </w:hyperlink>
          </w:p>
        </w:tc>
        <w:tc>
          <w:tcPr>
            <w:tcW w:w="1560" w:type="dxa"/>
          </w:tcPr>
          <w:p w:rsidR="0013062E" w:rsidRPr="00F622DA" w:rsidRDefault="0013062E" w:rsidP="00EC1CC6">
            <w:pPr>
              <w:pStyle w:val="ConsPlusNormal"/>
              <w:rPr>
                <w:rFonts w:ascii="Times New Roman" w:hAnsi="Times New Roman" w:cs="Times New Roman"/>
                <w:sz w:val="18"/>
                <w:szCs w:val="18"/>
              </w:rPr>
            </w:pPr>
          </w:p>
        </w:tc>
      </w:tr>
      <w:tr w:rsidR="0013062E" w:rsidRPr="00F622DA" w:rsidTr="00EC1CC6">
        <w:tc>
          <w:tcPr>
            <w:tcW w:w="2702" w:type="dxa"/>
          </w:tcPr>
          <w:p w:rsidR="0013062E" w:rsidRPr="00F622DA" w:rsidRDefault="0013062E" w:rsidP="00EC1CC6">
            <w:pPr>
              <w:pStyle w:val="ConsPlusNormal"/>
              <w:rPr>
                <w:rFonts w:ascii="Times New Roman" w:hAnsi="Times New Roman" w:cs="Times New Roman"/>
                <w:sz w:val="16"/>
                <w:szCs w:val="16"/>
              </w:rPr>
            </w:pPr>
            <w:r w:rsidRPr="00F622DA">
              <w:rPr>
                <w:rFonts w:ascii="Times New Roman" w:hAnsi="Times New Roman" w:cs="Times New Roman"/>
                <w:sz w:val="16"/>
                <w:szCs w:val="16"/>
              </w:rPr>
              <w:t>Расчеты по налогу на прибыль организаций</w:t>
            </w:r>
          </w:p>
        </w:tc>
        <w:tc>
          <w:tcPr>
            <w:tcW w:w="1200" w:type="dxa"/>
          </w:tcPr>
          <w:p w:rsidR="0013062E" w:rsidRDefault="0013062E" w:rsidP="00EC1CC6">
            <w:pPr>
              <w:jc w:val="center"/>
            </w:pPr>
            <w:r w:rsidRPr="00DA5811">
              <w:rPr>
                <w:sz w:val="18"/>
                <w:szCs w:val="18"/>
              </w:rPr>
              <w:t>Согласно УП БУ</w:t>
            </w:r>
          </w:p>
        </w:tc>
        <w:tc>
          <w:tcPr>
            <w:tcW w:w="840" w:type="dxa"/>
          </w:tcPr>
          <w:p w:rsidR="0013062E" w:rsidRPr="00F622DA" w:rsidRDefault="0013062E" w:rsidP="00EC1CC6">
            <w:pPr>
              <w:pStyle w:val="ConsPlusNormal"/>
              <w:jc w:val="center"/>
              <w:rPr>
                <w:rFonts w:ascii="Times New Roman" w:hAnsi="Times New Roman" w:cs="Times New Roman"/>
                <w:sz w:val="18"/>
                <w:szCs w:val="18"/>
              </w:rPr>
            </w:pPr>
            <w:r w:rsidRPr="00F622DA">
              <w:rPr>
                <w:rFonts w:ascii="Times New Roman" w:hAnsi="Times New Roman" w:cs="Times New Roman"/>
                <w:sz w:val="18"/>
                <w:szCs w:val="18"/>
              </w:rPr>
              <w:t>0</w:t>
            </w:r>
          </w:p>
        </w:tc>
        <w:tc>
          <w:tcPr>
            <w:tcW w:w="960" w:type="dxa"/>
          </w:tcPr>
          <w:p w:rsidR="0013062E" w:rsidRPr="00F622DA" w:rsidRDefault="0013062E" w:rsidP="00EC1CC6">
            <w:pPr>
              <w:pStyle w:val="ConsPlusNormal"/>
              <w:jc w:val="center"/>
              <w:rPr>
                <w:rFonts w:ascii="Times New Roman" w:hAnsi="Times New Roman" w:cs="Times New Roman"/>
                <w:sz w:val="18"/>
                <w:szCs w:val="18"/>
              </w:rPr>
            </w:pPr>
            <w:r w:rsidRPr="00F622DA">
              <w:rPr>
                <w:rFonts w:ascii="Times New Roman" w:hAnsi="Times New Roman" w:cs="Times New Roman"/>
                <w:sz w:val="18"/>
                <w:szCs w:val="18"/>
              </w:rPr>
              <w:t>3 0 3</w:t>
            </w:r>
          </w:p>
        </w:tc>
        <w:tc>
          <w:tcPr>
            <w:tcW w:w="720" w:type="dxa"/>
          </w:tcPr>
          <w:p w:rsidR="0013062E" w:rsidRPr="00F622DA" w:rsidRDefault="0013062E" w:rsidP="00EC1CC6">
            <w:pPr>
              <w:pStyle w:val="ConsPlusNormal"/>
              <w:jc w:val="center"/>
              <w:rPr>
                <w:rFonts w:ascii="Times New Roman" w:hAnsi="Times New Roman" w:cs="Times New Roman"/>
                <w:sz w:val="18"/>
                <w:szCs w:val="18"/>
              </w:rPr>
            </w:pPr>
            <w:r w:rsidRPr="00F622DA">
              <w:rPr>
                <w:rFonts w:ascii="Times New Roman" w:hAnsi="Times New Roman" w:cs="Times New Roman"/>
                <w:sz w:val="18"/>
                <w:szCs w:val="18"/>
              </w:rPr>
              <w:t>0</w:t>
            </w:r>
          </w:p>
        </w:tc>
        <w:tc>
          <w:tcPr>
            <w:tcW w:w="720" w:type="dxa"/>
          </w:tcPr>
          <w:p w:rsidR="0013062E" w:rsidRPr="00F622DA" w:rsidRDefault="0013062E" w:rsidP="00EC1CC6">
            <w:pPr>
              <w:pStyle w:val="ConsPlusNormal"/>
              <w:jc w:val="center"/>
              <w:rPr>
                <w:rFonts w:ascii="Times New Roman" w:hAnsi="Times New Roman" w:cs="Times New Roman"/>
                <w:sz w:val="18"/>
                <w:szCs w:val="18"/>
              </w:rPr>
            </w:pPr>
            <w:r w:rsidRPr="00F622DA">
              <w:rPr>
                <w:rFonts w:ascii="Times New Roman" w:hAnsi="Times New Roman" w:cs="Times New Roman"/>
                <w:sz w:val="18"/>
                <w:szCs w:val="18"/>
              </w:rPr>
              <w:t>3</w:t>
            </w:r>
          </w:p>
        </w:tc>
        <w:tc>
          <w:tcPr>
            <w:tcW w:w="960" w:type="dxa"/>
          </w:tcPr>
          <w:p w:rsidR="0013062E" w:rsidRPr="00F622DA" w:rsidRDefault="001A1297" w:rsidP="00EC1CC6">
            <w:pPr>
              <w:pStyle w:val="ConsPlusNormal"/>
              <w:jc w:val="center"/>
              <w:rPr>
                <w:rFonts w:ascii="Times New Roman" w:hAnsi="Times New Roman" w:cs="Times New Roman"/>
                <w:sz w:val="18"/>
                <w:szCs w:val="18"/>
              </w:rPr>
            </w:pPr>
            <w:hyperlink r:id="rId426" w:history="1">
              <w:r w:rsidR="0013062E" w:rsidRPr="00F622DA">
                <w:rPr>
                  <w:rFonts w:ascii="Times New Roman" w:hAnsi="Times New Roman" w:cs="Times New Roman"/>
                  <w:color w:val="0000FF"/>
                  <w:sz w:val="18"/>
                  <w:szCs w:val="18"/>
                </w:rPr>
                <w:t>КОСГУ</w:t>
              </w:r>
            </w:hyperlink>
          </w:p>
        </w:tc>
        <w:tc>
          <w:tcPr>
            <w:tcW w:w="1560" w:type="dxa"/>
          </w:tcPr>
          <w:p w:rsidR="0013062E" w:rsidRPr="00F622DA" w:rsidRDefault="0013062E" w:rsidP="00EC1CC6">
            <w:pPr>
              <w:pStyle w:val="ConsPlusNormal"/>
              <w:rPr>
                <w:rFonts w:ascii="Times New Roman" w:hAnsi="Times New Roman" w:cs="Times New Roman"/>
                <w:sz w:val="18"/>
                <w:szCs w:val="18"/>
              </w:rPr>
            </w:pPr>
          </w:p>
        </w:tc>
      </w:tr>
      <w:tr w:rsidR="0013062E" w:rsidRPr="00F622DA" w:rsidTr="00EC1CC6">
        <w:tc>
          <w:tcPr>
            <w:tcW w:w="2702" w:type="dxa"/>
          </w:tcPr>
          <w:p w:rsidR="0013062E" w:rsidRPr="00F622DA" w:rsidRDefault="0013062E" w:rsidP="00EC1CC6">
            <w:pPr>
              <w:pStyle w:val="ConsPlusNormal"/>
              <w:rPr>
                <w:rFonts w:ascii="Times New Roman" w:hAnsi="Times New Roman" w:cs="Times New Roman"/>
                <w:sz w:val="16"/>
                <w:szCs w:val="16"/>
              </w:rPr>
            </w:pPr>
            <w:r w:rsidRPr="00F622DA">
              <w:rPr>
                <w:rFonts w:ascii="Times New Roman" w:hAnsi="Times New Roman" w:cs="Times New Roman"/>
                <w:sz w:val="16"/>
                <w:szCs w:val="16"/>
              </w:rPr>
              <w:t>Расчеты по прочим платежам в бюджет</w:t>
            </w:r>
          </w:p>
        </w:tc>
        <w:tc>
          <w:tcPr>
            <w:tcW w:w="1200" w:type="dxa"/>
          </w:tcPr>
          <w:p w:rsidR="0013062E" w:rsidRDefault="0013062E" w:rsidP="00EC1CC6">
            <w:pPr>
              <w:jc w:val="center"/>
            </w:pPr>
            <w:r w:rsidRPr="00DA5811">
              <w:rPr>
                <w:sz w:val="18"/>
                <w:szCs w:val="18"/>
              </w:rPr>
              <w:t>Согласно УП БУ</w:t>
            </w:r>
          </w:p>
        </w:tc>
        <w:tc>
          <w:tcPr>
            <w:tcW w:w="840" w:type="dxa"/>
          </w:tcPr>
          <w:p w:rsidR="0013062E" w:rsidRPr="00F622DA" w:rsidRDefault="0013062E" w:rsidP="00EC1CC6">
            <w:pPr>
              <w:pStyle w:val="ConsPlusNormal"/>
              <w:jc w:val="center"/>
              <w:rPr>
                <w:rFonts w:ascii="Times New Roman" w:hAnsi="Times New Roman" w:cs="Times New Roman"/>
                <w:sz w:val="18"/>
                <w:szCs w:val="18"/>
              </w:rPr>
            </w:pPr>
            <w:r w:rsidRPr="00F622DA">
              <w:rPr>
                <w:rFonts w:ascii="Times New Roman" w:hAnsi="Times New Roman" w:cs="Times New Roman"/>
                <w:sz w:val="18"/>
                <w:szCs w:val="18"/>
              </w:rPr>
              <w:t>0</w:t>
            </w:r>
          </w:p>
        </w:tc>
        <w:tc>
          <w:tcPr>
            <w:tcW w:w="960" w:type="dxa"/>
          </w:tcPr>
          <w:p w:rsidR="0013062E" w:rsidRPr="00F622DA" w:rsidRDefault="0013062E" w:rsidP="00EC1CC6">
            <w:pPr>
              <w:pStyle w:val="ConsPlusNormal"/>
              <w:jc w:val="center"/>
              <w:rPr>
                <w:rFonts w:ascii="Times New Roman" w:hAnsi="Times New Roman" w:cs="Times New Roman"/>
                <w:sz w:val="18"/>
                <w:szCs w:val="18"/>
              </w:rPr>
            </w:pPr>
            <w:r w:rsidRPr="00F622DA">
              <w:rPr>
                <w:rFonts w:ascii="Times New Roman" w:hAnsi="Times New Roman" w:cs="Times New Roman"/>
                <w:sz w:val="18"/>
                <w:szCs w:val="18"/>
              </w:rPr>
              <w:t>3 0 3</w:t>
            </w:r>
          </w:p>
        </w:tc>
        <w:tc>
          <w:tcPr>
            <w:tcW w:w="720" w:type="dxa"/>
          </w:tcPr>
          <w:p w:rsidR="0013062E" w:rsidRPr="00F622DA" w:rsidRDefault="0013062E" w:rsidP="00EC1CC6">
            <w:pPr>
              <w:pStyle w:val="ConsPlusNormal"/>
              <w:jc w:val="center"/>
              <w:rPr>
                <w:rFonts w:ascii="Times New Roman" w:hAnsi="Times New Roman" w:cs="Times New Roman"/>
                <w:sz w:val="18"/>
                <w:szCs w:val="18"/>
              </w:rPr>
            </w:pPr>
            <w:r w:rsidRPr="00F622DA">
              <w:rPr>
                <w:rFonts w:ascii="Times New Roman" w:hAnsi="Times New Roman" w:cs="Times New Roman"/>
                <w:sz w:val="18"/>
                <w:szCs w:val="18"/>
              </w:rPr>
              <w:t>0</w:t>
            </w:r>
          </w:p>
        </w:tc>
        <w:tc>
          <w:tcPr>
            <w:tcW w:w="720" w:type="dxa"/>
          </w:tcPr>
          <w:p w:rsidR="0013062E" w:rsidRPr="00F622DA" w:rsidRDefault="0013062E" w:rsidP="00EC1CC6">
            <w:pPr>
              <w:pStyle w:val="ConsPlusNormal"/>
              <w:jc w:val="center"/>
              <w:rPr>
                <w:rFonts w:ascii="Times New Roman" w:hAnsi="Times New Roman" w:cs="Times New Roman"/>
                <w:sz w:val="18"/>
                <w:szCs w:val="18"/>
              </w:rPr>
            </w:pPr>
            <w:r w:rsidRPr="00F622DA">
              <w:rPr>
                <w:rFonts w:ascii="Times New Roman" w:hAnsi="Times New Roman" w:cs="Times New Roman"/>
                <w:sz w:val="18"/>
                <w:szCs w:val="18"/>
              </w:rPr>
              <w:t>5</w:t>
            </w:r>
          </w:p>
        </w:tc>
        <w:tc>
          <w:tcPr>
            <w:tcW w:w="960" w:type="dxa"/>
          </w:tcPr>
          <w:p w:rsidR="0013062E" w:rsidRPr="00F622DA" w:rsidRDefault="001A1297" w:rsidP="00EC1CC6">
            <w:pPr>
              <w:pStyle w:val="ConsPlusNormal"/>
              <w:jc w:val="center"/>
              <w:rPr>
                <w:rFonts w:ascii="Times New Roman" w:hAnsi="Times New Roman" w:cs="Times New Roman"/>
                <w:sz w:val="18"/>
                <w:szCs w:val="18"/>
              </w:rPr>
            </w:pPr>
            <w:hyperlink r:id="rId427" w:history="1">
              <w:r w:rsidR="0013062E" w:rsidRPr="00F622DA">
                <w:rPr>
                  <w:rFonts w:ascii="Times New Roman" w:hAnsi="Times New Roman" w:cs="Times New Roman"/>
                  <w:color w:val="0000FF"/>
                  <w:sz w:val="18"/>
                  <w:szCs w:val="18"/>
                </w:rPr>
                <w:t>КОСГУ</w:t>
              </w:r>
            </w:hyperlink>
          </w:p>
        </w:tc>
        <w:tc>
          <w:tcPr>
            <w:tcW w:w="1560" w:type="dxa"/>
          </w:tcPr>
          <w:p w:rsidR="0013062E" w:rsidRPr="00F622DA" w:rsidRDefault="0013062E" w:rsidP="00EC1CC6">
            <w:pPr>
              <w:pStyle w:val="ConsPlusNormal"/>
              <w:jc w:val="center"/>
              <w:rPr>
                <w:rFonts w:ascii="Times New Roman" w:hAnsi="Times New Roman" w:cs="Times New Roman"/>
                <w:sz w:val="18"/>
                <w:szCs w:val="18"/>
              </w:rPr>
            </w:pPr>
          </w:p>
        </w:tc>
      </w:tr>
      <w:tr w:rsidR="0013062E" w:rsidRPr="00F622DA" w:rsidTr="00EC1CC6">
        <w:tc>
          <w:tcPr>
            <w:tcW w:w="2702" w:type="dxa"/>
          </w:tcPr>
          <w:p w:rsidR="0013062E" w:rsidRPr="00F622DA" w:rsidRDefault="0013062E" w:rsidP="00EC1CC6">
            <w:pPr>
              <w:pStyle w:val="ConsPlusNormal"/>
              <w:rPr>
                <w:rFonts w:ascii="Times New Roman" w:hAnsi="Times New Roman" w:cs="Times New Roman"/>
                <w:sz w:val="16"/>
                <w:szCs w:val="16"/>
              </w:rPr>
            </w:pPr>
            <w:r w:rsidRPr="00F622DA">
              <w:rPr>
                <w:rFonts w:ascii="Times New Roman" w:hAnsi="Times New Roman" w:cs="Times New Roman"/>
                <w:sz w:val="16"/>
                <w:szCs w:val="16"/>
              </w:rPr>
              <w:t>Расчеты по страховым взносам на обязательное социальное страхование от несчастных случаев на производстве и профессиональных заболеваний</w:t>
            </w:r>
          </w:p>
        </w:tc>
        <w:tc>
          <w:tcPr>
            <w:tcW w:w="1200" w:type="dxa"/>
          </w:tcPr>
          <w:p w:rsidR="0013062E" w:rsidRDefault="0013062E" w:rsidP="00EC1CC6">
            <w:pPr>
              <w:jc w:val="center"/>
            </w:pPr>
            <w:r w:rsidRPr="00DA5811">
              <w:rPr>
                <w:sz w:val="18"/>
                <w:szCs w:val="18"/>
              </w:rPr>
              <w:t>Согласно УП БУ</w:t>
            </w:r>
          </w:p>
        </w:tc>
        <w:tc>
          <w:tcPr>
            <w:tcW w:w="840" w:type="dxa"/>
          </w:tcPr>
          <w:p w:rsidR="0013062E" w:rsidRPr="00F622DA" w:rsidRDefault="0013062E" w:rsidP="00EC1CC6">
            <w:pPr>
              <w:pStyle w:val="ConsPlusNormal"/>
              <w:jc w:val="center"/>
              <w:rPr>
                <w:rFonts w:ascii="Times New Roman" w:hAnsi="Times New Roman" w:cs="Times New Roman"/>
                <w:sz w:val="18"/>
                <w:szCs w:val="18"/>
              </w:rPr>
            </w:pPr>
            <w:r w:rsidRPr="00F622DA">
              <w:rPr>
                <w:rFonts w:ascii="Times New Roman" w:hAnsi="Times New Roman" w:cs="Times New Roman"/>
                <w:sz w:val="18"/>
                <w:szCs w:val="18"/>
              </w:rPr>
              <w:t>0</w:t>
            </w:r>
          </w:p>
        </w:tc>
        <w:tc>
          <w:tcPr>
            <w:tcW w:w="960" w:type="dxa"/>
          </w:tcPr>
          <w:p w:rsidR="0013062E" w:rsidRPr="00F622DA" w:rsidRDefault="0013062E" w:rsidP="00EC1CC6">
            <w:pPr>
              <w:pStyle w:val="ConsPlusNormal"/>
              <w:jc w:val="center"/>
              <w:rPr>
                <w:rFonts w:ascii="Times New Roman" w:hAnsi="Times New Roman" w:cs="Times New Roman"/>
                <w:sz w:val="18"/>
                <w:szCs w:val="18"/>
              </w:rPr>
            </w:pPr>
            <w:r w:rsidRPr="00F622DA">
              <w:rPr>
                <w:rFonts w:ascii="Times New Roman" w:hAnsi="Times New Roman" w:cs="Times New Roman"/>
                <w:sz w:val="18"/>
                <w:szCs w:val="18"/>
              </w:rPr>
              <w:t>3 0 3</w:t>
            </w:r>
          </w:p>
        </w:tc>
        <w:tc>
          <w:tcPr>
            <w:tcW w:w="720" w:type="dxa"/>
          </w:tcPr>
          <w:p w:rsidR="0013062E" w:rsidRPr="00F622DA" w:rsidRDefault="0013062E" w:rsidP="00EC1CC6">
            <w:pPr>
              <w:pStyle w:val="ConsPlusNormal"/>
              <w:jc w:val="center"/>
              <w:rPr>
                <w:rFonts w:ascii="Times New Roman" w:hAnsi="Times New Roman" w:cs="Times New Roman"/>
                <w:sz w:val="18"/>
                <w:szCs w:val="18"/>
              </w:rPr>
            </w:pPr>
            <w:r w:rsidRPr="00F622DA">
              <w:rPr>
                <w:rFonts w:ascii="Times New Roman" w:hAnsi="Times New Roman" w:cs="Times New Roman"/>
                <w:sz w:val="18"/>
                <w:szCs w:val="18"/>
              </w:rPr>
              <w:t>0</w:t>
            </w:r>
          </w:p>
        </w:tc>
        <w:tc>
          <w:tcPr>
            <w:tcW w:w="720" w:type="dxa"/>
          </w:tcPr>
          <w:p w:rsidR="0013062E" w:rsidRPr="00F622DA" w:rsidRDefault="0013062E" w:rsidP="00EC1CC6">
            <w:pPr>
              <w:pStyle w:val="ConsPlusNormal"/>
              <w:jc w:val="center"/>
              <w:rPr>
                <w:rFonts w:ascii="Times New Roman" w:hAnsi="Times New Roman" w:cs="Times New Roman"/>
                <w:sz w:val="18"/>
                <w:szCs w:val="18"/>
              </w:rPr>
            </w:pPr>
            <w:r w:rsidRPr="00F622DA">
              <w:rPr>
                <w:rFonts w:ascii="Times New Roman" w:hAnsi="Times New Roman" w:cs="Times New Roman"/>
                <w:sz w:val="18"/>
                <w:szCs w:val="18"/>
              </w:rPr>
              <w:t>6</w:t>
            </w:r>
          </w:p>
        </w:tc>
        <w:tc>
          <w:tcPr>
            <w:tcW w:w="960" w:type="dxa"/>
          </w:tcPr>
          <w:p w:rsidR="0013062E" w:rsidRPr="00F622DA" w:rsidRDefault="001A1297" w:rsidP="00EC1CC6">
            <w:pPr>
              <w:pStyle w:val="ConsPlusNormal"/>
              <w:jc w:val="center"/>
              <w:rPr>
                <w:rFonts w:ascii="Times New Roman" w:hAnsi="Times New Roman" w:cs="Times New Roman"/>
                <w:sz w:val="18"/>
                <w:szCs w:val="18"/>
              </w:rPr>
            </w:pPr>
            <w:hyperlink r:id="rId428" w:history="1">
              <w:r w:rsidR="0013062E" w:rsidRPr="00F622DA">
                <w:rPr>
                  <w:rFonts w:ascii="Times New Roman" w:hAnsi="Times New Roman" w:cs="Times New Roman"/>
                  <w:color w:val="0000FF"/>
                  <w:sz w:val="18"/>
                  <w:szCs w:val="18"/>
                </w:rPr>
                <w:t>КОСГУ</w:t>
              </w:r>
            </w:hyperlink>
          </w:p>
        </w:tc>
        <w:tc>
          <w:tcPr>
            <w:tcW w:w="1560" w:type="dxa"/>
          </w:tcPr>
          <w:p w:rsidR="0013062E" w:rsidRPr="00F622DA" w:rsidRDefault="0013062E" w:rsidP="00EC1CC6">
            <w:pPr>
              <w:pStyle w:val="ConsPlusNormal"/>
              <w:rPr>
                <w:rFonts w:ascii="Times New Roman" w:hAnsi="Times New Roman" w:cs="Times New Roman"/>
                <w:sz w:val="18"/>
                <w:szCs w:val="18"/>
              </w:rPr>
            </w:pPr>
          </w:p>
        </w:tc>
      </w:tr>
      <w:tr w:rsidR="0013062E" w:rsidRPr="00F622DA" w:rsidTr="00EC1CC6">
        <w:tc>
          <w:tcPr>
            <w:tcW w:w="2702" w:type="dxa"/>
          </w:tcPr>
          <w:p w:rsidR="0013062E" w:rsidRPr="00F622DA" w:rsidRDefault="004707B6" w:rsidP="00EC1CC6">
            <w:pPr>
              <w:pStyle w:val="ConsPlusNormal"/>
              <w:rPr>
                <w:rFonts w:ascii="Times New Roman" w:hAnsi="Times New Roman" w:cs="Times New Roman"/>
                <w:sz w:val="16"/>
                <w:szCs w:val="16"/>
              </w:rPr>
            </w:pPr>
            <w:r w:rsidRPr="004707B6">
              <w:rPr>
                <w:rFonts w:ascii="Times New Roman" w:hAnsi="Times New Roman" w:cs="Times New Roman"/>
                <w:sz w:val="16"/>
                <w:szCs w:val="16"/>
              </w:rPr>
              <w:t>Расчеты по единому налоговому платежу</w:t>
            </w:r>
          </w:p>
        </w:tc>
        <w:tc>
          <w:tcPr>
            <w:tcW w:w="1200" w:type="dxa"/>
          </w:tcPr>
          <w:p w:rsidR="0013062E" w:rsidRDefault="0013062E" w:rsidP="00EC1CC6">
            <w:pPr>
              <w:jc w:val="center"/>
            </w:pPr>
            <w:r w:rsidRPr="00DA5811">
              <w:rPr>
                <w:sz w:val="18"/>
                <w:szCs w:val="18"/>
              </w:rPr>
              <w:t>Согласно УП БУ</w:t>
            </w:r>
          </w:p>
        </w:tc>
        <w:tc>
          <w:tcPr>
            <w:tcW w:w="840" w:type="dxa"/>
          </w:tcPr>
          <w:p w:rsidR="0013062E" w:rsidRPr="00F622DA" w:rsidRDefault="0013062E" w:rsidP="00EC1CC6">
            <w:pPr>
              <w:pStyle w:val="ConsPlusNormal"/>
              <w:jc w:val="center"/>
              <w:rPr>
                <w:rFonts w:ascii="Times New Roman" w:hAnsi="Times New Roman" w:cs="Times New Roman"/>
                <w:sz w:val="18"/>
                <w:szCs w:val="18"/>
              </w:rPr>
            </w:pPr>
            <w:r w:rsidRPr="00F622DA">
              <w:rPr>
                <w:rFonts w:ascii="Times New Roman" w:hAnsi="Times New Roman" w:cs="Times New Roman"/>
                <w:sz w:val="18"/>
                <w:szCs w:val="18"/>
              </w:rPr>
              <w:t>0</w:t>
            </w:r>
          </w:p>
        </w:tc>
        <w:tc>
          <w:tcPr>
            <w:tcW w:w="960" w:type="dxa"/>
          </w:tcPr>
          <w:p w:rsidR="0013062E" w:rsidRPr="00F622DA" w:rsidRDefault="0013062E" w:rsidP="00EC1CC6">
            <w:pPr>
              <w:pStyle w:val="ConsPlusNormal"/>
              <w:jc w:val="center"/>
              <w:rPr>
                <w:rFonts w:ascii="Times New Roman" w:hAnsi="Times New Roman" w:cs="Times New Roman"/>
                <w:sz w:val="18"/>
                <w:szCs w:val="18"/>
              </w:rPr>
            </w:pPr>
            <w:r w:rsidRPr="00F622DA">
              <w:rPr>
                <w:rFonts w:ascii="Times New Roman" w:hAnsi="Times New Roman" w:cs="Times New Roman"/>
                <w:sz w:val="18"/>
                <w:szCs w:val="18"/>
              </w:rPr>
              <w:t>3 0 3</w:t>
            </w:r>
          </w:p>
        </w:tc>
        <w:tc>
          <w:tcPr>
            <w:tcW w:w="720" w:type="dxa"/>
          </w:tcPr>
          <w:p w:rsidR="0013062E" w:rsidRPr="00F622DA" w:rsidRDefault="0013062E" w:rsidP="00EC1CC6">
            <w:pPr>
              <w:pStyle w:val="ConsPlusNormal"/>
              <w:jc w:val="center"/>
              <w:rPr>
                <w:rFonts w:ascii="Times New Roman" w:hAnsi="Times New Roman" w:cs="Times New Roman"/>
                <w:sz w:val="18"/>
                <w:szCs w:val="18"/>
              </w:rPr>
            </w:pPr>
            <w:r w:rsidRPr="00F622DA">
              <w:rPr>
                <w:rFonts w:ascii="Times New Roman" w:hAnsi="Times New Roman" w:cs="Times New Roman"/>
                <w:sz w:val="18"/>
                <w:szCs w:val="18"/>
              </w:rPr>
              <w:t>1</w:t>
            </w:r>
          </w:p>
        </w:tc>
        <w:tc>
          <w:tcPr>
            <w:tcW w:w="720" w:type="dxa"/>
          </w:tcPr>
          <w:p w:rsidR="0013062E" w:rsidRPr="00F622DA" w:rsidRDefault="004707B6" w:rsidP="00EC1CC6">
            <w:pPr>
              <w:pStyle w:val="ConsPlusNormal"/>
              <w:jc w:val="center"/>
              <w:rPr>
                <w:rFonts w:ascii="Times New Roman" w:hAnsi="Times New Roman" w:cs="Times New Roman"/>
                <w:sz w:val="18"/>
                <w:szCs w:val="18"/>
              </w:rPr>
            </w:pPr>
            <w:r>
              <w:rPr>
                <w:rFonts w:ascii="Times New Roman" w:hAnsi="Times New Roman" w:cs="Times New Roman"/>
                <w:sz w:val="18"/>
                <w:szCs w:val="18"/>
              </w:rPr>
              <w:t>4</w:t>
            </w:r>
          </w:p>
        </w:tc>
        <w:tc>
          <w:tcPr>
            <w:tcW w:w="960" w:type="dxa"/>
          </w:tcPr>
          <w:p w:rsidR="0013062E" w:rsidRPr="00F622DA" w:rsidRDefault="001A1297" w:rsidP="00EC1CC6">
            <w:pPr>
              <w:pStyle w:val="ConsPlusNormal"/>
              <w:jc w:val="center"/>
              <w:rPr>
                <w:rFonts w:ascii="Times New Roman" w:hAnsi="Times New Roman" w:cs="Times New Roman"/>
                <w:sz w:val="18"/>
                <w:szCs w:val="18"/>
              </w:rPr>
            </w:pPr>
            <w:hyperlink r:id="rId429" w:history="1">
              <w:r w:rsidR="0013062E" w:rsidRPr="00F622DA">
                <w:rPr>
                  <w:rFonts w:ascii="Times New Roman" w:hAnsi="Times New Roman" w:cs="Times New Roman"/>
                  <w:color w:val="0000FF"/>
                  <w:sz w:val="18"/>
                  <w:szCs w:val="18"/>
                </w:rPr>
                <w:t>КОСГУ</w:t>
              </w:r>
            </w:hyperlink>
          </w:p>
        </w:tc>
        <w:tc>
          <w:tcPr>
            <w:tcW w:w="1560" w:type="dxa"/>
          </w:tcPr>
          <w:p w:rsidR="0013062E" w:rsidRPr="00F622DA" w:rsidRDefault="0013062E" w:rsidP="00EC1CC6">
            <w:pPr>
              <w:pStyle w:val="ConsPlusNormal"/>
              <w:rPr>
                <w:rFonts w:ascii="Times New Roman" w:hAnsi="Times New Roman" w:cs="Times New Roman"/>
                <w:sz w:val="18"/>
                <w:szCs w:val="18"/>
              </w:rPr>
            </w:pPr>
          </w:p>
        </w:tc>
      </w:tr>
      <w:tr w:rsidR="0013062E" w:rsidRPr="00F622DA" w:rsidTr="00EC1CC6">
        <w:tc>
          <w:tcPr>
            <w:tcW w:w="2702" w:type="dxa"/>
          </w:tcPr>
          <w:p w:rsidR="0013062E" w:rsidRPr="00F622DA" w:rsidRDefault="004707B6" w:rsidP="00EC1CC6">
            <w:pPr>
              <w:pStyle w:val="ConsPlusNormal"/>
              <w:rPr>
                <w:rFonts w:ascii="Times New Roman" w:hAnsi="Times New Roman" w:cs="Times New Roman"/>
                <w:sz w:val="16"/>
                <w:szCs w:val="16"/>
              </w:rPr>
            </w:pPr>
            <w:r w:rsidRPr="004707B6">
              <w:rPr>
                <w:rFonts w:ascii="Times New Roman" w:hAnsi="Times New Roman" w:cs="Times New Roman"/>
                <w:sz w:val="16"/>
                <w:szCs w:val="16"/>
              </w:rPr>
              <w:t xml:space="preserve">Расчеты по единому страховому </w:t>
            </w:r>
            <w:r w:rsidRPr="004707B6">
              <w:rPr>
                <w:rFonts w:ascii="Times New Roman" w:hAnsi="Times New Roman" w:cs="Times New Roman"/>
                <w:sz w:val="16"/>
                <w:szCs w:val="16"/>
              </w:rPr>
              <w:lastRenderedPageBreak/>
              <w:t>тарифу</w:t>
            </w:r>
          </w:p>
        </w:tc>
        <w:tc>
          <w:tcPr>
            <w:tcW w:w="1200" w:type="dxa"/>
          </w:tcPr>
          <w:p w:rsidR="0013062E" w:rsidRDefault="0013062E" w:rsidP="00EC1CC6">
            <w:pPr>
              <w:jc w:val="center"/>
            </w:pPr>
            <w:r w:rsidRPr="00DA5811">
              <w:rPr>
                <w:sz w:val="18"/>
                <w:szCs w:val="18"/>
              </w:rPr>
              <w:lastRenderedPageBreak/>
              <w:t xml:space="preserve">Согласно УП </w:t>
            </w:r>
            <w:r w:rsidRPr="00DA5811">
              <w:rPr>
                <w:sz w:val="18"/>
                <w:szCs w:val="18"/>
              </w:rPr>
              <w:lastRenderedPageBreak/>
              <w:t>БУ</w:t>
            </w:r>
          </w:p>
        </w:tc>
        <w:tc>
          <w:tcPr>
            <w:tcW w:w="840" w:type="dxa"/>
          </w:tcPr>
          <w:p w:rsidR="0013062E" w:rsidRPr="00F622DA" w:rsidRDefault="0013062E" w:rsidP="00EC1CC6">
            <w:pPr>
              <w:pStyle w:val="ConsPlusNormal"/>
              <w:jc w:val="center"/>
              <w:rPr>
                <w:rFonts w:ascii="Times New Roman" w:hAnsi="Times New Roman" w:cs="Times New Roman"/>
                <w:sz w:val="18"/>
                <w:szCs w:val="18"/>
              </w:rPr>
            </w:pPr>
            <w:r w:rsidRPr="00F622DA">
              <w:rPr>
                <w:rFonts w:ascii="Times New Roman" w:hAnsi="Times New Roman" w:cs="Times New Roman"/>
                <w:sz w:val="18"/>
                <w:szCs w:val="18"/>
              </w:rPr>
              <w:lastRenderedPageBreak/>
              <w:t>0</w:t>
            </w:r>
          </w:p>
        </w:tc>
        <w:tc>
          <w:tcPr>
            <w:tcW w:w="960" w:type="dxa"/>
          </w:tcPr>
          <w:p w:rsidR="0013062E" w:rsidRPr="00F622DA" w:rsidRDefault="0013062E" w:rsidP="00EC1CC6">
            <w:pPr>
              <w:pStyle w:val="ConsPlusNormal"/>
              <w:jc w:val="center"/>
              <w:rPr>
                <w:rFonts w:ascii="Times New Roman" w:hAnsi="Times New Roman" w:cs="Times New Roman"/>
                <w:sz w:val="18"/>
                <w:szCs w:val="18"/>
              </w:rPr>
            </w:pPr>
            <w:r w:rsidRPr="00F622DA">
              <w:rPr>
                <w:rFonts w:ascii="Times New Roman" w:hAnsi="Times New Roman" w:cs="Times New Roman"/>
                <w:sz w:val="18"/>
                <w:szCs w:val="18"/>
              </w:rPr>
              <w:t>3 0 3</w:t>
            </w:r>
          </w:p>
        </w:tc>
        <w:tc>
          <w:tcPr>
            <w:tcW w:w="720" w:type="dxa"/>
          </w:tcPr>
          <w:p w:rsidR="0013062E" w:rsidRPr="00F622DA" w:rsidRDefault="0013062E" w:rsidP="00EC1CC6">
            <w:pPr>
              <w:pStyle w:val="ConsPlusNormal"/>
              <w:jc w:val="center"/>
              <w:rPr>
                <w:rFonts w:ascii="Times New Roman" w:hAnsi="Times New Roman" w:cs="Times New Roman"/>
                <w:sz w:val="18"/>
                <w:szCs w:val="18"/>
              </w:rPr>
            </w:pPr>
            <w:r w:rsidRPr="00F622DA">
              <w:rPr>
                <w:rFonts w:ascii="Times New Roman" w:hAnsi="Times New Roman" w:cs="Times New Roman"/>
                <w:sz w:val="18"/>
                <w:szCs w:val="18"/>
              </w:rPr>
              <w:t>1</w:t>
            </w:r>
          </w:p>
        </w:tc>
        <w:tc>
          <w:tcPr>
            <w:tcW w:w="720" w:type="dxa"/>
          </w:tcPr>
          <w:p w:rsidR="0013062E" w:rsidRPr="00F622DA" w:rsidRDefault="004707B6" w:rsidP="00EC1CC6">
            <w:pPr>
              <w:pStyle w:val="ConsPlusNormal"/>
              <w:jc w:val="center"/>
              <w:rPr>
                <w:rFonts w:ascii="Times New Roman" w:hAnsi="Times New Roman" w:cs="Times New Roman"/>
                <w:sz w:val="18"/>
                <w:szCs w:val="18"/>
              </w:rPr>
            </w:pPr>
            <w:r>
              <w:rPr>
                <w:rFonts w:ascii="Times New Roman" w:hAnsi="Times New Roman" w:cs="Times New Roman"/>
                <w:sz w:val="18"/>
                <w:szCs w:val="18"/>
              </w:rPr>
              <w:t>5</w:t>
            </w:r>
          </w:p>
        </w:tc>
        <w:tc>
          <w:tcPr>
            <w:tcW w:w="960" w:type="dxa"/>
          </w:tcPr>
          <w:p w:rsidR="0013062E" w:rsidRPr="00F622DA" w:rsidRDefault="001A1297" w:rsidP="00EC1CC6">
            <w:pPr>
              <w:pStyle w:val="ConsPlusNormal"/>
              <w:jc w:val="center"/>
              <w:rPr>
                <w:rFonts w:ascii="Times New Roman" w:hAnsi="Times New Roman" w:cs="Times New Roman"/>
                <w:sz w:val="18"/>
                <w:szCs w:val="18"/>
              </w:rPr>
            </w:pPr>
            <w:hyperlink r:id="rId430" w:history="1">
              <w:r w:rsidR="0013062E" w:rsidRPr="00F622DA">
                <w:rPr>
                  <w:rFonts w:ascii="Times New Roman" w:hAnsi="Times New Roman" w:cs="Times New Roman"/>
                  <w:color w:val="0000FF"/>
                  <w:sz w:val="18"/>
                  <w:szCs w:val="18"/>
                </w:rPr>
                <w:t>КОСГУ</w:t>
              </w:r>
            </w:hyperlink>
          </w:p>
        </w:tc>
        <w:tc>
          <w:tcPr>
            <w:tcW w:w="1560" w:type="dxa"/>
          </w:tcPr>
          <w:p w:rsidR="0013062E" w:rsidRPr="00F622DA" w:rsidRDefault="0013062E" w:rsidP="00EC1CC6">
            <w:pPr>
              <w:pStyle w:val="ConsPlusNormal"/>
              <w:rPr>
                <w:rFonts w:ascii="Times New Roman" w:hAnsi="Times New Roman" w:cs="Times New Roman"/>
                <w:sz w:val="18"/>
                <w:szCs w:val="18"/>
              </w:rPr>
            </w:pPr>
          </w:p>
        </w:tc>
      </w:tr>
      <w:tr w:rsidR="0013062E" w:rsidRPr="00F622DA" w:rsidTr="00EC1CC6">
        <w:tc>
          <w:tcPr>
            <w:tcW w:w="2702" w:type="dxa"/>
          </w:tcPr>
          <w:p w:rsidR="0013062E" w:rsidRPr="00F622DA" w:rsidRDefault="0013062E" w:rsidP="00EC1CC6">
            <w:pPr>
              <w:pStyle w:val="ConsPlusNormal"/>
              <w:rPr>
                <w:rFonts w:ascii="Times New Roman" w:hAnsi="Times New Roman" w:cs="Times New Roman"/>
                <w:sz w:val="16"/>
                <w:szCs w:val="16"/>
              </w:rPr>
            </w:pPr>
            <w:r w:rsidRPr="00F622DA">
              <w:rPr>
                <w:rFonts w:ascii="Times New Roman" w:hAnsi="Times New Roman" w:cs="Times New Roman"/>
                <w:sz w:val="16"/>
                <w:szCs w:val="16"/>
              </w:rPr>
              <w:lastRenderedPageBreak/>
              <w:t>Расчеты по средствам, полученным во временное распоряжение</w:t>
            </w:r>
          </w:p>
        </w:tc>
        <w:tc>
          <w:tcPr>
            <w:tcW w:w="1200" w:type="dxa"/>
          </w:tcPr>
          <w:p w:rsidR="0013062E" w:rsidRDefault="0013062E" w:rsidP="00EC1CC6">
            <w:pPr>
              <w:jc w:val="center"/>
            </w:pPr>
            <w:r w:rsidRPr="00DA5811">
              <w:rPr>
                <w:sz w:val="18"/>
                <w:szCs w:val="18"/>
              </w:rPr>
              <w:t>Согласно УП БУ</w:t>
            </w:r>
          </w:p>
        </w:tc>
        <w:tc>
          <w:tcPr>
            <w:tcW w:w="840" w:type="dxa"/>
          </w:tcPr>
          <w:p w:rsidR="0013062E" w:rsidRPr="00F622DA" w:rsidRDefault="0013062E" w:rsidP="00EC1CC6">
            <w:pPr>
              <w:pStyle w:val="ConsPlusNormal"/>
              <w:jc w:val="center"/>
              <w:rPr>
                <w:rFonts w:ascii="Times New Roman" w:hAnsi="Times New Roman" w:cs="Times New Roman"/>
                <w:sz w:val="18"/>
                <w:szCs w:val="18"/>
              </w:rPr>
            </w:pPr>
            <w:r w:rsidRPr="00F622DA">
              <w:rPr>
                <w:rFonts w:ascii="Times New Roman" w:hAnsi="Times New Roman" w:cs="Times New Roman"/>
                <w:sz w:val="18"/>
                <w:szCs w:val="18"/>
              </w:rPr>
              <w:t>0</w:t>
            </w:r>
          </w:p>
        </w:tc>
        <w:tc>
          <w:tcPr>
            <w:tcW w:w="960" w:type="dxa"/>
          </w:tcPr>
          <w:p w:rsidR="0013062E" w:rsidRPr="00F622DA" w:rsidRDefault="0013062E" w:rsidP="00EC1CC6">
            <w:pPr>
              <w:pStyle w:val="ConsPlusNormal"/>
              <w:jc w:val="center"/>
              <w:rPr>
                <w:rFonts w:ascii="Times New Roman" w:hAnsi="Times New Roman" w:cs="Times New Roman"/>
                <w:sz w:val="18"/>
                <w:szCs w:val="18"/>
              </w:rPr>
            </w:pPr>
            <w:r w:rsidRPr="00F622DA">
              <w:rPr>
                <w:rFonts w:ascii="Times New Roman" w:hAnsi="Times New Roman" w:cs="Times New Roman"/>
                <w:sz w:val="18"/>
                <w:szCs w:val="18"/>
              </w:rPr>
              <w:t>3 0 4</w:t>
            </w:r>
          </w:p>
        </w:tc>
        <w:tc>
          <w:tcPr>
            <w:tcW w:w="720" w:type="dxa"/>
          </w:tcPr>
          <w:p w:rsidR="0013062E" w:rsidRPr="00F622DA" w:rsidRDefault="0013062E" w:rsidP="00EC1CC6">
            <w:pPr>
              <w:pStyle w:val="ConsPlusNormal"/>
              <w:jc w:val="center"/>
              <w:rPr>
                <w:rFonts w:ascii="Times New Roman" w:hAnsi="Times New Roman" w:cs="Times New Roman"/>
                <w:sz w:val="18"/>
                <w:szCs w:val="18"/>
              </w:rPr>
            </w:pPr>
            <w:r w:rsidRPr="00F622DA">
              <w:rPr>
                <w:rFonts w:ascii="Times New Roman" w:hAnsi="Times New Roman" w:cs="Times New Roman"/>
                <w:sz w:val="18"/>
                <w:szCs w:val="18"/>
              </w:rPr>
              <w:t>0</w:t>
            </w:r>
          </w:p>
        </w:tc>
        <w:tc>
          <w:tcPr>
            <w:tcW w:w="720" w:type="dxa"/>
          </w:tcPr>
          <w:p w:rsidR="0013062E" w:rsidRPr="00F622DA" w:rsidRDefault="0013062E" w:rsidP="00EC1CC6">
            <w:pPr>
              <w:pStyle w:val="ConsPlusNormal"/>
              <w:jc w:val="center"/>
              <w:rPr>
                <w:rFonts w:ascii="Times New Roman" w:hAnsi="Times New Roman" w:cs="Times New Roman"/>
                <w:sz w:val="18"/>
                <w:szCs w:val="18"/>
              </w:rPr>
            </w:pPr>
            <w:r w:rsidRPr="00F622DA">
              <w:rPr>
                <w:rFonts w:ascii="Times New Roman" w:hAnsi="Times New Roman" w:cs="Times New Roman"/>
                <w:sz w:val="18"/>
                <w:szCs w:val="18"/>
              </w:rPr>
              <w:t>1</w:t>
            </w:r>
          </w:p>
        </w:tc>
        <w:tc>
          <w:tcPr>
            <w:tcW w:w="960" w:type="dxa"/>
          </w:tcPr>
          <w:p w:rsidR="0013062E" w:rsidRPr="00F622DA" w:rsidRDefault="001A1297" w:rsidP="00EC1CC6">
            <w:pPr>
              <w:pStyle w:val="ConsPlusNormal"/>
              <w:jc w:val="center"/>
              <w:rPr>
                <w:rFonts w:ascii="Times New Roman" w:hAnsi="Times New Roman" w:cs="Times New Roman"/>
                <w:sz w:val="18"/>
                <w:szCs w:val="18"/>
              </w:rPr>
            </w:pPr>
            <w:hyperlink r:id="rId431" w:history="1">
              <w:r w:rsidR="0013062E" w:rsidRPr="00F622DA">
                <w:rPr>
                  <w:rFonts w:ascii="Times New Roman" w:hAnsi="Times New Roman" w:cs="Times New Roman"/>
                  <w:color w:val="0000FF"/>
                  <w:sz w:val="18"/>
                  <w:szCs w:val="18"/>
                </w:rPr>
                <w:t>КОСГУ</w:t>
              </w:r>
            </w:hyperlink>
          </w:p>
        </w:tc>
        <w:tc>
          <w:tcPr>
            <w:tcW w:w="1560" w:type="dxa"/>
          </w:tcPr>
          <w:p w:rsidR="0013062E" w:rsidRPr="00F622DA" w:rsidRDefault="0013062E" w:rsidP="00EC1CC6">
            <w:pPr>
              <w:pStyle w:val="ConsPlusNormal"/>
              <w:rPr>
                <w:rFonts w:ascii="Times New Roman" w:hAnsi="Times New Roman" w:cs="Times New Roman"/>
                <w:sz w:val="18"/>
                <w:szCs w:val="18"/>
              </w:rPr>
            </w:pPr>
          </w:p>
        </w:tc>
      </w:tr>
      <w:tr w:rsidR="0013062E" w:rsidRPr="00F622DA" w:rsidTr="00EC1CC6">
        <w:tc>
          <w:tcPr>
            <w:tcW w:w="2702" w:type="dxa"/>
          </w:tcPr>
          <w:p w:rsidR="0013062E" w:rsidRPr="00F622DA" w:rsidRDefault="0013062E" w:rsidP="00EC1CC6">
            <w:pPr>
              <w:pStyle w:val="ConsPlusNormal"/>
              <w:rPr>
                <w:rFonts w:ascii="Times New Roman" w:hAnsi="Times New Roman" w:cs="Times New Roman"/>
                <w:sz w:val="16"/>
                <w:szCs w:val="16"/>
              </w:rPr>
            </w:pPr>
            <w:r w:rsidRPr="00F622DA">
              <w:rPr>
                <w:rFonts w:ascii="Times New Roman" w:hAnsi="Times New Roman" w:cs="Times New Roman"/>
                <w:sz w:val="16"/>
                <w:szCs w:val="16"/>
              </w:rPr>
              <w:t>Расчеты по удержаниям из выплат по оплате труда</w:t>
            </w:r>
          </w:p>
        </w:tc>
        <w:tc>
          <w:tcPr>
            <w:tcW w:w="1200" w:type="dxa"/>
          </w:tcPr>
          <w:p w:rsidR="0013062E" w:rsidRDefault="0013062E" w:rsidP="00EC1CC6">
            <w:pPr>
              <w:jc w:val="center"/>
            </w:pPr>
            <w:r w:rsidRPr="00DA5811">
              <w:rPr>
                <w:sz w:val="18"/>
                <w:szCs w:val="18"/>
              </w:rPr>
              <w:t>Согласно УП БУ</w:t>
            </w:r>
          </w:p>
        </w:tc>
        <w:tc>
          <w:tcPr>
            <w:tcW w:w="840" w:type="dxa"/>
          </w:tcPr>
          <w:p w:rsidR="0013062E" w:rsidRPr="00F622DA" w:rsidRDefault="0013062E" w:rsidP="00EC1CC6">
            <w:pPr>
              <w:pStyle w:val="ConsPlusNormal"/>
              <w:jc w:val="center"/>
              <w:rPr>
                <w:rFonts w:ascii="Times New Roman" w:hAnsi="Times New Roman" w:cs="Times New Roman"/>
                <w:sz w:val="18"/>
                <w:szCs w:val="18"/>
              </w:rPr>
            </w:pPr>
            <w:r w:rsidRPr="00F622DA">
              <w:rPr>
                <w:rFonts w:ascii="Times New Roman" w:hAnsi="Times New Roman" w:cs="Times New Roman"/>
                <w:sz w:val="18"/>
                <w:szCs w:val="18"/>
              </w:rPr>
              <w:t>0</w:t>
            </w:r>
          </w:p>
        </w:tc>
        <w:tc>
          <w:tcPr>
            <w:tcW w:w="960" w:type="dxa"/>
          </w:tcPr>
          <w:p w:rsidR="0013062E" w:rsidRPr="00F622DA" w:rsidRDefault="0013062E" w:rsidP="00EC1CC6">
            <w:pPr>
              <w:pStyle w:val="ConsPlusNormal"/>
              <w:jc w:val="center"/>
              <w:rPr>
                <w:rFonts w:ascii="Times New Roman" w:hAnsi="Times New Roman" w:cs="Times New Roman"/>
                <w:sz w:val="18"/>
                <w:szCs w:val="18"/>
              </w:rPr>
            </w:pPr>
            <w:r w:rsidRPr="00F622DA">
              <w:rPr>
                <w:rFonts w:ascii="Times New Roman" w:hAnsi="Times New Roman" w:cs="Times New Roman"/>
                <w:sz w:val="18"/>
                <w:szCs w:val="18"/>
              </w:rPr>
              <w:t>3 0 4</w:t>
            </w:r>
          </w:p>
        </w:tc>
        <w:tc>
          <w:tcPr>
            <w:tcW w:w="720" w:type="dxa"/>
          </w:tcPr>
          <w:p w:rsidR="0013062E" w:rsidRPr="00F622DA" w:rsidRDefault="0013062E" w:rsidP="00EC1CC6">
            <w:pPr>
              <w:pStyle w:val="ConsPlusNormal"/>
              <w:jc w:val="center"/>
              <w:rPr>
                <w:rFonts w:ascii="Times New Roman" w:hAnsi="Times New Roman" w:cs="Times New Roman"/>
                <w:sz w:val="18"/>
                <w:szCs w:val="18"/>
              </w:rPr>
            </w:pPr>
            <w:r w:rsidRPr="00F622DA">
              <w:rPr>
                <w:rFonts w:ascii="Times New Roman" w:hAnsi="Times New Roman" w:cs="Times New Roman"/>
                <w:sz w:val="18"/>
                <w:szCs w:val="18"/>
              </w:rPr>
              <w:t>0</w:t>
            </w:r>
          </w:p>
        </w:tc>
        <w:tc>
          <w:tcPr>
            <w:tcW w:w="720" w:type="dxa"/>
          </w:tcPr>
          <w:p w:rsidR="0013062E" w:rsidRPr="00F622DA" w:rsidRDefault="0013062E" w:rsidP="00EC1CC6">
            <w:pPr>
              <w:pStyle w:val="ConsPlusNormal"/>
              <w:jc w:val="center"/>
              <w:rPr>
                <w:rFonts w:ascii="Times New Roman" w:hAnsi="Times New Roman" w:cs="Times New Roman"/>
                <w:sz w:val="18"/>
                <w:szCs w:val="18"/>
              </w:rPr>
            </w:pPr>
            <w:r w:rsidRPr="00F622DA">
              <w:rPr>
                <w:rFonts w:ascii="Times New Roman" w:hAnsi="Times New Roman" w:cs="Times New Roman"/>
                <w:sz w:val="18"/>
                <w:szCs w:val="18"/>
              </w:rPr>
              <w:t>3</w:t>
            </w:r>
          </w:p>
        </w:tc>
        <w:tc>
          <w:tcPr>
            <w:tcW w:w="960" w:type="dxa"/>
          </w:tcPr>
          <w:p w:rsidR="0013062E" w:rsidRPr="00F622DA" w:rsidRDefault="001A1297" w:rsidP="00EC1CC6">
            <w:pPr>
              <w:pStyle w:val="ConsPlusNormal"/>
              <w:jc w:val="center"/>
              <w:rPr>
                <w:rFonts w:ascii="Times New Roman" w:hAnsi="Times New Roman" w:cs="Times New Roman"/>
                <w:sz w:val="18"/>
                <w:szCs w:val="18"/>
              </w:rPr>
            </w:pPr>
            <w:hyperlink r:id="rId432" w:history="1">
              <w:r w:rsidR="0013062E" w:rsidRPr="00F622DA">
                <w:rPr>
                  <w:rFonts w:ascii="Times New Roman" w:hAnsi="Times New Roman" w:cs="Times New Roman"/>
                  <w:color w:val="0000FF"/>
                  <w:sz w:val="18"/>
                  <w:szCs w:val="18"/>
                </w:rPr>
                <w:t>КОСГУ</w:t>
              </w:r>
            </w:hyperlink>
          </w:p>
        </w:tc>
        <w:tc>
          <w:tcPr>
            <w:tcW w:w="1560" w:type="dxa"/>
          </w:tcPr>
          <w:p w:rsidR="0013062E" w:rsidRPr="00F622DA" w:rsidRDefault="0013062E" w:rsidP="00EC1CC6">
            <w:pPr>
              <w:pStyle w:val="ConsPlusNormal"/>
              <w:rPr>
                <w:rFonts w:ascii="Times New Roman" w:hAnsi="Times New Roman" w:cs="Times New Roman"/>
                <w:sz w:val="18"/>
                <w:szCs w:val="18"/>
              </w:rPr>
            </w:pPr>
          </w:p>
        </w:tc>
      </w:tr>
      <w:tr w:rsidR="0013062E" w:rsidRPr="00F622DA" w:rsidTr="00EC1CC6">
        <w:tc>
          <w:tcPr>
            <w:tcW w:w="2702" w:type="dxa"/>
          </w:tcPr>
          <w:p w:rsidR="0013062E" w:rsidRPr="00F622DA" w:rsidRDefault="0013062E" w:rsidP="00EC1CC6">
            <w:pPr>
              <w:pStyle w:val="ConsPlusNormal"/>
              <w:rPr>
                <w:rFonts w:ascii="Times New Roman" w:hAnsi="Times New Roman" w:cs="Times New Roman"/>
                <w:sz w:val="16"/>
                <w:szCs w:val="16"/>
              </w:rPr>
            </w:pPr>
            <w:r w:rsidRPr="00F622DA">
              <w:rPr>
                <w:rFonts w:ascii="Times New Roman" w:hAnsi="Times New Roman" w:cs="Times New Roman"/>
                <w:sz w:val="16"/>
                <w:szCs w:val="16"/>
              </w:rPr>
              <w:t>Расчеты с прочими кредиторами</w:t>
            </w:r>
          </w:p>
        </w:tc>
        <w:tc>
          <w:tcPr>
            <w:tcW w:w="1200" w:type="dxa"/>
          </w:tcPr>
          <w:p w:rsidR="0013062E" w:rsidRDefault="0013062E" w:rsidP="00EC1CC6">
            <w:pPr>
              <w:jc w:val="center"/>
            </w:pPr>
            <w:r w:rsidRPr="00DA5811">
              <w:rPr>
                <w:sz w:val="18"/>
                <w:szCs w:val="18"/>
              </w:rPr>
              <w:t>Согласно УП БУ</w:t>
            </w:r>
          </w:p>
        </w:tc>
        <w:tc>
          <w:tcPr>
            <w:tcW w:w="840" w:type="dxa"/>
          </w:tcPr>
          <w:p w:rsidR="0013062E" w:rsidRPr="00F622DA" w:rsidRDefault="0013062E" w:rsidP="00EC1CC6">
            <w:pPr>
              <w:pStyle w:val="ConsPlusNormal"/>
              <w:jc w:val="center"/>
              <w:rPr>
                <w:rFonts w:ascii="Times New Roman" w:hAnsi="Times New Roman" w:cs="Times New Roman"/>
                <w:sz w:val="18"/>
                <w:szCs w:val="18"/>
              </w:rPr>
            </w:pPr>
            <w:r w:rsidRPr="00F622DA">
              <w:rPr>
                <w:rFonts w:ascii="Times New Roman" w:hAnsi="Times New Roman" w:cs="Times New Roman"/>
                <w:sz w:val="18"/>
                <w:szCs w:val="18"/>
              </w:rPr>
              <w:t>0</w:t>
            </w:r>
          </w:p>
        </w:tc>
        <w:tc>
          <w:tcPr>
            <w:tcW w:w="960" w:type="dxa"/>
          </w:tcPr>
          <w:p w:rsidR="0013062E" w:rsidRPr="00F622DA" w:rsidRDefault="0013062E" w:rsidP="00EC1CC6">
            <w:pPr>
              <w:pStyle w:val="ConsPlusNormal"/>
              <w:jc w:val="center"/>
              <w:rPr>
                <w:rFonts w:ascii="Times New Roman" w:hAnsi="Times New Roman" w:cs="Times New Roman"/>
                <w:sz w:val="18"/>
                <w:szCs w:val="18"/>
              </w:rPr>
            </w:pPr>
            <w:r w:rsidRPr="00F622DA">
              <w:rPr>
                <w:rFonts w:ascii="Times New Roman" w:hAnsi="Times New Roman" w:cs="Times New Roman"/>
                <w:sz w:val="18"/>
                <w:szCs w:val="18"/>
              </w:rPr>
              <w:t>3 0 4</w:t>
            </w:r>
          </w:p>
        </w:tc>
        <w:tc>
          <w:tcPr>
            <w:tcW w:w="720" w:type="dxa"/>
          </w:tcPr>
          <w:p w:rsidR="0013062E" w:rsidRPr="00F622DA" w:rsidRDefault="0013062E" w:rsidP="00EC1CC6">
            <w:pPr>
              <w:pStyle w:val="ConsPlusNormal"/>
              <w:jc w:val="center"/>
              <w:rPr>
                <w:rFonts w:ascii="Times New Roman" w:hAnsi="Times New Roman" w:cs="Times New Roman"/>
                <w:sz w:val="18"/>
                <w:szCs w:val="18"/>
              </w:rPr>
            </w:pPr>
            <w:r w:rsidRPr="00F622DA">
              <w:rPr>
                <w:rFonts w:ascii="Times New Roman" w:hAnsi="Times New Roman" w:cs="Times New Roman"/>
                <w:sz w:val="18"/>
                <w:szCs w:val="18"/>
              </w:rPr>
              <w:t>0</w:t>
            </w:r>
          </w:p>
        </w:tc>
        <w:tc>
          <w:tcPr>
            <w:tcW w:w="720" w:type="dxa"/>
          </w:tcPr>
          <w:p w:rsidR="0013062E" w:rsidRPr="00F622DA" w:rsidRDefault="0013062E" w:rsidP="00EC1CC6">
            <w:pPr>
              <w:pStyle w:val="ConsPlusNormal"/>
              <w:jc w:val="center"/>
              <w:rPr>
                <w:rFonts w:ascii="Times New Roman" w:hAnsi="Times New Roman" w:cs="Times New Roman"/>
                <w:sz w:val="18"/>
                <w:szCs w:val="18"/>
              </w:rPr>
            </w:pPr>
            <w:r w:rsidRPr="00F622DA">
              <w:rPr>
                <w:rFonts w:ascii="Times New Roman" w:hAnsi="Times New Roman" w:cs="Times New Roman"/>
                <w:sz w:val="18"/>
                <w:szCs w:val="18"/>
              </w:rPr>
              <w:t>6</w:t>
            </w:r>
          </w:p>
        </w:tc>
        <w:tc>
          <w:tcPr>
            <w:tcW w:w="960" w:type="dxa"/>
          </w:tcPr>
          <w:p w:rsidR="0013062E" w:rsidRPr="00F622DA" w:rsidRDefault="001A1297" w:rsidP="00EC1CC6">
            <w:pPr>
              <w:pStyle w:val="ConsPlusNormal"/>
              <w:jc w:val="center"/>
              <w:rPr>
                <w:rFonts w:ascii="Times New Roman" w:hAnsi="Times New Roman" w:cs="Times New Roman"/>
                <w:sz w:val="18"/>
                <w:szCs w:val="18"/>
              </w:rPr>
            </w:pPr>
            <w:hyperlink r:id="rId433" w:history="1">
              <w:r w:rsidR="0013062E" w:rsidRPr="00F622DA">
                <w:rPr>
                  <w:rFonts w:ascii="Times New Roman" w:hAnsi="Times New Roman" w:cs="Times New Roman"/>
                  <w:color w:val="0000FF"/>
                  <w:sz w:val="18"/>
                  <w:szCs w:val="18"/>
                </w:rPr>
                <w:t>КОСГУ</w:t>
              </w:r>
            </w:hyperlink>
          </w:p>
        </w:tc>
        <w:tc>
          <w:tcPr>
            <w:tcW w:w="1560" w:type="dxa"/>
          </w:tcPr>
          <w:p w:rsidR="0013062E" w:rsidRPr="00F622DA" w:rsidRDefault="0013062E" w:rsidP="00EC1CC6">
            <w:pPr>
              <w:pStyle w:val="ConsPlusNormal"/>
              <w:rPr>
                <w:rFonts w:ascii="Times New Roman" w:hAnsi="Times New Roman" w:cs="Times New Roman"/>
                <w:sz w:val="18"/>
                <w:szCs w:val="18"/>
              </w:rPr>
            </w:pPr>
          </w:p>
        </w:tc>
      </w:tr>
      <w:tr w:rsidR="0013062E" w:rsidRPr="00F622DA" w:rsidTr="00EC1CC6">
        <w:tc>
          <w:tcPr>
            <w:tcW w:w="9662" w:type="dxa"/>
            <w:gridSpan w:val="8"/>
          </w:tcPr>
          <w:p w:rsidR="0013062E" w:rsidRPr="00F622DA" w:rsidRDefault="0013062E" w:rsidP="00EC1CC6">
            <w:pPr>
              <w:pStyle w:val="ConsPlusNormal"/>
              <w:jc w:val="center"/>
              <w:rPr>
                <w:rFonts w:ascii="Times New Roman" w:hAnsi="Times New Roman" w:cs="Times New Roman"/>
                <w:b/>
                <w:sz w:val="18"/>
                <w:szCs w:val="18"/>
              </w:rPr>
            </w:pPr>
            <w:r w:rsidRPr="00F622DA">
              <w:rPr>
                <w:rFonts w:ascii="Times New Roman" w:hAnsi="Times New Roman" w:cs="Times New Roman"/>
                <w:b/>
                <w:sz w:val="16"/>
                <w:szCs w:val="16"/>
              </w:rPr>
              <w:t>ФИНАНСОВЫЙ РЕЗУЛЬТАТ</w:t>
            </w:r>
          </w:p>
        </w:tc>
      </w:tr>
      <w:tr w:rsidR="0013062E" w:rsidRPr="00F622DA" w:rsidTr="00EC1CC6">
        <w:tc>
          <w:tcPr>
            <w:tcW w:w="2702" w:type="dxa"/>
          </w:tcPr>
          <w:p w:rsidR="0013062E" w:rsidRPr="00F622DA" w:rsidRDefault="0013062E" w:rsidP="00EC1CC6">
            <w:pPr>
              <w:pStyle w:val="ConsPlusNormal"/>
              <w:rPr>
                <w:rFonts w:ascii="Times New Roman" w:hAnsi="Times New Roman" w:cs="Times New Roman"/>
                <w:sz w:val="16"/>
                <w:szCs w:val="16"/>
              </w:rPr>
            </w:pPr>
            <w:r w:rsidRPr="00F622DA">
              <w:rPr>
                <w:rFonts w:ascii="Times New Roman" w:hAnsi="Times New Roman" w:cs="Times New Roman"/>
                <w:sz w:val="16"/>
                <w:szCs w:val="16"/>
              </w:rPr>
              <w:t>Доходы текущего финансового года</w:t>
            </w:r>
          </w:p>
        </w:tc>
        <w:tc>
          <w:tcPr>
            <w:tcW w:w="1200" w:type="dxa"/>
          </w:tcPr>
          <w:p w:rsidR="0013062E" w:rsidRDefault="0013062E" w:rsidP="00EC1CC6">
            <w:pPr>
              <w:jc w:val="center"/>
            </w:pPr>
            <w:r w:rsidRPr="009B0C2D">
              <w:rPr>
                <w:sz w:val="18"/>
                <w:szCs w:val="18"/>
              </w:rPr>
              <w:t>Согласно УП БУ</w:t>
            </w:r>
          </w:p>
        </w:tc>
        <w:tc>
          <w:tcPr>
            <w:tcW w:w="840" w:type="dxa"/>
          </w:tcPr>
          <w:p w:rsidR="0013062E" w:rsidRPr="00F622DA" w:rsidRDefault="0013062E" w:rsidP="00EC1CC6">
            <w:pPr>
              <w:pStyle w:val="ConsPlusNormal"/>
              <w:jc w:val="center"/>
              <w:rPr>
                <w:rFonts w:ascii="Times New Roman" w:hAnsi="Times New Roman" w:cs="Times New Roman"/>
                <w:sz w:val="18"/>
                <w:szCs w:val="18"/>
              </w:rPr>
            </w:pPr>
            <w:r w:rsidRPr="00F622DA">
              <w:rPr>
                <w:rFonts w:ascii="Times New Roman" w:hAnsi="Times New Roman" w:cs="Times New Roman"/>
                <w:sz w:val="18"/>
                <w:szCs w:val="18"/>
              </w:rPr>
              <w:t>0</w:t>
            </w:r>
          </w:p>
        </w:tc>
        <w:tc>
          <w:tcPr>
            <w:tcW w:w="960" w:type="dxa"/>
          </w:tcPr>
          <w:p w:rsidR="0013062E" w:rsidRPr="00F622DA" w:rsidRDefault="0013062E" w:rsidP="00EC1CC6">
            <w:pPr>
              <w:pStyle w:val="ConsPlusNormal"/>
              <w:jc w:val="center"/>
              <w:rPr>
                <w:rFonts w:ascii="Times New Roman" w:hAnsi="Times New Roman" w:cs="Times New Roman"/>
                <w:sz w:val="18"/>
                <w:szCs w:val="18"/>
              </w:rPr>
            </w:pPr>
            <w:r w:rsidRPr="00F622DA">
              <w:rPr>
                <w:rFonts w:ascii="Times New Roman" w:hAnsi="Times New Roman" w:cs="Times New Roman"/>
                <w:sz w:val="18"/>
                <w:szCs w:val="18"/>
              </w:rPr>
              <w:t>4 0 1</w:t>
            </w:r>
          </w:p>
        </w:tc>
        <w:tc>
          <w:tcPr>
            <w:tcW w:w="720" w:type="dxa"/>
          </w:tcPr>
          <w:p w:rsidR="0013062E" w:rsidRPr="00F622DA" w:rsidRDefault="0013062E" w:rsidP="00EC1CC6">
            <w:pPr>
              <w:pStyle w:val="ConsPlusNormal"/>
              <w:jc w:val="center"/>
              <w:rPr>
                <w:rFonts w:ascii="Times New Roman" w:hAnsi="Times New Roman" w:cs="Times New Roman"/>
                <w:sz w:val="18"/>
                <w:szCs w:val="18"/>
              </w:rPr>
            </w:pPr>
            <w:r w:rsidRPr="00F622DA">
              <w:rPr>
                <w:rFonts w:ascii="Times New Roman" w:hAnsi="Times New Roman" w:cs="Times New Roman"/>
                <w:sz w:val="18"/>
                <w:szCs w:val="18"/>
              </w:rPr>
              <w:t>1</w:t>
            </w:r>
          </w:p>
        </w:tc>
        <w:tc>
          <w:tcPr>
            <w:tcW w:w="720" w:type="dxa"/>
          </w:tcPr>
          <w:p w:rsidR="0013062E" w:rsidRPr="00F622DA" w:rsidRDefault="0013062E" w:rsidP="00EC1CC6">
            <w:pPr>
              <w:pStyle w:val="ConsPlusNormal"/>
              <w:jc w:val="center"/>
              <w:rPr>
                <w:rFonts w:ascii="Times New Roman" w:hAnsi="Times New Roman" w:cs="Times New Roman"/>
                <w:sz w:val="18"/>
                <w:szCs w:val="18"/>
              </w:rPr>
            </w:pPr>
            <w:r w:rsidRPr="00F622DA">
              <w:rPr>
                <w:rFonts w:ascii="Times New Roman" w:hAnsi="Times New Roman" w:cs="Times New Roman"/>
                <w:sz w:val="18"/>
                <w:szCs w:val="18"/>
              </w:rPr>
              <w:t>0</w:t>
            </w:r>
          </w:p>
        </w:tc>
        <w:tc>
          <w:tcPr>
            <w:tcW w:w="960" w:type="dxa"/>
          </w:tcPr>
          <w:p w:rsidR="0013062E" w:rsidRPr="00F622DA" w:rsidRDefault="001A1297" w:rsidP="00EC1CC6">
            <w:pPr>
              <w:pStyle w:val="ConsPlusNormal"/>
              <w:jc w:val="center"/>
              <w:rPr>
                <w:rFonts w:ascii="Times New Roman" w:hAnsi="Times New Roman" w:cs="Times New Roman"/>
                <w:sz w:val="18"/>
                <w:szCs w:val="18"/>
              </w:rPr>
            </w:pPr>
            <w:hyperlink r:id="rId434" w:history="1">
              <w:r w:rsidR="0013062E" w:rsidRPr="00F622DA">
                <w:rPr>
                  <w:rFonts w:ascii="Times New Roman" w:hAnsi="Times New Roman" w:cs="Times New Roman"/>
                  <w:color w:val="0000FF"/>
                  <w:sz w:val="18"/>
                  <w:szCs w:val="18"/>
                </w:rPr>
                <w:t>КОСГУ</w:t>
              </w:r>
            </w:hyperlink>
          </w:p>
        </w:tc>
        <w:tc>
          <w:tcPr>
            <w:tcW w:w="1560" w:type="dxa"/>
          </w:tcPr>
          <w:p w:rsidR="0013062E" w:rsidRPr="00F622DA" w:rsidRDefault="0013062E" w:rsidP="00EC1CC6">
            <w:pPr>
              <w:pStyle w:val="ConsPlusNormal"/>
              <w:rPr>
                <w:rFonts w:ascii="Times New Roman" w:hAnsi="Times New Roman" w:cs="Times New Roman"/>
                <w:sz w:val="16"/>
                <w:szCs w:val="16"/>
              </w:rPr>
            </w:pPr>
          </w:p>
        </w:tc>
      </w:tr>
      <w:tr w:rsidR="0013062E" w:rsidRPr="00F622DA" w:rsidTr="00EC1CC6">
        <w:tc>
          <w:tcPr>
            <w:tcW w:w="2702" w:type="dxa"/>
          </w:tcPr>
          <w:p w:rsidR="0013062E" w:rsidRPr="00F622DA" w:rsidRDefault="0013062E" w:rsidP="00EC1CC6">
            <w:pPr>
              <w:pStyle w:val="ConsPlusNormal"/>
              <w:rPr>
                <w:rFonts w:ascii="Times New Roman" w:hAnsi="Times New Roman" w:cs="Times New Roman"/>
                <w:sz w:val="16"/>
                <w:szCs w:val="16"/>
              </w:rPr>
            </w:pPr>
            <w:r w:rsidRPr="00F622DA">
              <w:rPr>
                <w:rFonts w:ascii="Times New Roman" w:hAnsi="Times New Roman" w:cs="Times New Roman"/>
                <w:sz w:val="16"/>
                <w:szCs w:val="16"/>
              </w:rPr>
              <w:t>Расходы текущего финансового года</w:t>
            </w:r>
          </w:p>
        </w:tc>
        <w:tc>
          <w:tcPr>
            <w:tcW w:w="1200" w:type="dxa"/>
          </w:tcPr>
          <w:p w:rsidR="0013062E" w:rsidRDefault="0013062E" w:rsidP="00EC1CC6">
            <w:pPr>
              <w:jc w:val="center"/>
            </w:pPr>
            <w:r w:rsidRPr="009B0C2D">
              <w:rPr>
                <w:sz w:val="18"/>
                <w:szCs w:val="18"/>
              </w:rPr>
              <w:t>Согласно УП БУ</w:t>
            </w:r>
          </w:p>
        </w:tc>
        <w:tc>
          <w:tcPr>
            <w:tcW w:w="840" w:type="dxa"/>
          </w:tcPr>
          <w:p w:rsidR="0013062E" w:rsidRPr="00F622DA" w:rsidRDefault="0013062E" w:rsidP="00EC1CC6">
            <w:pPr>
              <w:pStyle w:val="ConsPlusNormal"/>
              <w:jc w:val="center"/>
              <w:rPr>
                <w:rFonts w:ascii="Times New Roman" w:hAnsi="Times New Roman" w:cs="Times New Roman"/>
                <w:sz w:val="18"/>
                <w:szCs w:val="18"/>
              </w:rPr>
            </w:pPr>
            <w:r w:rsidRPr="00F622DA">
              <w:rPr>
                <w:rFonts w:ascii="Times New Roman" w:hAnsi="Times New Roman" w:cs="Times New Roman"/>
                <w:sz w:val="18"/>
                <w:szCs w:val="18"/>
              </w:rPr>
              <w:t>0</w:t>
            </w:r>
          </w:p>
        </w:tc>
        <w:tc>
          <w:tcPr>
            <w:tcW w:w="960" w:type="dxa"/>
          </w:tcPr>
          <w:p w:rsidR="0013062E" w:rsidRPr="00F622DA" w:rsidRDefault="0013062E" w:rsidP="00EC1CC6">
            <w:pPr>
              <w:pStyle w:val="ConsPlusNormal"/>
              <w:jc w:val="center"/>
              <w:rPr>
                <w:rFonts w:ascii="Times New Roman" w:hAnsi="Times New Roman" w:cs="Times New Roman"/>
                <w:sz w:val="18"/>
                <w:szCs w:val="18"/>
              </w:rPr>
            </w:pPr>
            <w:r w:rsidRPr="00F622DA">
              <w:rPr>
                <w:rFonts w:ascii="Times New Roman" w:hAnsi="Times New Roman" w:cs="Times New Roman"/>
                <w:sz w:val="18"/>
                <w:szCs w:val="18"/>
              </w:rPr>
              <w:t>4 0 1</w:t>
            </w:r>
          </w:p>
        </w:tc>
        <w:tc>
          <w:tcPr>
            <w:tcW w:w="720" w:type="dxa"/>
          </w:tcPr>
          <w:p w:rsidR="0013062E" w:rsidRPr="00F622DA" w:rsidRDefault="0013062E" w:rsidP="00EC1CC6">
            <w:pPr>
              <w:pStyle w:val="ConsPlusNormal"/>
              <w:jc w:val="center"/>
              <w:rPr>
                <w:rFonts w:ascii="Times New Roman" w:hAnsi="Times New Roman" w:cs="Times New Roman"/>
                <w:sz w:val="18"/>
                <w:szCs w:val="18"/>
              </w:rPr>
            </w:pPr>
            <w:r w:rsidRPr="00F622DA">
              <w:rPr>
                <w:rFonts w:ascii="Times New Roman" w:hAnsi="Times New Roman" w:cs="Times New Roman"/>
                <w:sz w:val="18"/>
                <w:szCs w:val="18"/>
              </w:rPr>
              <w:t>2</w:t>
            </w:r>
          </w:p>
        </w:tc>
        <w:tc>
          <w:tcPr>
            <w:tcW w:w="720" w:type="dxa"/>
          </w:tcPr>
          <w:p w:rsidR="0013062E" w:rsidRPr="00F622DA" w:rsidRDefault="0013062E" w:rsidP="00EC1CC6">
            <w:pPr>
              <w:pStyle w:val="ConsPlusNormal"/>
              <w:jc w:val="center"/>
              <w:rPr>
                <w:rFonts w:ascii="Times New Roman" w:hAnsi="Times New Roman" w:cs="Times New Roman"/>
                <w:sz w:val="18"/>
                <w:szCs w:val="18"/>
              </w:rPr>
            </w:pPr>
            <w:r w:rsidRPr="00F622DA">
              <w:rPr>
                <w:rFonts w:ascii="Times New Roman" w:hAnsi="Times New Roman" w:cs="Times New Roman"/>
                <w:sz w:val="18"/>
                <w:szCs w:val="18"/>
              </w:rPr>
              <w:t>0</w:t>
            </w:r>
          </w:p>
        </w:tc>
        <w:tc>
          <w:tcPr>
            <w:tcW w:w="960" w:type="dxa"/>
          </w:tcPr>
          <w:p w:rsidR="0013062E" w:rsidRPr="00F622DA" w:rsidRDefault="001A1297" w:rsidP="00EC1CC6">
            <w:pPr>
              <w:pStyle w:val="ConsPlusNormal"/>
              <w:jc w:val="center"/>
              <w:rPr>
                <w:rFonts w:ascii="Times New Roman" w:hAnsi="Times New Roman" w:cs="Times New Roman"/>
                <w:sz w:val="18"/>
                <w:szCs w:val="18"/>
              </w:rPr>
            </w:pPr>
            <w:hyperlink r:id="rId435" w:history="1">
              <w:r w:rsidR="0013062E" w:rsidRPr="00F622DA">
                <w:rPr>
                  <w:rFonts w:ascii="Times New Roman" w:hAnsi="Times New Roman" w:cs="Times New Roman"/>
                  <w:color w:val="0000FF"/>
                  <w:sz w:val="18"/>
                  <w:szCs w:val="18"/>
                </w:rPr>
                <w:t>КОСГУ</w:t>
              </w:r>
            </w:hyperlink>
          </w:p>
        </w:tc>
        <w:tc>
          <w:tcPr>
            <w:tcW w:w="1560" w:type="dxa"/>
          </w:tcPr>
          <w:p w:rsidR="0013062E" w:rsidRPr="00F622DA" w:rsidRDefault="0013062E" w:rsidP="00EC1CC6">
            <w:pPr>
              <w:pStyle w:val="ConsPlusNormal"/>
              <w:rPr>
                <w:rFonts w:ascii="Times New Roman" w:hAnsi="Times New Roman" w:cs="Times New Roman"/>
                <w:sz w:val="18"/>
                <w:szCs w:val="18"/>
              </w:rPr>
            </w:pPr>
          </w:p>
        </w:tc>
      </w:tr>
      <w:tr w:rsidR="0013062E" w:rsidRPr="00F622DA" w:rsidTr="00EC1CC6">
        <w:tc>
          <w:tcPr>
            <w:tcW w:w="2702" w:type="dxa"/>
          </w:tcPr>
          <w:p w:rsidR="0013062E" w:rsidRPr="00F622DA" w:rsidRDefault="0013062E" w:rsidP="00EC1CC6">
            <w:pPr>
              <w:pStyle w:val="ConsPlusNormal"/>
              <w:rPr>
                <w:rFonts w:ascii="Times New Roman" w:hAnsi="Times New Roman" w:cs="Times New Roman"/>
                <w:sz w:val="16"/>
                <w:szCs w:val="16"/>
              </w:rPr>
            </w:pPr>
            <w:r w:rsidRPr="00F622DA">
              <w:rPr>
                <w:rFonts w:ascii="Times New Roman" w:hAnsi="Times New Roman" w:cs="Times New Roman"/>
                <w:sz w:val="16"/>
                <w:szCs w:val="16"/>
              </w:rPr>
              <w:t>Финансовый результат прошлых отчетных периодов</w:t>
            </w:r>
          </w:p>
        </w:tc>
        <w:tc>
          <w:tcPr>
            <w:tcW w:w="1200" w:type="dxa"/>
          </w:tcPr>
          <w:p w:rsidR="0013062E" w:rsidRDefault="0013062E" w:rsidP="00EC1CC6">
            <w:pPr>
              <w:jc w:val="center"/>
            </w:pPr>
            <w:r w:rsidRPr="009B0C2D">
              <w:rPr>
                <w:sz w:val="18"/>
                <w:szCs w:val="18"/>
              </w:rPr>
              <w:t>Согласно УП БУ</w:t>
            </w:r>
          </w:p>
        </w:tc>
        <w:tc>
          <w:tcPr>
            <w:tcW w:w="840" w:type="dxa"/>
          </w:tcPr>
          <w:p w:rsidR="0013062E" w:rsidRPr="00F622DA" w:rsidRDefault="0013062E" w:rsidP="00EC1CC6">
            <w:pPr>
              <w:pStyle w:val="ConsPlusNormal"/>
              <w:jc w:val="center"/>
              <w:rPr>
                <w:rFonts w:ascii="Times New Roman" w:hAnsi="Times New Roman" w:cs="Times New Roman"/>
                <w:sz w:val="18"/>
                <w:szCs w:val="18"/>
              </w:rPr>
            </w:pPr>
            <w:r w:rsidRPr="00F622DA">
              <w:rPr>
                <w:rFonts w:ascii="Times New Roman" w:hAnsi="Times New Roman" w:cs="Times New Roman"/>
                <w:sz w:val="18"/>
                <w:szCs w:val="18"/>
              </w:rPr>
              <w:t>0</w:t>
            </w:r>
          </w:p>
        </w:tc>
        <w:tc>
          <w:tcPr>
            <w:tcW w:w="960" w:type="dxa"/>
          </w:tcPr>
          <w:p w:rsidR="0013062E" w:rsidRPr="00F622DA" w:rsidRDefault="0013062E" w:rsidP="00EC1CC6">
            <w:pPr>
              <w:pStyle w:val="ConsPlusNormal"/>
              <w:jc w:val="center"/>
              <w:rPr>
                <w:rFonts w:ascii="Times New Roman" w:hAnsi="Times New Roman" w:cs="Times New Roman"/>
                <w:sz w:val="18"/>
                <w:szCs w:val="18"/>
              </w:rPr>
            </w:pPr>
            <w:r w:rsidRPr="00F622DA">
              <w:rPr>
                <w:rFonts w:ascii="Times New Roman" w:hAnsi="Times New Roman" w:cs="Times New Roman"/>
                <w:sz w:val="18"/>
                <w:szCs w:val="18"/>
              </w:rPr>
              <w:t>4 0 1</w:t>
            </w:r>
          </w:p>
        </w:tc>
        <w:tc>
          <w:tcPr>
            <w:tcW w:w="720" w:type="dxa"/>
          </w:tcPr>
          <w:p w:rsidR="0013062E" w:rsidRPr="00F622DA" w:rsidRDefault="0013062E" w:rsidP="00EC1CC6">
            <w:pPr>
              <w:pStyle w:val="ConsPlusNormal"/>
              <w:jc w:val="center"/>
              <w:rPr>
                <w:rFonts w:ascii="Times New Roman" w:hAnsi="Times New Roman" w:cs="Times New Roman"/>
                <w:sz w:val="18"/>
                <w:szCs w:val="18"/>
              </w:rPr>
            </w:pPr>
            <w:r w:rsidRPr="00F622DA">
              <w:rPr>
                <w:rFonts w:ascii="Times New Roman" w:hAnsi="Times New Roman" w:cs="Times New Roman"/>
                <w:sz w:val="18"/>
                <w:szCs w:val="18"/>
              </w:rPr>
              <w:t>3</w:t>
            </w:r>
          </w:p>
        </w:tc>
        <w:tc>
          <w:tcPr>
            <w:tcW w:w="720" w:type="dxa"/>
          </w:tcPr>
          <w:p w:rsidR="0013062E" w:rsidRPr="00F622DA" w:rsidRDefault="0013062E" w:rsidP="00EC1CC6">
            <w:pPr>
              <w:pStyle w:val="ConsPlusNormal"/>
              <w:jc w:val="center"/>
              <w:rPr>
                <w:rFonts w:ascii="Times New Roman" w:hAnsi="Times New Roman" w:cs="Times New Roman"/>
                <w:sz w:val="18"/>
                <w:szCs w:val="18"/>
              </w:rPr>
            </w:pPr>
            <w:r w:rsidRPr="00F622DA">
              <w:rPr>
                <w:rFonts w:ascii="Times New Roman" w:hAnsi="Times New Roman" w:cs="Times New Roman"/>
                <w:sz w:val="18"/>
                <w:szCs w:val="18"/>
              </w:rPr>
              <w:t>0</w:t>
            </w:r>
          </w:p>
        </w:tc>
        <w:tc>
          <w:tcPr>
            <w:tcW w:w="960" w:type="dxa"/>
          </w:tcPr>
          <w:p w:rsidR="0013062E" w:rsidRPr="00F622DA" w:rsidRDefault="001A1297" w:rsidP="00EC1CC6">
            <w:pPr>
              <w:pStyle w:val="ConsPlusNormal"/>
              <w:jc w:val="center"/>
              <w:rPr>
                <w:rFonts w:ascii="Times New Roman" w:hAnsi="Times New Roman" w:cs="Times New Roman"/>
                <w:sz w:val="18"/>
                <w:szCs w:val="18"/>
              </w:rPr>
            </w:pPr>
            <w:hyperlink r:id="rId436" w:history="1">
              <w:r w:rsidR="0013062E" w:rsidRPr="00F622DA">
                <w:rPr>
                  <w:rFonts w:ascii="Times New Roman" w:hAnsi="Times New Roman" w:cs="Times New Roman"/>
                  <w:color w:val="0000FF"/>
                  <w:sz w:val="18"/>
                  <w:szCs w:val="18"/>
                </w:rPr>
                <w:t>КОСГУ</w:t>
              </w:r>
            </w:hyperlink>
          </w:p>
        </w:tc>
        <w:tc>
          <w:tcPr>
            <w:tcW w:w="1560" w:type="dxa"/>
          </w:tcPr>
          <w:p w:rsidR="0013062E" w:rsidRPr="00F622DA" w:rsidRDefault="0013062E" w:rsidP="00EC1CC6">
            <w:pPr>
              <w:pStyle w:val="ConsPlusNormal"/>
              <w:rPr>
                <w:rFonts w:ascii="Times New Roman" w:hAnsi="Times New Roman" w:cs="Times New Roman"/>
                <w:sz w:val="18"/>
                <w:szCs w:val="18"/>
              </w:rPr>
            </w:pPr>
          </w:p>
        </w:tc>
      </w:tr>
      <w:tr w:rsidR="0013062E" w:rsidRPr="00F622DA" w:rsidTr="00EC1CC6">
        <w:tc>
          <w:tcPr>
            <w:tcW w:w="2702" w:type="dxa"/>
          </w:tcPr>
          <w:p w:rsidR="0013062E" w:rsidRPr="00F622DA" w:rsidRDefault="0013062E" w:rsidP="00EC1CC6">
            <w:pPr>
              <w:pStyle w:val="ConsPlusNormal"/>
              <w:rPr>
                <w:rFonts w:ascii="Times New Roman" w:hAnsi="Times New Roman" w:cs="Times New Roman"/>
                <w:sz w:val="16"/>
                <w:szCs w:val="16"/>
              </w:rPr>
            </w:pPr>
            <w:r w:rsidRPr="00F622DA">
              <w:rPr>
                <w:rFonts w:ascii="Times New Roman" w:hAnsi="Times New Roman" w:cs="Times New Roman"/>
                <w:sz w:val="16"/>
                <w:szCs w:val="16"/>
              </w:rPr>
              <w:t>Доходы будущих периодов</w:t>
            </w:r>
          </w:p>
        </w:tc>
        <w:tc>
          <w:tcPr>
            <w:tcW w:w="1200" w:type="dxa"/>
          </w:tcPr>
          <w:p w:rsidR="0013062E" w:rsidRDefault="0013062E" w:rsidP="00EC1CC6">
            <w:pPr>
              <w:jc w:val="center"/>
            </w:pPr>
            <w:r w:rsidRPr="009B0C2D">
              <w:rPr>
                <w:sz w:val="18"/>
                <w:szCs w:val="18"/>
              </w:rPr>
              <w:t>Согласно УП БУ</w:t>
            </w:r>
          </w:p>
        </w:tc>
        <w:tc>
          <w:tcPr>
            <w:tcW w:w="840" w:type="dxa"/>
          </w:tcPr>
          <w:p w:rsidR="0013062E" w:rsidRPr="00F622DA" w:rsidRDefault="0013062E" w:rsidP="00EC1CC6">
            <w:pPr>
              <w:pStyle w:val="ConsPlusNormal"/>
              <w:jc w:val="center"/>
              <w:rPr>
                <w:rFonts w:ascii="Times New Roman" w:hAnsi="Times New Roman" w:cs="Times New Roman"/>
                <w:sz w:val="18"/>
                <w:szCs w:val="18"/>
              </w:rPr>
            </w:pPr>
            <w:r w:rsidRPr="00F622DA">
              <w:rPr>
                <w:rFonts w:ascii="Times New Roman" w:hAnsi="Times New Roman" w:cs="Times New Roman"/>
                <w:sz w:val="18"/>
                <w:szCs w:val="18"/>
              </w:rPr>
              <w:t>0</w:t>
            </w:r>
          </w:p>
        </w:tc>
        <w:tc>
          <w:tcPr>
            <w:tcW w:w="960" w:type="dxa"/>
          </w:tcPr>
          <w:p w:rsidR="0013062E" w:rsidRPr="00F622DA" w:rsidRDefault="0013062E" w:rsidP="00EC1CC6">
            <w:pPr>
              <w:pStyle w:val="ConsPlusNormal"/>
              <w:jc w:val="center"/>
              <w:rPr>
                <w:rFonts w:ascii="Times New Roman" w:hAnsi="Times New Roman" w:cs="Times New Roman"/>
                <w:sz w:val="18"/>
                <w:szCs w:val="18"/>
              </w:rPr>
            </w:pPr>
            <w:r w:rsidRPr="00F622DA">
              <w:rPr>
                <w:rFonts w:ascii="Times New Roman" w:hAnsi="Times New Roman" w:cs="Times New Roman"/>
                <w:sz w:val="18"/>
                <w:szCs w:val="18"/>
              </w:rPr>
              <w:t>4 0 1</w:t>
            </w:r>
          </w:p>
        </w:tc>
        <w:tc>
          <w:tcPr>
            <w:tcW w:w="720" w:type="dxa"/>
          </w:tcPr>
          <w:p w:rsidR="0013062E" w:rsidRPr="00F622DA" w:rsidRDefault="0013062E" w:rsidP="00EC1CC6">
            <w:pPr>
              <w:pStyle w:val="ConsPlusNormal"/>
              <w:jc w:val="center"/>
              <w:rPr>
                <w:rFonts w:ascii="Times New Roman" w:hAnsi="Times New Roman" w:cs="Times New Roman"/>
                <w:sz w:val="18"/>
                <w:szCs w:val="18"/>
              </w:rPr>
            </w:pPr>
            <w:r w:rsidRPr="00F622DA">
              <w:rPr>
                <w:rFonts w:ascii="Times New Roman" w:hAnsi="Times New Roman" w:cs="Times New Roman"/>
                <w:sz w:val="18"/>
                <w:szCs w:val="18"/>
              </w:rPr>
              <w:t>4</w:t>
            </w:r>
          </w:p>
        </w:tc>
        <w:tc>
          <w:tcPr>
            <w:tcW w:w="720" w:type="dxa"/>
          </w:tcPr>
          <w:p w:rsidR="0013062E" w:rsidRPr="00F622DA" w:rsidRDefault="0013062E" w:rsidP="00EC1CC6">
            <w:pPr>
              <w:pStyle w:val="ConsPlusNormal"/>
              <w:jc w:val="center"/>
              <w:rPr>
                <w:rFonts w:ascii="Times New Roman" w:hAnsi="Times New Roman" w:cs="Times New Roman"/>
                <w:sz w:val="18"/>
                <w:szCs w:val="18"/>
              </w:rPr>
            </w:pPr>
            <w:r w:rsidRPr="00F622DA">
              <w:rPr>
                <w:rFonts w:ascii="Times New Roman" w:hAnsi="Times New Roman" w:cs="Times New Roman"/>
                <w:sz w:val="18"/>
                <w:szCs w:val="18"/>
              </w:rPr>
              <w:t>0</w:t>
            </w:r>
          </w:p>
        </w:tc>
        <w:tc>
          <w:tcPr>
            <w:tcW w:w="960" w:type="dxa"/>
          </w:tcPr>
          <w:p w:rsidR="0013062E" w:rsidRPr="00F622DA" w:rsidRDefault="001A1297" w:rsidP="00EC1CC6">
            <w:pPr>
              <w:pStyle w:val="ConsPlusNormal"/>
              <w:jc w:val="center"/>
              <w:rPr>
                <w:rFonts w:ascii="Times New Roman" w:hAnsi="Times New Roman" w:cs="Times New Roman"/>
                <w:sz w:val="18"/>
                <w:szCs w:val="18"/>
              </w:rPr>
            </w:pPr>
            <w:hyperlink r:id="rId437" w:history="1">
              <w:r w:rsidR="0013062E" w:rsidRPr="00F622DA">
                <w:rPr>
                  <w:rFonts w:ascii="Times New Roman" w:hAnsi="Times New Roman" w:cs="Times New Roman"/>
                  <w:color w:val="0000FF"/>
                  <w:sz w:val="18"/>
                  <w:szCs w:val="18"/>
                </w:rPr>
                <w:t>КОСГУ</w:t>
              </w:r>
            </w:hyperlink>
          </w:p>
        </w:tc>
        <w:tc>
          <w:tcPr>
            <w:tcW w:w="1560" w:type="dxa"/>
          </w:tcPr>
          <w:p w:rsidR="0013062E" w:rsidRPr="00F622DA" w:rsidRDefault="0013062E" w:rsidP="00EC1CC6">
            <w:pPr>
              <w:pStyle w:val="ConsPlusNormal"/>
              <w:rPr>
                <w:rFonts w:ascii="Times New Roman" w:hAnsi="Times New Roman" w:cs="Times New Roman"/>
                <w:sz w:val="18"/>
                <w:szCs w:val="18"/>
              </w:rPr>
            </w:pPr>
          </w:p>
        </w:tc>
      </w:tr>
      <w:tr w:rsidR="0013062E" w:rsidRPr="00F622DA" w:rsidTr="00EC1CC6">
        <w:tc>
          <w:tcPr>
            <w:tcW w:w="2702" w:type="dxa"/>
          </w:tcPr>
          <w:p w:rsidR="0013062E" w:rsidRPr="00F622DA" w:rsidRDefault="0013062E" w:rsidP="00EC1CC6">
            <w:pPr>
              <w:pStyle w:val="ConsPlusNormal"/>
              <w:rPr>
                <w:rFonts w:ascii="Times New Roman" w:hAnsi="Times New Roman" w:cs="Times New Roman"/>
                <w:sz w:val="16"/>
                <w:szCs w:val="16"/>
              </w:rPr>
            </w:pPr>
            <w:r w:rsidRPr="00F622DA">
              <w:rPr>
                <w:rFonts w:ascii="Times New Roman" w:hAnsi="Times New Roman" w:cs="Times New Roman"/>
                <w:sz w:val="16"/>
                <w:szCs w:val="16"/>
              </w:rPr>
              <w:t>Расходы будущих периодов</w:t>
            </w:r>
          </w:p>
        </w:tc>
        <w:tc>
          <w:tcPr>
            <w:tcW w:w="1200" w:type="dxa"/>
          </w:tcPr>
          <w:p w:rsidR="0013062E" w:rsidRDefault="0013062E" w:rsidP="00EC1CC6">
            <w:pPr>
              <w:jc w:val="center"/>
            </w:pPr>
            <w:r w:rsidRPr="009B0C2D">
              <w:rPr>
                <w:sz w:val="18"/>
                <w:szCs w:val="18"/>
              </w:rPr>
              <w:t>Согласно УП БУ</w:t>
            </w:r>
          </w:p>
        </w:tc>
        <w:tc>
          <w:tcPr>
            <w:tcW w:w="840" w:type="dxa"/>
          </w:tcPr>
          <w:p w:rsidR="0013062E" w:rsidRPr="00F622DA" w:rsidRDefault="0013062E" w:rsidP="00EC1CC6">
            <w:pPr>
              <w:pStyle w:val="ConsPlusNormal"/>
              <w:jc w:val="center"/>
              <w:rPr>
                <w:rFonts w:ascii="Times New Roman" w:hAnsi="Times New Roman" w:cs="Times New Roman"/>
                <w:sz w:val="18"/>
                <w:szCs w:val="18"/>
              </w:rPr>
            </w:pPr>
            <w:r w:rsidRPr="00F622DA">
              <w:rPr>
                <w:rFonts w:ascii="Times New Roman" w:hAnsi="Times New Roman" w:cs="Times New Roman"/>
                <w:sz w:val="18"/>
                <w:szCs w:val="18"/>
              </w:rPr>
              <w:t>0</w:t>
            </w:r>
          </w:p>
        </w:tc>
        <w:tc>
          <w:tcPr>
            <w:tcW w:w="960" w:type="dxa"/>
          </w:tcPr>
          <w:p w:rsidR="0013062E" w:rsidRPr="00F622DA" w:rsidRDefault="0013062E" w:rsidP="00EC1CC6">
            <w:pPr>
              <w:pStyle w:val="ConsPlusNormal"/>
              <w:jc w:val="center"/>
              <w:rPr>
                <w:rFonts w:ascii="Times New Roman" w:hAnsi="Times New Roman" w:cs="Times New Roman"/>
                <w:sz w:val="18"/>
                <w:szCs w:val="18"/>
              </w:rPr>
            </w:pPr>
            <w:r w:rsidRPr="00F622DA">
              <w:rPr>
                <w:rFonts w:ascii="Times New Roman" w:hAnsi="Times New Roman" w:cs="Times New Roman"/>
                <w:sz w:val="18"/>
                <w:szCs w:val="18"/>
              </w:rPr>
              <w:t>4 0 1</w:t>
            </w:r>
          </w:p>
        </w:tc>
        <w:tc>
          <w:tcPr>
            <w:tcW w:w="720" w:type="dxa"/>
          </w:tcPr>
          <w:p w:rsidR="0013062E" w:rsidRPr="00F622DA" w:rsidRDefault="0013062E" w:rsidP="00EC1CC6">
            <w:pPr>
              <w:pStyle w:val="ConsPlusNormal"/>
              <w:jc w:val="center"/>
              <w:rPr>
                <w:rFonts w:ascii="Times New Roman" w:hAnsi="Times New Roman" w:cs="Times New Roman"/>
                <w:sz w:val="18"/>
                <w:szCs w:val="18"/>
              </w:rPr>
            </w:pPr>
            <w:r w:rsidRPr="00F622DA">
              <w:rPr>
                <w:rFonts w:ascii="Times New Roman" w:hAnsi="Times New Roman" w:cs="Times New Roman"/>
                <w:sz w:val="18"/>
                <w:szCs w:val="18"/>
              </w:rPr>
              <w:t>5</w:t>
            </w:r>
          </w:p>
        </w:tc>
        <w:tc>
          <w:tcPr>
            <w:tcW w:w="720" w:type="dxa"/>
          </w:tcPr>
          <w:p w:rsidR="0013062E" w:rsidRPr="00F622DA" w:rsidRDefault="0013062E" w:rsidP="00EC1CC6">
            <w:pPr>
              <w:pStyle w:val="ConsPlusNormal"/>
              <w:jc w:val="center"/>
              <w:rPr>
                <w:rFonts w:ascii="Times New Roman" w:hAnsi="Times New Roman" w:cs="Times New Roman"/>
                <w:sz w:val="18"/>
                <w:szCs w:val="18"/>
              </w:rPr>
            </w:pPr>
            <w:r w:rsidRPr="00F622DA">
              <w:rPr>
                <w:rFonts w:ascii="Times New Roman" w:hAnsi="Times New Roman" w:cs="Times New Roman"/>
                <w:sz w:val="18"/>
                <w:szCs w:val="18"/>
              </w:rPr>
              <w:t>0</w:t>
            </w:r>
          </w:p>
        </w:tc>
        <w:tc>
          <w:tcPr>
            <w:tcW w:w="960" w:type="dxa"/>
          </w:tcPr>
          <w:p w:rsidR="0013062E" w:rsidRPr="00F622DA" w:rsidRDefault="001A1297" w:rsidP="00EC1CC6">
            <w:pPr>
              <w:pStyle w:val="ConsPlusNormal"/>
              <w:jc w:val="center"/>
              <w:rPr>
                <w:rFonts w:ascii="Times New Roman" w:hAnsi="Times New Roman" w:cs="Times New Roman"/>
                <w:sz w:val="18"/>
                <w:szCs w:val="18"/>
              </w:rPr>
            </w:pPr>
            <w:hyperlink r:id="rId438" w:history="1">
              <w:r w:rsidR="0013062E" w:rsidRPr="00F622DA">
                <w:rPr>
                  <w:rFonts w:ascii="Times New Roman" w:hAnsi="Times New Roman" w:cs="Times New Roman"/>
                  <w:color w:val="0000FF"/>
                  <w:sz w:val="18"/>
                  <w:szCs w:val="18"/>
                </w:rPr>
                <w:t>КОСГУ</w:t>
              </w:r>
            </w:hyperlink>
          </w:p>
        </w:tc>
        <w:tc>
          <w:tcPr>
            <w:tcW w:w="1560" w:type="dxa"/>
          </w:tcPr>
          <w:p w:rsidR="0013062E" w:rsidRPr="00F622DA" w:rsidRDefault="0013062E" w:rsidP="00EC1CC6">
            <w:pPr>
              <w:pStyle w:val="ConsPlusNormal"/>
              <w:rPr>
                <w:rFonts w:ascii="Times New Roman" w:hAnsi="Times New Roman" w:cs="Times New Roman"/>
                <w:sz w:val="18"/>
                <w:szCs w:val="18"/>
              </w:rPr>
            </w:pPr>
          </w:p>
        </w:tc>
      </w:tr>
      <w:tr w:rsidR="0013062E" w:rsidRPr="00F622DA" w:rsidTr="00EC1CC6">
        <w:tc>
          <w:tcPr>
            <w:tcW w:w="2702" w:type="dxa"/>
          </w:tcPr>
          <w:p w:rsidR="0013062E" w:rsidRPr="00F622DA" w:rsidRDefault="0013062E" w:rsidP="00EC1CC6">
            <w:pPr>
              <w:pStyle w:val="ConsPlusNormal"/>
              <w:rPr>
                <w:rFonts w:ascii="Times New Roman" w:hAnsi="Times New Roman" w:cs="Times New Roman"/>
                <w:sz w:val="16"/>
                <w:szCs w:val="16"/>
              </w:rPr>
            </w:pPr>
            <w:r w:rsidRPr="00F622DA">
              <w:rPr>
                <w:rFonts w:ascii="Times New Roman" w:hAnsi="Times New Roman" w:cs="Times New Roman"/>
                <w:sz w:val="16"/>
                <w:szCs w:val="16"/>
              </w:rPr>
              <w:t>Резервы предстоящих расходов</w:t>
            </w:r>
          </w:p>
        </w:tc>
        <w:tc>
          <w:tcPr>
            <w:tcW w:w="1200" w:type="dxa"/>
          </w:tcPr>
          <w:p w:rsidR="0013062E" w:rsidRDefault="0013062E" w:rsidP="00EC1CC6">
            <w:pPr>
              <w:jc w:val="center"/>
            </w:pPr>
            <w:r w:rsidRPr="009B0C2D">
              <w:rPr>
                <w:sz w:val="18"/>
                <w:szCs w:val="18"/>
              </w:rPr>
              <w:t>Согласно УП БУ</w:t>
            </w:r>
          </w:p>
        </w:tc>
        <w:tc>
          <w:tcPr>
            <w:tcW w:w="840" w:type="dxa"/>
          </w:tcPr>
          <w:p w:rsidR="0013062E" w:rsidRPr="00F622DA" w:rsidRDefault="0013062E" w:rsidP="00EC1CC6">
            <w:pPr>
              <w:pStyle w:val="ConsPlusNormal"/>
              <w:jc w:val="center"/>
              <w:rPr>
                <w:rFonts w:ascii="Times New Roman" w:hAnsi="Times New Roman" w:cs="Times New Roman"/>
                <w:sz w:val="18"/>
                <w:szCs w:val="18"/>
              </w:rPr>
            </w:pPr>
            <w:r w:rsidRPr="00F622DA">
              <w:rPr>
                <w:rFonts w:ascii="Times New Roman" w:hAnsi="Times New Roman" w:cs="Times New Roman"/>
                <w:sz w:val="18"/>
                <w:szCs w:val="18"/>
              </w:rPr>
              <w:t>0</w:t>
            </w:r>
          </w:p>
        </w:tc>
        <w:tc>
          <w:tcPr>
            <w:tcW w:w="960" w:type="dxa"/>
          </w:tcPr>
          <w:p w:rsidR="0013062E" w:rsidRPr="00F622DA" w:rsidRDefault="0013062E" w:rsidP="00EC1CC6">
            <w:pPr>
              <w:pStyle w:val="ConsPlusNormal"/>
              <w:jc w:val="center"/>
              <w:rPr>
                <w:rFonts w:ascii="Times New Roman" w:hAnsi="Times New Roman" w:cs="Times New Roman"/>
                <w:sz w:val="18"/>
                <w:szCs w:val="18"/>
              </w:rPr>
            </w:pPr>
            <w:r w:rsidRPr="00F622DA">
              <w:rPr>
                <w:rFonts w:ascii="Times New Roman" w:hAnsi="Times New Roman" w:cs="Times New Roman"/>
                <w:sz w:val="18"/>
                <w:szCs w:val="18"/>
              </w:rPr>
              <w:t>4 0 1</w:t>
            </w:r>
          </w:p>
        </w:tc>
        <w:tc>
          <w:tcPr>
            <w:tcW w:w="720" w:type="dxa"/>
          </w:tcPr>
          <w:p w:rsidR="0013062E" w:rsidRPr="00F622DA" w:rsidRDefault="0013062E" w:rsidP="00EC1CC6">
            <w:pPr>
              <w:pStyle w:val="ConsPlusNormal"/>
              <w:jc w:val="center"/>
              <w:rPr>
                <w:rFonts w:ascii="Times New Roman" w:hAnsi="Times New Roman" w:cs="Times New Roman"/>
                <w:sz w:val="18"/>
                <w:szCs w:val="18"/>
              </w:rPr>
            </w:pPr>
            <w:r w:rsidRPr="00F622DA">
              <w:rPr>
                <w:rFonts w:ascii="Times New Roman" w:hAnsi="Times New Roman" w:cs="Times New Roman"/>
                <w:sz w:val="18"/>
                <w:szCs w:val="18"/>
              </w:rPr>
              <w:t>6</w:t>
            </w:r>
          </w:p>
        </w:tc>
        <w:tc>
          <w:tcPr>
            <w:tcW w:w="720" w:type="dxa"/>
          </w:tcPr>
          <w:p w:rsidR="0013062E" w:rsidRPr="00F622DA" w:rsidRDefault="0013062E" w:rsidP="00EC1CC6">
            <w:pPr>
              <w:pStyle w:val="ConsPlusNormal"/>
              <w:jc w:val="center"/>
              <w:rPr>
                <w:rFonts w:ascii="Times New Roman" w:hAnsi="Times New Roman" w:cs="Times New Roman"/>
                <w:sz w:val="18"/>
                <w:szCs w:val="18"/>
              </w:rPr>
            </w:pPr>
            <w:r w:rsidRPr="00F622DA">
              <w:rPr>
                <w:rFonts w:ascii="Times New Roman" w:hAnsi="Times New Roman" w:cs="Times New Roman"/>
                <w:sz w:val="18"/>
                <w:szCs w:val="18"/>
              </w:rPr>
              <w:t>0</w:t>
            </w:r>
          </w:p>
        </w:tc>
        <w:tc>
          <w:tcPr>
            <w:tcW w:w="960" w:type="dxa"/>
          </w:tcPr>
          <w:p w:rsidR="0013062E" w:rsidRPr="00F622DA" w:rsidRDefault="001A1297" w:rsidP="00EC1CC6">
            <w:pPr>
              <w:pStyle w:val="ConsPlusNormal"/>
              <w:jc w:val="center"/>
              <w:rPr>
                <w:rFonts w:ascii="Times New Roman" w:hAnsi="Times New Roman" w:cs="Times New Roman"/>
                <w:sz w:val="18"/>
                <w:szCs w:val="18"/>
              </w:rPr>
            </w:pPr>
            <w:hyperlink r:id="rId439" w:history="1">
              <w:r w:rsidR="0013062E" w:rsidRPr="00F622DA">
                <w:rPr>
                  <w:rFonts w:ascii="Times New Roman" w:hAnsi="Times New Roman" w:cs="Times New Roman"/>
                  <w:color w:val="0000FF"/>
                  <w:sz w:val="18"/>
                  <w:szCs w:val="18"/>
                </w:rPr>
                <w:t>КОСГУ</w:t>
              </w:r>
            </w:hyperlink>
          </w:p>
        </w:tc>
        <w:tc>
          <w:tcPr>
            <w:tcW w:w="1560" w:type="dxa"/>
          </w:tcPr>
          <w:p w:rsidR="0013062E" w:rsidRPr="00F622DA" w:rsidRDefault="0013062E" w:rsidP="00EC1CC6">
            <w:pPr>
              <w:pStyle w:val="ConsPlusNormal"/>
              <w:rPr>
                <w:rFonts w:ascii="Times New Roman" w:hAnsi="Times New Roman" w:cs="Times New Roman"/>
                <w:sz w:val="18"/>
                <w:szCs w:val="18"/>
              </w:rPr>
            </w:pPr>
          </w:p>
        </w:tc>
      </w:tr>
      <w:tr w:rsidR="0013062E" w:rsidRPr="00F622DA" w:rsidTr="00EC1CC6">
        <w:tblPrEx>
          <w:tblBorders>
            <w:insideV w:val="none" w:sz="0" w:space="0" w:color="auto"/>
          </w:tblBorders>
        </w:tblPrEx>
        <w:tc>
          <w:tcPr>
            <w:tcW w:w="9662" w:type="dxa"/>
            <w:gridSpan w:val="8"/>
            <w:tcBorders>
              <w:left w:val="single" w:sz="4" w:space="0" w:color="auto"/>
              <w:right w:val="single" w:sz="4" w:space="0" w:color="auto"/>
            </w:tcBorders>
          </w:tcPr>
          <w:p w:rsidR="0013062E" w:rsidRPr="00F622DA" w:rsidRDefault="0013062E" w:rsidP="00EC1CC6">
            <w:pPr>
              <w:pStyle w:val="ConsPlusNormal"/>
              <w:jc w:val="center"/>
              <w:rPr>
                <w:rFonts w:ascii="Times New Roman" w:hAnsi="Times New Roman" w:cs="Times New Roman"/>
                <w:b/>
                <w:sz w:val="18"/>
                <w:szCs w:val="18"/>
              </w:rPr>
            </w:pPr>
            <w:r w:rsidRPr="00F622DA">
              <w:rPr>
                <w:rFonts w:ascii="Times New Roman" w:hAnsi="Times New Roman" w:cs="Times New Roman"/>
                <w:b/>
                <w:sz w:val="16"/>
                <w:szCs w:val="16"/>
              </w:rPr>
              <w:t>САНКЦИОНИРОВАНИЕ РАСХОДОВ</w:t>
            </w:r>
          </w:p>
        </w:tc>
      </w:tr>
      <w:tr w:rsidR="0013062E" w:rsidRPr="00F622DA" w:rsidTr="00EC1CC6">
        <w:tc>
          <w:tcPr>
            <w:tcW w:w="2702" w:type="dxa"/>
          </w:tcPr>
          <w:p w:rsidR="0013062E" w:rsidRPr="00F622DA" w:rsidRDefault="004707B6" w:rsidP="00EC1CC6">
            <w:pPr>
              <w:pStyle w:val="ConsPlusNormal"/>
              <w:rPr>
                <w:rFonts w:ascii="Times New Roman" w:hAnsi="Times New Roman" w:cs="Times New Roman"/>
                <w:sz w:val="16"/>
                <w:szCs w:val="16"/>
              </w:rPr>
            </w:pPr>
            <w:r w:rsidRPr="004707B6">
              <w:rPr>
                <w:rFonts w:ascii="Times New Roman" w:hAnsi="Times New Roman" w:cs="Times New Roman"/>
                <w:sz w:val="16"/>
                <w:szCs w:val="16"/>
              </w:rPr>
              <w:t>Принятые обязательства на текущий финансовый год</w:t>
            </w:r>
          </w:p>
        </w:tc>
        <w:tc>
          <w:tcPr>
            <w:tcW w:w="1200" w:type="dxa"/>
          </w:tcPr>
          <w:p w:rsidR="0013062E" w:rsidRDefault="0013062E" w:rsidP="00EC1CC6">
            <w:pPr>
              <w:jc w:val="center"/>
            </w:pPr>
            <w:r w:rsidRPr="00DA4924">
              <w:rPr>
                <w:sz w:val="18"/>
                <w:szCs w:val="18"/>
              </w:rPr>
              <w:t>Согласно УП БУ</w:t>
            </w:r>
          </w:p>
        </w:tc>
        <w:tc>
          <w:tcPr>
            <w:tcW w:w="840" w:type="dxa"/>
          </w:tcPr>
          <w:p w:rsidR="0013062E" w:rsidRPr="00F622DA" w:rsidRDefault="0013062E" w:rsidP="00EC1CC6">
            <w:pPr>
              <w:pStyle w:val="ConsPlusNormal"/>
              <w:jc w:val="center"/>
              <w:rPr>
                <w:rFonts w:ascii="Times New Roman" w:hAnsi="Times New Roman" w:cs="Times New Roman"/>
                <w:sz w:val="18"/>
                <w:szCs w:val="18"/>
              </w:rPr>
            </w:pPr>
            <w:r w:rsidRPr="00F622DA">
              <w:rPr>
                <w:rFonts w:ascii="Times New Roman" w:hAnsi="Times New Roman" w:cs="Times New Roman"/>
                <w:sz w:val="18"/>
                <w:szCs w:val="18"/>
              </w:rPr>
              <w:t>0</w:t>
            </w:r>
          </w:p>
        </w:tc>
        <w:tc>
          <w:tcPr>
            <w:tcW w:w="960" w:type="dxa"/>
          </w:tcPr>
          <w:p w:rsidR="0013062E" w:rsidRPr="00F622DA" w:rsidRDefault="0013062E" w:rsidP="00EC1CC6">
            <w:pPr>
              <w:pStyle w:val="ConsPlusNormal"/>
              <w:jc w:val="center"/>
              <w:rPr>
                <w:rFonts w:ascii="Times New Roman" w:hAnsi="Times New Roman" w:cs="Times New Roman"/>
                <w:sz w:val="18"/>
                <w:szCs w:val="18"/>
              </w:rPr>
            </w:pPr>
            <w:r w:rsidRPr="00F622DA">
              <w:rPr>
                <w:rFonts w:ascii="Times New Roman" w:hAnsi="Times New Roman" w:cs="Times New Roman"/>
                <w:sz w:val="18"/>
                <w:szCs w:val="18"/>
              </w:rPr>
              <w:t>5 0 2</w:t>
            </w:r>
          </w:p>
        </w:tc>
        <w:tc>
          <w:tcPr>
            <w:tcW w:w="720" w:type="dxa"/>
          </w:tcPr>
          <w:p w:rsidR="0013062E" w:rsidRPr="004707B6" w:rsidRDefault="004707B6" w:rsidP="00EC1CC6">
            <w:pPr>
              <w:pStyle w:val="ConsPlusNormal"/>
              <w:jc w:val="center"/>
              <w:rPr>
                <w:rFonts w:ascii="Times New Roman" w:hAnsi="Times New Roman" w:cs="Times New Roman"/>
                <w:sz w:val="18"/>
                <w:szCs w:val="18"/>
              </w:rPr>
            </w:pPr>
            <w:r>
              <w:rPr>
                <w:rFonts w:ascii="Times New Roman" w:hAnsi="Times New Roman" w:cs="Times New Roman"/>
                <w:sz w:val="18"/>
                <w:szCs w:val="18"/>
              </w:rPr>
              <w:t>1</w:t>
            </w:r>
          </w:p>
        </w:tc>
        <w:tc>
          <w:tcPr>
            <w:tcW w:w="720" w:type="dxa"/>
          </w:tcPr>
          <w:p w:rsidR="0013062E" w:rsidRPr="00F622DA" w:rsidRDefault="0013062E" w:rsidP="00EC1CC6">
            <w:pPr>
              <w:pStyle w:val="ConsPlusNormal"/>
              <w:jc w:val="center"/>
              <w:rPr>
                <w:rFonts w:ascii="Times New Roman" w:hAnsi="Times New Roman" w:cs="Times New Roman"/>
                <w:sz w:val="18"/>
                <w:szCs w:val="18"/>
              </w:rPr>
            </w:pPr>
            <w:r w:rsidRPr="00F622DA">
              <w:rPr>
                <w:rFonts w:ascii="Times New Roman" w:hAnsi="Times New Roman" w:cs="Times New Roman"/>
                <w:sz w:val="18"/>
                <w:szCs w:val="18"/>
              </w:rPr>
              <w:t>1</w:t>
            </w:r>
          </w:p>
        </w:tc>
        <w:tc>
          <w:tcPr>
            <w:tcW w:w="960" w:type="dxa"/>
          </w:tcPr>
          <w:p w:rsidR="0013062E" w:rsidRPr="00F622DA" w:rsidRDefault="001A1297" w:rsidP="00EC1CC6">
            <w:pPr>
              <w:pStyle w:val="ConsPlusNormal"/>
              <w:jc w:val="center"/>
              <w:rPr>
                <w:rFonts w:ascii="Times New Roman" w:hAnsi="Times New Roman" w:cs="Times New Roman"/>
                <w:sz w:val="18"/>
                <w:szCs w:val="18"/>
              </w:rPr>
            </w:pPr>
            <w:hyperlink r:id="rId440" w:history="1">
              <w:r w:rsidR="0013062E" w:rsidRPr="00F622DA">
                <w:rPr>
                  <w:rFonts w:ascii="Times New Roman" w:hAnsi="Times New Roman" w:cs="Times New Roman"/>
                  <w:color w:val="0000FF"/>
                  <w:sz w:val="18"/>
                  <w:szCs w:val="18"/>
                </w:rPr>
                <w:t>КОСГУ</w:t>
              </w:r>
            </w:hyperlink>
          </w:p>
        </w:tc>
        <w:tc>
          <w:tcPr>
            <w:tcW w:w="1560" w:type="dxa"/>
          </w:tcPr>
          <w:p w:rsidR="0013062E" w:rsidRPr="00F622DA" w:rsidRDefault="0013062E" w:rsidP="00EC1CC6">
            <w:pPr>
              <w:pStyle w:val="ConsPlusNormal"/>
              <w:rPr>
                <w:rFonts w:ascii="Times New Roman" w:hAnsi="Times New Roman" w:cs="Times New Roman"/>
                <w:sz w:val="18"/>
                <w:szCs w:val="18"/>
              </w:rPr>
            </w:pPr>
          </w:p>
        </w:tc>
      </w:tr>
      <w:tr w:rsidR="0013062E" w:rsidRPr="00F622DA" w:rsidTr="00EC1CC6">
        <w:tc>
          <w:tcPr>
            <w:tcW w:w="2702" w:type="dxa"/>
          </w:tcPr>
          <w:p w:rsidR="0013062E" w:rsidRPr="00F622DA" w:rsidRDefault="004707B6" w:rsidP="00EC1CC6">
            <w:pPr>
              <w:pStyle w:val="ConsPlusNormal"/>
              <w:rPr>
                <w:rFonts w:ascii="Times New Roman" w:hAnsi="Times New Roman" w:cs="Times New Roman"/>
                <w:sz w:val="16"/>
                <w:szCs w:val="16"/>
              </w:rPr>
            </w:pPr>
            <w:r w:rsidRPr="004707B6">
              <w:rPr>
                <w:rFonts w:ascii="Times New Roman" w:hAnsi="Times New Roman" w:cs="Times New Roman"/>
                <w:sz w:val="16"/>
                <w:szCs w:val="16"/>
              </w:rPr>
              <w:t>Принятые денежные обязательства на текущий финансовый год</w:t>
            </w:r>
          </w:p>
        </w:tc>
        <w:tc>
          <w:tcPr>
            <w:tcW w:w="1200" w:type="dxa"/>
          </w:tcPr>
          <w:p w:rsidR="0013062E" w:rsidRDefault="0013062E" w:rsidP="00EC1CC6">
            <w:pPr>
              <w:jc w:val="center"/>
            </w:pPr>
            <w:r w:rsidRPr="00DA4924">
              <w:rPr>
                <w:sz w:val="18"/>
                <w:szCs w:val="18"/>
              </w:rPr>
              <w:t>Согласно УП БУ</w:t>
            </w:r>
          </w:p>
        </w:tc>
        <w:tc>
          <w:tcPr>
            <w:tcW w:w="840" w:type="dxa"/>
          </w:tcPr>
          <w:p w:rsidR="0013062E" w:rsidRPr="00F622DA" w:rsidRDefault="0013062E" w:rsidP="00EC1CC6">
            <w:pPr>
              <w:pStyle w:val="ConsPlusNormal"/>
              <w:jc w:val="center"/>
              <w:rPr>
                <w:rFonts w:ascii="Times New Roman" w:hAnsi="Times New Roman" w:cs="Times New Roman"/>
                <w:sz w:val="18"/>
                <w:szCs w:val="18"/>
              </w:rPr>
            </w:pPr>
            <w:r w:rsidRPr="00F622DA">
              <w:rPr>
                <w:rFonts w:ascii="Times New Roman" w:hAnsi="Times New Roman" w:cs="Times New Roman"/>
                <w:sz w:val="18"/>
                <w:szCs w:val="18"/>
              </w:rPr>
              <w:t>0</w:t>
            </w:r>
          </w:p>
        </w:tc>
        <w:tc>
          <w:tcPr>
            <w:tcW w:w="960" w:type="dxa"/>
          </w:tcPr>
          <w:p w:rsidR="0013062E" w:rsidRPr="00F622DA" w:rsidRDefault="0013062E" w:rsidP="00EC1CC6">
            <w:pPr>
              <w:pStyle w:val="ConsPlusNormal"/>
              <w:jc w:val="center"/>
              <w:rPr>
                <w:rFonts w:ascii="Times New Roman" w:hAnsi="Times New Roman" w:cs="Times New Roman"/>
                <w:sz w:val="18"/>
                <w:szCs w:val="18"/>
              </w:rPr>
            </w:pPr>
            <w:r w:rsidRPr="00F622DA">
              <w:rPr>
                <w:rFonts w:ascii="Times New Roman" w:hAnsi="Times New Roman" w:cs="Times New Roman"/>
                <w:sz w:val="18"/>
                <w:szCs w:val="18"/>
              </w:rPr>
              <w:t>5 0 2</w:t>
            </w:r>
          </w:p>
        </w:tc>
        <w:tc>
          <w:tcPr>
            <w:tcW w:w="720" w:type="dxa"/>
          </w:tcPr>
          <w:p w:rsidR="0013062E" w:rsidRPr="004707B6" w:rsidRDefault="004707B6" w:rsidP="00EC1CC6">
            <w:pPr>
              <w:pStyle w:val="ConsPlusNormal"/>
              <w:jc w:val="center"/>
              <w:rPr>
                <w:rFonts w:ascii="Times New Roman" w:hAnsi="Times New Roman" w:cs="Times New Roman"/>
                <w:sz w:val="18"/>
                <w:szCs w:val="18"/>
              </w:rPr>
            </w:pPr>
            <w:r>
              <w:rPr>
                <w:rFonts w:ascii="Times New Roman" w:hAnsi="Times New Roman" w:cs="Times New Roman"/>
                <w:sz w:val="18"/>
                <w:szCs w:val="18"/>
              </w:rPr>
              <w:t>1</w:t>
            </w:r>
          </w:p>
        </w:tc>
        <w:tc>
          <w:tcPr>
            <w:tcW w:w="720" w:type="dxa"/>
          </w:tcPr>
          <w:p w:rsidR="0013062E" w:rsidRPr="00F622DA" w:rsidRDefault="0013062E" w:rsidP="00EC1CC6">
            <w:pPr>
              <w:pStyle w:val="ConsPlusNormal"/>
              <w:jc w:val="center"/>
              <w:rPr>
                <w:rFonts w:ascii="Times New Roman" w:hAnsi="Times New Roman" w:cs="Times New Roman"/>
                <w:sz w:val="18"/>
                <w:szCs w:val="18"/>
              </w:rPr>
            </w:pPr>
            <w:r w:rsidRPr="00F622DA">
              <w:rPr>
                <w:rFonts w:ascii="Times New Roman" w:hAnsi="Times New Roman" w:cs="Times New Roman"/>
                <w:sz w:val="18"/>
                <w:szCs w:val="18"/>
              </w:rPr>
              <w:t>2</w:t>
            </w:r>
          </w:p>
        </w:tc>
        <w:tc>
          <w:tcPr>
            <w:tcW w:w="960" w:type="dxa"/>
          </w:tcPr>
          <w:p w:rsidR="0013062E" w:rsidRPr="00F622DA" w:rsidRDefault="001A1297" w:rsidP="00EC1CC6">
            <w:pPr>
              <w:pStyle w:val="ConsPlusNormal"/>
              <w:jc w:val="center"/>
              <w:rPr>
                <w:rFonts w:ascii="Times New Roman" w:hAnsi="Times New Roman" w:cs="Times New Roman"/>
                <w:sz w:val="18"/>
                <w:szCs w:val="18"/>
              </w:rPr>
            </w:pPr>
            <w:hyperlink r:id="rId441" w:history="1">
              <w:r w:rsidR="0013062E" w:rsidRPr="00F622DA">
                <w:rPr>
                  <w:rFonts w:ascii="Times New Roman" w:hAnsi="Times New Roman" w:cs="Times New Roman"/>
                  <w:color w:val="0000FF"/>
                  <w:sz w:val="18"/>
                  <w:szCs w:val="18"/>
                </w:rPr>
                <w:t>КОСГУ</w:t>
              </w:r>
            </w:hyperlink>
          </w:p>
        </w:tc>
        <w:tc>
          <w:tcPr>
            <w:tcW w:w="1560" w:type="dxa"/>
          </w:tcPr>
          <w:p w:rsidR="0013062E" w:rsidRPr="00F622DA" w:rsidRDefault="0013062E" w:rsidP="00EC1CC6">
            <w:pPr>
              <w:pStyle w:val="ConsPlusNormal"/>
              <w:rPr>
                <w:rFonts w:ascii="Times New Roman" w:hAnsi="Times New Roman" w:cs="Times New Roman"/>
                <w:sz w:val="18"/>
                <w:szCs w:val="18"/>
              </w:rPr>
            </w:pPr>
          </w:p>
        </w:tc>
      </w:tr>
      <w:tr w:rsidR="0013062E" w:rsidRPr="00F622DA" w:rsidTr="00EC1CC6">
        <w:tc>
          <w:tcPr>
            <w:tcW w:w="2702" w:type="dxa"/>
          </w:tcPr>
          <w:p w:rsidR="0013062E" w:rsidRPr="00F622DA" w:rsidRDefault="004707B6" w:rsidP="00EC1CC6">
            <w:pPr>
              <w:pStyle w:val="ConsPlusNormal"/>
              <w:rPr>
                <w:rFonts w:ascii="Times New Roman" w:hAnsi="Times New Roman" w:cs="Times New Roman"/>
                <w:sz w:val="16"/>
                <w:szCs w:val="16"/>
              </w:rPr>
            </w:pPr>
            <w:r w:rsidRPr="004707B6">
              <w:rPr>
                <w:rFonts w:ascii="Times New Roman" w:hAnsi="Times New Roman" w:cs="Times New Roman"/>
                <w:sz w:val="16"/>
                <w:szCs w:val="16"/>
              </w:rPr>
              <w:t>Отложенные обязательства на иные очередные годы (за пределами планового периода)</w:t>
            </w:r>
          </w:p>
        </w:tc>
        <w:tc>
          <w:tcPr>
            <w:tcW w:w="1200" w:type="dxa"/>
          </w:tcPr>
          <w:p w:rsidR="0013062E" w:rsidRDefault="0013062E" w:rsidP="00EC1CC6">
            <w:pPr>
              <w:jc w:val="center"/>
            </w:pPr>
            <w:r w:rsidRPr="00DA4924">
              <w:rPr>
                <w:sz w:val="18"/>
                <w:szCs w:val="18"/>
              </w:rPr>
              <w:t>Согласно УП БУ</w:t>
            </w:r>
          </w:p>
        </w:tc>
        <w:tc>
          <w:tcPr>
            <w:tcW w:w="840" w:type="dxa"/>
          </w:tcPr>
          <w:p w:rsidR="0013062E" w:rsidRPr="00F622DA" w:rsidRDefault="0013062E" w:rsidP="00EC1CC6">
            <w:pPr>
              <w:pStyle w:val="ConsPlusNormal"/>
              <w:jc w:val="center"/>
              <w:rPr>
                <w:rFonts w:ascii="Times New Roman" w:hAnsi="Times New Roman" w:cs="Times New Roman"/>
                <w:sz w:val="18"/>
                <w:szCs w:val="18"/>
              </w:rPr>
            </w:pPr>
            <w:r w:rsidRPr="00F622DA">
              <w:rPr>
                <w:rFonts w:ascii="Times New Roman" w:hAnsi="Times New Roman" w:cs="Times New Roman"/>
                <w:sz w:val="18"/>
                <w:szCs w:val="18"/>
              </w:rPr>
              <w:t>0</w:t>
            </w:r>
          </w:p>
        </w:tc>
        <w:tc>
          <w:tcPr>
            <w:tcW w:w="960" w:type="dxa"/>
          </w:tcPr>
          <w:p w:rsidR="0013062E" w:rsidRPr="00F622DA" w:rsidRDefault="0013062E" w:rsidP="00EC1CC6">
            <w:pPr>
              <w:pStyle w:val="ConsPlusNormal"/>
              <w:jc w:val="center"/>
              <w:rPr>
                <w:rFonts w:ascii="Times New Roman" w:hAnsi="Times New Roman" w:cs="Times New Roman"/>
                <w:sz w:val="18"/>
                <w:szCs w:val="18"/>
              </w:rPr>
            </w:pPr>
            <w:r w:rsidRPr="00F622DA">
              <w:rPr>
                <w:rFonts w:ascii="Times New Roman" w:hAnsi="Times New Roman" w:cs="Times New Roman"/>
                <w:sz w:val="18"/>
                <w:szCs w:val="18"/>
              </w:rPr>
              <w:t>5 0 2</w:t>
            </w:r>
          </w:p>
        </w:tc>
        <w:tc>
          <w:tcPr>
            <w:tcW w:w="720" w:type="dxa"/>
          </w:tcPr>
          <w:p w:rsidR="0013062E" w:rsidRPr="004707B6" w:rsidRDefault="004707B6" w:rsidP="00EC1CC6">
            <w:pPr>
              <w:pStyle w:val="ConsPlusNormal"/>
              <w:jc w:val="center"/>
              <w:rPr>
                <w:rFonts w:ascii="Times New Roman" w:hAnsi="Times New Roman" w:cs="Times New Roman"/>
                <w:sz w:val="18"/>
                <w:szCs w:val="18"/>
              </w:rPr>
            </w:pPr>
            <w:r>
              <w:rPr>
                <w:rFonts w:ascii="Times New Roman" w:hAnsi="Times New Roman" w:cs="Times New Roman"/>
                <w:sz w:val="18"/>
                <w:szCs w:val="18"/>
              </w:rPr>
              <w:t>9</w:t>
            </w:r>
          </w:p>
        </w:tc>
        <w:tc>
          <w:tcPr>
            <w:tcW w:w="720" w:type="dxa"/>
          </w:tcPr>
          <w:p w:rsidR="0013062E" w:rsidRPr="00F622DA" w:rsidRDefault="004707B6" w:rsidP="004707B6">
            <w:pPr>
              <w:pStyle w:val="ConsPlusNormal"/>
              <w:jc w:val="center"/>
              <w:rPr>
                <w:rFonts w:ascii="Times New Roman" w:hAnsi="Times New Roman" w:cs="Times New Roman"/>
                <w:sz w:val="18"/>
                <w:szCs w:val="18"/>
              </w:rPr>
            </w:pPr>
            <w:r>
              <w:rPr>
                <w:rFonts w:ascii="Times New Roman" w:hAnsi="Times New Roman" w:cs="Times New Roman"/>
                <w:sz w:val="18"/>
                <w:szCs w:val="18"/>
              </w:rPr>
              <w:t>9</w:t>
            </w:r>
          </w:p>
        </w:tc>
        <w:tc>
          <w:tcPr>
            <w:tcW w:w="960" w:type="dxa"/>
          </w:tcPr>
          <w:p w:rsidR="0013062E" w:rsidRPr="00F622DA" w:rsidRDefault="001A1297" w:rsidP="00EC1CC6">
            <w:pPr>
              <w:pStyle w:val="ConsPlusNormal"/>
              <w:jc w:val="center"/>
              <w:rPr>
                <w:rFonts w:ascii="Times New Roman" w:hAnsi="Times New Roman" w:cs="Times New Roman"/>
                <w:sz w:val="18"/>
                <w:szCs w:val="18"/>
              </w:rPr>
            </w:pPr>
            <w:hyperlink r:id="rId442" w:history="1">
              <w:r w:rsidR="0013062E" w:rsidRPr="00F622DA">
                <w:rPr>
                  <w:rFonts w:ascii="Times New Roman" w:hAnsi="Times New Roman" w:cs="Times New Roman"/>
                  <w:color w:val="0000FF"/>
                  <w:sz w:val="18"/>
                  <w:szCs w:val="18"/>
                </w:rPr>
                <w:t>КОСГУ</w:t>
              </w:r>
            </w:hyperlink>
          </w:p>
        </w:tc>
        <w:tc>
          <w:tcPr>
            <w:tcW w:w="1560" w:type="dxa"/>
          </w:tcPr>
          <w:p w:rsidR="0013062E" w:rsidRPr="00F622DA" w:rsidRDefault="0013062E" w:rsidP="00EC1CC6">
            <w:pPr>
              <w:pStyle w:val="ConsPlusNormal"/>
              <w:rPr>
                <w:rFonts w:ascii="Times New Roman" w:hAnsi="Times New Roman" w:cs="Times New Roman"/>
                <w:sz w:val="18"/>
                <w:szCs w:val="18"/>
              </w:rPr>
            </w:pPr>
          </w:p>
        </w:tc>
      </w:tr>
      <w:tr w:rsidR="0013062E" w:rsidRPr="00F622DA" w:rsidTr="00EC1CC6">
        <w:tc>
          <w:tcPr>
            <w:tcW w:w="2702" w:type="dxa"/>
          </w:tcPr>
          <w:p w:rsidR="0013062E" w:rsidRPr="00F622DA" w:rsidRDefault="004707B6" w:rsidP="00EC1CC6">
            <w:pPr>
              <w:pStyle w:val="ConsPlusNormal"/>
              <w:rPr>
                <w:rFonts w:ascii="Times New Roman" w:hAnsi="Times New Roman" w:cs="Times New Roman"/>
                <w:sz w:val="16"/>
                <w:szCs w:val="16"/>
              </w:rPr>
            </w:pPr>
            <w:r w:rsidRPr="004707B6">
              <w:rPr>
                <w:rFonts w:ascii="Times New Roman" w:hAnsi="Times New Roman" w:cs="Times New Roman"/>
                <w:sz w:val="16"/>
                <w:szCs w:val="16"/>
              </w:rPr>
              <w:t>Сметные (плановые, прогнозные) назначения по доходам (поступлениям)</w:t>
            </w:r>
          </w:p>
        </w:tc>
        <w:tc>
          <w:tcPr>
            <w:tcW w:w="1200" w:type="dxa"/>
          </w:tcPr>
          <w:p w:rsidR="0013062E" w:rsidRDefault="0013062E" w:rsidP="00EC1CC6">
            <w:pPr>
              <w:jc w:val="center"/>
            </w:pPr>
            <w:r w:rsidRPr="00DA4924">
              <w:rPr>
                <w:sz w:val="18"/>
                <w:szCs w:val="18"/>
              </w:rPr>
              <w:t>Согласно УП БУ</w:t>
            </w:r>
          </w:p>
        </w:tc>
        <w:tc>
          <w:tcPr>
            <w:tcW w:w="840" w:type="dxa"/>
          </w:tcPr>
          <w:p w:rsidR="0013062E" w:rsidRPr="00F622DA" w:rsidRDefault="0013062E" w:rsidP="00EC1CC6">
            <w:pPr>
              <w:pStyle w:val="ConsPlusNormal"/>
              <w:jc w:val="center"/>
              <w:rPr>
                <w:rFonts w:ascii="Times New Roman" w:hAnsi="Times New Roman" w:cs="Times New Roman"/>
                <w:sz w:val="18"/>
                <w:szCs w:val="18"/>
              </w:rPr>
            </w:pPr>
            <w:r w:rsidRPr="00F622DA">
              <w:rPr>
                <w:rFonts w:ascii="Times New Roman" w:hAnsi="Times New Roman" w:cs="Times New Roman"/>
                <w:sz w:val="18"/>
                <w:szCs w:val="18"/>
              </w:rPr>
              <w:t>0</w:t>
            </w:r>
          </w:p>
        </w:tc>
        <w:tc>
          <w:tcPr>
            <w:tcW w:w="960" w:type="dxa"/>
          </w:tcPr>
          <w:p w:rsidR="0013062E" w:rsidRPr="00F622DA" w:rsidRDefault="0013062E" w:rsidP="00EC1CC6">
            <w:pPr>
              <w:pStyle w:val="ConsPlusNormal"/>
              <w:jc w:val="center"/>
              <w:rPr>
                <w:rFonts w:ascii="Times New Roman" w:hAnsi="Times New Roman" w:cs="Times New Roman"/>
                <w:sz w:val="18"/>
                <w:szCs w:val="18"/>
              </w:rPr>
            </w:pPr>
            <w:r w:rsidRPr="00F622DA">
              <w:rPr>
                <w:rFonts w:ascii="Times New Roman" w:hAnsi="Times New Roman" w:cs="Times New Roman"/>
                <w:sz w:val="18"/>
                <w:szCs w:val="18"/>
              </w:rPr>
              <w:t>5 0 4</w:t>
            </w:r>
          </w:p>
        </w:tc>
        <w:tc>
          <w:tcPr>
            <w:tcW w:w="720" w:type="dxa"/>
          </w:tcPr>
          <w:p w:rsidR="0013062E" w:rsidRPr="004707B6" w:rsidRDefault="004707B6" w:rsidP="00EC1CC6">
            <w:pPr>
              <w:pStyle w:val="ConsPlusNormal"/>
              <w:jc w:val="center"/>
              <w:rPr>
                <w:rFonts w:ascii="Times New Roman" w:hAnsi="Times New Roman" w:cs="Times New Roman"/>
                <w:sz w:val="18"/>
                <w:szCs w:val="18"/>
              </w:rPr>
            </w:pPr>
            <w:r>
              <w:rPr>
                <w:rFonts w:ascii="Times New Roman" w:hAnsi="Times New Roman" w:cs="Times New Roman"/>
                <w:sz w:val="18"/>
                <w:szCs w:val="18"/>
              </w:rPr>
              <w:t>1</w:t>
            </w:r>
          </w:p>
        </w:tc>
        <w:tc>
          <w:tcPr>
            <w:tcW w:w="720" w:type="dxa"/>
          </w:tcPr>
          <w:p w:rsidR="0013062E" w:rsidRPr="00F622DA" w:rsidRDefault="004707B6" w:rsidP="00EC1CC6">
            <w:pPr>
              <w:pStyle w:val="ConsPlusNormal"/>
              <w:jc w:val="center"/>
              <w:rPr>
                <w:rFonts w:ascii="Times New Roman" w:hAnsi="Times New Roman" w:cs="Times New Roman"/>
                <w:sz w:val="18"/>
                <w:szCs w:val="18"/>
              </w:rPr>
            </w:pPr>
            <w:r>
              <w:rPr>
                <w:rFonts w:ascii="Times New Roman" w:hAnsi="Times New Roman" w:cs="Times New Roman"/>
                <w:sz w:val="18"/>
                <w:szCs w:val="18"/>
              </w:rPr>
              <w:t>1</w:t>
            </w:r>
          </w:p>
        </w:tc>
        <w:tc>
          <w:tcPr>
            <w:tcW w:w="960" w:type="dxa"/>
          </w:tcPr>
          <w:p w:rsidR="0013062E" w:rsidRPr="00F622DA" w:rsidRDefault="001A1297" w:rsidP="00EC1CC6">
            <w:pPr>
              <w:pStyle w:val="ConsPlusNormal"/>
              <w:jc w:val="center"/>
              <w:rPr>
                <w:rFonts w:ascii="Times New Roman" w:hAnsi="Times New Roman" w:cs="Times New Roman"/>
                <w:sz w:val="18"/>
                <w:szCs w:val="18"/>
              </w:rPr>
            </w:pPr>
            <w:hyperlink r:id="rId443" w:history="1">
              <w:r w:rsidR="0013062E" w:rsidRPr="00F622DA">
                <w:rPr>
                  <w:rFonts w:ascii="Times New Roman" w:hAnsi="Times New Roman" w:cs="Times New Roman"/>
                  <w:color w:val="0000FF"/>
                  <w:sz w:val="18"/>
                  <w:szCs w:val="18"/>
                </w:rPr>
                <w:t>КОСГУ</w:t>
              </w:r>
            </w:hyperlink>
          </w:p>
        </w:tc>
        <w:tc>
          <w:tcPr>
            <w:tcW w:w="1560" w:type="dxa"/>
          </w:tcPr>
          <w:p w:rsidR="0013062E" w:rsidRPr="00F622DA" w:rsidRDefault="0013062E" w:rsidP="00EC1CC6">
            <w:pPr>
              <w:pStyle w:val="ConsPlusNormal"/>
              <w:rPr>
                <w:rFonts w:ascii="Times New Roman" w:hAnsi="Times New Roman" w:cs="Times New Roman"/>
                <w:sz w:val="18"/>
                <w:szCs w:val="18"/>
              </w:rPr>
            </w:pPr>
          </w:p>
        </w:tc>
      </w:tr>
      <w:tr w:rsidR="004707B6" w:rsidRPr="00F622DA" w:rsidTr="00EC1CC6">
        <w:tc>
          <w:tcPr>
            <w:tcW w:w="2702" w:type="dxa"/>
          </w:tcPr>
          <w:p w:rsidR="004707B6" w:rsidRPr="004707B6" w:rsidRDefault="004707B6" w:rsidP="00EC1CC6">
            <w:pPr>
              <w:pStyle w:val="ConsPlusNormal"/>
              <w:rPr>
                <w:rFonts w:ascii="Times New Roman" w:hAnsi="Times New Roman" w:cs="Times New Roman"/>
                <w:sz w:val="16"/>
                <w:szCs w:val="16"/>
              </w:rPr>
            </w:pPr>
            <w:r w:rsidRPr="004707B6">
              <w:rPr>
                <w:rFonts w:ascii="Times New Roman" w:hAnsi="Times New Roman" w:cs="Times New Roman"/>
                <w:sz w:val="16"/>
                <w:szCs w:val="16"/>
              </w:rPr>
              <w:t>Сметные (плановые) назначения по расходам (выплатам)</w:t>
            </w:r>
          </w:p>
        </w:tc>
        <w:tc>
          <w:tcPr>
            <w:tcW w:w="1200" w:type="dxa"/>
          </w:tcPr>
          <w:p w:rsidR="004707B6" w:rsidRDefault="004707B6" w:rsidP="006330BA">
            <w:pPr>
              <w:jc w:val="center"/>
            </w:pPr>
            <w:r w:rsidRPr="00DA4924">
              <w:rPr>
                <w:sz w:val="18"/>
                <w:szCs w:val="18"/>
              </w:rPr>
              <w:t>Согласно УП БУ</w:t>
            </w:r>
          </w:p>
        </w:tc>
        <w:tc>
          <w:tcPr>
            <w:tcW w:w="840" w:type="dxa"/>
          </w:tcPr>
          <w:p w:rsidR="004707B6" w:rsidRPr="00F622DA" w:rsidRDefault="004707B6" w:rsidP="006330BA">
            <w:pPr>
              <w:pStyle w:val="ConsPlusNormal"/>
              <w:jc w:val="center"/>
              <w:rPr>
                <w:rFonts w:ascii="Times New Roman" w:hAnsi="Times New Roman" w:cs="Times New Roman"/>
                <w:sz w:val="18"/>
                <w:szCs w:val="18"/>
              </w:rPr>
            </w:pPr>
            <w:r w:rsidRPr="00F622DA">
              <w:rPr>
                <w:rFonts w:ascii="Times New Roman" w:hAnsi="Times New Roman" w:cs="Times New Roman"/>
                <w:sz w:val="18"/>
                <w:szCs w:val="18"/>
              </w:rPr>
              <w:t>0</w:t>
            </w:r>
          </w:p>
        </w:tc>
        <w:tc>
          <w:tcPr>
            <w:tcW w:w="960" w:type="dxa"/>
          </w:tcPr>
          <w:p w:rsidR="004707B6" w:rsidRPr="00F622DA" w:rsidRDefault="004707B6" w:rsidP="006330BA">
            <w:pPr>
              <w:pStyle w:val="ConsPlusNormal"/>
              <w:jc w:val="center"/>
              <w:rPr>
                <w:rFonts w:ascii="Times New Roman" w:hAnsi="Times New Roman" w:cs="Times New Roman"/>
                <w:sz w:val="18"/>
                <w:szCs w:val="18"/>
              </w:rPr>
            </w:pPr>
            <w:r w:rsidRPr="00F622DA">
              <w:rPr>
                <w:rFonts w:ascii="Times New Roman" w:hAnsi="Times New Roman" w:cs="Times New Roman"/>
                <w:sz w:val="18"/>
                <w:szCs w:val="18"/>
              </w:rPr>
              <w:t>5 0 4</w:t>
            </w:r>
          </w:p>
        </w:tc>
        <w:tc>
          <w:tcPr>
            <w:tcW w:w="720" w:type="dxa"/>
          </w:tcPr>
          <w:p w:rsidR="004707B6" w:rsidRPr="004707B6" w:rsidRDefault="004707B6" w:rsidP="006330BA">
            <w:pPr>
              <w:pStyle w:val="ConsPlusNormal"/>
              <w:jc w:val="center"/>
              <w:rPr>
                <w:rFonts w:ascii="Times New Roman" w:hAnsi="Times New Roman" w:cs="Times New Roman"/>
                <w:sz w:val="18"/>
                <w:szCs w:val="18"/>
              </w:rPr>
            </w:pPr>
            <w:r>
              <w:rPr>
                <w:rFonts w:ascii="Times New Roman" w:hAnsi="Times New Roman" w:cs="Times New Roman"/>
                <w:sz w:val="18"/>
                <w:szCs w:val="18"/>
              </w:rPr>
              <w:t>1</w:t>
            </w:r>
          </w:p>
        </w:tc>
        <w:tc>
          <w:tcPr>
            <w:tcW w:w="720" w:type="dxa"/>
          </w:tcPr>
          <w:p w:rsidR="004707B6" w:rsidRPr="00F622DA" w:rsidRDefault="004707B6" w:rsidP="006330BA">
            <w:pPr>
              <w:pStyle w:val="ConsPlusNormal"/>
              <w:jc w:val="center"/>
              <w:rPr>
                <w:rFonts w:ascii="Times New Roman" w:hAnsi="Times New Roman" w:cs="Times New Roman"/>
                <w:sz w:val="18"/>
                <w:szCs w:val="18"/>
              </w:rPr>
            </w:pPr>
            <w:r>
              <w:rPr>
                <w:rFonts w:ascii="Times New Roman" w:hAnsi="Times New Roman" w:cs="Times New Roman"/>
                <w:sz w:val="18"/>
                <w:szCs w:val="18"/>
              </w:rPr>
              <w:t>2</w:t>
            </w:r>
          </w:p>
        </w:tc>
        <w:tc>
          <w:tcPr>
            <w:tcW w:w="960" w:type="dxa"/>
          </w:tcPr>
          <w:p w:rsidR="004707B6" w:rsidRPr="00F622DA" w:rsidRDefault="001A1297" w:rsidP="006330BA">
            <w:pPr>
              <w:pStyle w:val="ConsPlusNormal"/>
              <w:jc w:val="center"/>
              <w:rPr>
                <w:rFonts w:ascii="Times New Roman" w:hAnsi="Times New Roman" w:cs="Times New Roman"/>
                <w:sz w:val="18"/>
                <w:szCs w:val="18"/>
              </w:rPr>
            </w:pPr>
            <w:hyperlink r:id="rId444" w:history="1">
              <w:r w:rsidR="004707B6" w:rsidRPr="00F622DA">
                <w:rPr>
                  <w:rFonts w:ascii="Times New Roman" w:hAnsi="Times New Roman" w:cs="Times New Roman"/>
                  <w:color w:val="0000FF"/>
                  <w:sz w:val="18"/>
                  <w:szCs w:val="18"/>
                </w:rPr>
                <w:t>КОСГУ</w:t>
              </w:r>
            </w:hyperlink>
          </w:p>
        </w:tc>
        <w:tc>
          <w:tcPr>
            <w:tcW w:w="1560" w:type="dxa"/>
          </w:tcPr>
          <w:p w:rsidR="004707B6" w:rsidRPr="00F622DA" w:rsidRDefault="004707B6" w:rsidP="00EC1CC6">
            <w:pPr>
              <w:pStyle w:val="ConsPlusNormal"/>
              <w:rPr>
                <w:rFonts w:ascii="Times New Roman" w:hAnsi="Times New Roman" w:cs="Times New Roman"/>
                <w:sz w:val="18"/>
                <w:szCs w:val="18"/>
              </w:rPr>
            </w:pPr>
          </w:p>
        </w:tc>
      </w:tr>
      <w:tr w:rsidR="004707B6" w:rsidRPr="00F622DA" w:rsidTr="00EC1CC6">
        <w:tc>
          <w:tcPr>
            <w:tcW w:w="2702" w:type="dxa"/>
          </w:tcPr>
          <w:p w:rsidR="004707B6" w:rsidRPr="00F622DA" w:rsidRDefault="004707B6" w:rsidP="00EC1CC6">
            <w:pPr>
              <w:pStyle w:val="ConsPlusNormal"/>
              <w:rPr>
                <w:rFonts w:ascii="Times New Roman" w:hAnsi="Times New Roman" w:cs="Times New Roman"/>
                <w:sz w:val="18"/>
                <w:szCs w:val="18"/>
              </w:rPr>
            </w:pPr>
            <w:r w:rsidRPr="004707B6">
              <w:rPr>
                <w:rFonts w:ascii="Times New Roman" w:hAnsi="Times New Roman" w:cs="Times New Roman"/>
                <w:sz w:val="18"/>
                <w:szCs w:val="18"/>
              </w:rPr>
              <w:t>Право на принятие обязательств на текущий финансовый год</w:t>
            </w:r>
          </w:p>
        </w:tc>
        <w:tc>
          <w:tcPr>
            <w:tcW w:w="1200" w:type="dxa"/>
          </w:tcPr>
          <w:p w:rsidR="004707B6" w:rsidRDefault="004707B6" w:rsidP="00EC1CC6">
            <w:pPr>
              <w:jc w:val="center"/>
            </w:pPr>
            <w:r w:rsidRPr="00DA4924">
              <w:rPr>
                <w:sz w:val="18"/>
                <w:szCs w:val="18"/>
              </w:rPr>
              <w:t>Согласно УП БУ</w:t>
            </w:r>
          </w:p>
        </w:tc>
        <w:tc>
          <w:tcPr>
            <w:tcW w:w="840" w:type="dxa"/>
          </w:tcPr>
          <w:p w:rsidR="004707B6" w:rsidRPr="00F622DA" w:rsidRDefault="004707B6" w:rsidP="00EC1CC6">
            <w:pPr>
              <w:pStyle w:val="ConsPlusNormal"/>
              <w:jc w:val="center"/>
              <w:rPr>
                <w:rFonts w:ascii="Times New Roman" w:hAnsi="Times New Roman" w:cs="Times New Roman"/>
                <w:sz w:val="18"/>
                <w:szCs w:val="18"/>
              </w:rPr>
            </w:pPr>
            <w:r w:rsidRPr="00F622DA">
              <w:rPr>
                <w:rFonts w:ascii="Times New Roman" w:hAnsi="Times New Roman" w:cs="Times New Roman"/>
                <w:sz w:val="18"/>
                <w:szCs w:val="18"/>
              </w:rPr>
              <w:t>0</w:t>
            </w:r>
          </w:p>
        </w:tc>
        <w:tc>
          <w:tcPr>
            <w:tcW w:w="960" w:type="dxa"/>
          </w:tcPr>
          <w:p w:rsidR="004707B6" w:rsidRPr="00F622DA" w:rsidRDefault="004707B6" w:rsidP="00EC1CC6">
            <w:pPr>
              <w:pStyle w:val="ConsPlusNormal"/>
              <w:jc w:val="center"/>
              <w:rPr>
                <w:rFonts w:ascii="Times New Roman" w:hAnsi="Times New Roman" w:cs="Times New Roman"/>
                <w:sz w:val="18"/>
                <w:szCs w:val="18"/>
              </w:rPr>
            </w:pPr>
            <w:r w:rsidRPr="00F622DA">
              <w:rPr>
                <w:rFonts w:ascii="Times New Roman" w:hAnsi="Times New Roman" w:cs="Times New Roman"/>
                <w:sz w:val="18"/>
                <w:szCs w:val="18"/>
              </w:rPr>
              <w:t>5 0 6</w:t>
            </w:r>
          </w:p>
        </w:tc>
        <w:tc>
          <w:tcPr>
            <w:tcW w:w="720" w:type="dxa"/>
          </w:tcPr>
          <w:p w:rsidR="004707B6" w:rsidRPr="004707B6" w:rsidRDefault="004707B6" w:rsidP="00EC1CC6">
            <w:pPr>
              <w:pStyle w:val="ConsPlusNormal"/>
              <w:jc w:val="center"/>
              <w:rPr>
                <w:rFonts w:ascii="Times New Roman" w:hAnsi="Times New Roman" w:cs="Times New Roman"/>
                <w:sz w:val="18"/>
                <w:szCs w:val="18"/>
              </w:rPr>
            </w:pPr>
            <w:r>
              <w:rPr>
                <w:rFonts w:ascii="Times New Roman" w:hAnsi="Times New Roman" w:cs="Times New Roman"/>
                <w:sz w:val="18"/>
                <w:szCs w:val="18"/>
              </w:rPr>
              <w:t>1</w:t>
            </w:r>
          </w:p>
        </w:tc>
        <w:tc>
          <w:tcPr>
            <w:tcW w:w="720" w:type="dxa"/>
          </w:tcPr>
          <w:p w:rsidR="004707B6" w:rsidRPr="00F622DA" w:rsidRDefault="004707B6" w:rsidP="00EC1CC6">
            <w:pPr>
              <w:pStyle w:val="ConsPlusNormal"/>
              <w:jc w:val="center"/>
              <w:rPr>
                <w:rFonts w:ascii="Times New Roman" w:hAnsi="Times New Roman" w:cs="Times New Roman"/>
                <w:sz w:val="18"/>
                <w:szCs w:val="18"/>
              </w:rPr>
            </w:pPr>
            <w:r w:rsidRPr="00F622DA">
              <w:rPr>
                <w:rFonts w:ascii="Times New Roman" w:hAnsi="Times New Roman" w:cs="Times New Roman"/>
                <w:sz w:val="18"/>
                <w:szCs w:val="18"/>
              </w:rPr>
              <w:t>0</w:t>
            </w:r>
          </w:p>
        </w:tc>
        <w:tc>
          <w:tcPr>
            <w:tcW w:w="960" w:type="dxa"/>
          </w:tcPr>
          <w:p w:rsidR="004707B6" w:rsidRPr="00F622DA" w:rsidRDefault="001A1297" w:rsidP="00EC1CC6">
            <w:pPr>
              <w:pStyle w:val="ConsPlusNormal"/>
              <w:jc w:val="center"/>
              <w:rPr>
                <w:rFonts w:ascii="Times New Roman" w:hAnsi="Times New Roman" w:cs="Times New Roman"/>
                <w:sz w:val="18"/>
                <w:szCs w:val="18"/>
              </w:rPr>
            </w:pPr>
            <w:hyperlink r:id="rId445" w:history="1">
              <w:r w:rsidR="004707B6" w:rsidRPr="00F622DA">
                <w:rPr>
                  <w:rFonts w:ascii="Times New Roman" w:hAnsi="Times New Roman" w:cs="Times New Roman"/>
                  <w:color w:val="0000FF"/>
                  <w:sz w:val="18"/>
                  <w:szCs w:val="18"/>
                </w:rPr>
                <w:t>КОСГУ</w:t>
              </w:r>
            </w:hyperlink>
          </w:p>
        </w:tc>
        <w:tc>
          <w:tcPr>
            <w:tcW w:w="1560" w:type="dxa"/>
          </w:tcPr>
          <w:p w:rsidR="004707B6" w:rsidRPr="00F622DA" w:rsidRDefault="004707B6" w:rsidP="00EC1CC6">
            <w:pPr>
              <w:pStyle w:val="ConsPlusNormal"/>
              <w:rPr>
                <w:rFonts w:ascii="Times New Roman" w:hAnsi="Times New Roman" w:cs="Times New Roman"/>
                <w:sz w:val="18"/>
                <w:szCs w:val="18"/>
              </w:rPr>
            </w:pPr>
          </w:p>
        </w:tc>
      </w:tr>
      <w:tr w:rsidR="004707B6" w:rsidRPr="00F622DA" w:rsidTr="00EC1CC6">
        <w:tc>
          <w:tcPr>
            <w:tcW w:w="2702" w:type="dxa"/>
          </w:tcPr>
          <w:p w:rsidR="004707B6" w:rsidRPr="004707B6" w:rsidRDefault="004707B6" w:rsidP="00EC1CC6">
            <w:pPr>
              <w:pStyle w:val="ConsPlusNormal"/>
              <w:rPr>
                <w:rFonts w:ascii="Times New Roman" w:hAnsi="Times New Roman" w:cs="Times New Roman"/>
                <w:sz w:val="18"/>
                <w:szCs w:val="18"/>
              </w:rPr>
            </w:pPr>
            <w:r w:rsidRPr="004707B6">
              <w:rPr>
                <w:rFonts w:ascii="Times New Roman" w:hAnsi="Times New Roman" w:cs="Times New Roman"/>
                <w:sz w:val="18"/>
                <w:szCs w:val="18"/>
              </w:rPr>
              <w:t>Право на принятие обязательств на иные очередные годы (за пределами планового периода)</w:t>
            </w:r>
          </w:p>
        </w:tc>
        <w:tc>
          <w:tcPr>
            <w:tcW w:w="1200" w:type="dxa"/>
          </w:tcPr>
          <w:p w:rsidR="004707B6" w:rsidRDefault="004707B6" w:rsidP="006330BA">
            <w:pPr>
              <w:jc w:val="center"/>
            </w:pPr>
            <w:r w:rsidRPr="00DA4924">
              <w:rPr>
                <w:sz w:val="18"/>
                <w:szCs w:val="18"/>
              </w:rPr>
              <w:t>Согласно УП БУ</w:t>
            </w:r>
          </w:p>
        </w:tc>
        <w:tc>
          <w:tcPr>
            <w:tcW w:w="840" w:type="dxa"/>
          </w:tcPr>
          <w:p w:rsidR="004707B6" w:rsidRPr="00F622DA" w:rsidRDefault="004707B6" w:rsidP="006330BA">
            <w:pPr>
              <w:pStyle w:val="ConsPlusNormal"/>
              <w:jc w:val="center"/>
              <w:rPr>
                <w:rFonts w:ascii="Times New Roman" w:hAnsi="Times New Roman" w:cs="Times New Roman"/>
                <w:sz w:val="18"/>
                <w:szCs w:val="18"/>
              </w:rPr>
            </w:pPr>
            <w:r w:rsidRPr="00F622DA">
              <w:rPr>
                <w:rFonts w:ascii="Times New Roman" w:hAnsi="Times New Roman" w:cs="Times New Roman"/>
                <w:sz w:val="18"/>
                <w:szCs w:val="18"/>
              </w:rPr>
              <w:t>0</w:t>
            </w:r>
          </w:p>
        </w:tc>
        <w:tc>
          <w:tcPr>
            <w:tcW w:w="960" w:type="dxa"/>
          </w:tcPr>
          <w:p w:rsidR="004707B6" w:rsidRPr="00F622DA" w:rsidRDefault="004707B6" w:rsidP="006330BA">
            <w:pPr>
              <w:pStyle w:val="ConsPlusNormal"/>
              <w:jc w:val="center"/>
              <w:rPr>
                <w:rFonts w:ascii="Times New Roman" w:hAnsi="Times New Roman" w:cs="Times New Roman"/>
                <w:sz w:val="18"/>
                <w:szCs w:val="18"/>
              </w:rPr>
            </w:pPr>
            <w:r w:rsidRPr="00F622DA">
              <w:rPr>
                <w:rFonts w:ascii="Times New Roman" w:hAnsi="Times New Roman" w:cs="Times New Roman"/>
                <w:sz w:val="18"/>
                <w:szCs w:val="18"/>
              </w:rPr>
              <w:t>5 0 6</w:t>
            </w:r>
          </w:p>
        </w:tc>
        <w:tc>
          <w:tcPr>
            <w:tcW w:w="720" w:type="dxa"/>
          </w:tcPr>
          <w:p w:rsidR="004707B6" w:rsidRPr="004707B6" w:rsidRDefault="004707B6" w:rsidP="006330BA">
            <w:pPr>
              <w:pStyle w:val="ConsPlusNormal"/>
              <w:jc w:val="center"/>
              <w:rPr>
                <w:rFonts w:ascii="Times New Roman" w:hAnsi="Times New Roman" w:cs="Times New Roman"/>
                <w:sz w:val="18"/>
                <w:szCs w:val="18"/>
              </w:rPr>
            </w:pPr>
            <w:r>
              <w:rPr>
                <w:rFonts w:ascii="Times New Roman" w:hAnsi="Times New Roman" w:cs="Times New Roman"/>
                <w:sz w:val="18"/>
                <w:szCs w:val="18"/>
              </w:rPr>
              <w:t>9</w:t>
            </w:r>
          </w:p>
        </w:tc>
        <w:tc>
          <w:tcPr>
            <w:tcW w:w="720" w:type="dxa"/>
          </w:tcPr>
          <w:p w:rsidR="004707B6" w:rsidRPr="00F622DA" w:rsidRDefault="004707B6" w:rsidP="006330BA">
            <w:pPr>
              <w:pStyle w:val="ConsPlusNormal"/>
              <w:jc w:val="center"/>
              <w:rPr>
                <w:rFonts w:ascii="Times New Roman" w:hAnsi="Times New Roman" w:cs="Times New Roman"/>
                <w:sz w:val="18"/>
                <w:szCs w:val="18"/>
              </w:rPr>
            </w:pPr>
            <w:r w:rsidRPr="00F622DA">
              <w:rPr>
                <w:rFonts w:ascii="Times New Roman" w:hAnsi="Times New Roman" w:cs="Times New Roman"/>
                <w:sz w:val="18"/>
                <w:szCs w:val="18"/>
              </w:rPr>
              <w:t>0</w:t>
            </w:r>
          </w:p>
        </w:tc>
        <w:tc>
          <w:tcPr>
            <w:tcW w:w="960" w:type="dxa"/>
          </w:tcPr>
          <w:p w:rsidR="004707B6" w:rsidRPr="00F622DA" w:rsidRDefault="001A1297" w:rsidP="006330BA">
            <w:pPr>
              <w:pStyle w:val="ConsPlusNormal"/>
              <w:jc w:val="center"/>
              <w:rPr>
                <w:rFonts w:ascii="Times New Roman" w:hAnsi="Times New Roman" w:cs="Times New Roman"/>
                <w:sz w:val="18"/>
                <w:szCs w:val="18"/>
              </w:rPr>
            </w:pPr>
            <w:hyperlink r:id="rId446" w:history="1">
              <w:r w:rsidR="004707B6" w:rsidRPr="00F622DA">
                <w:rPr>
                  <w:rFonts w:ascii="Times New Roman" w:hAnsi="Times New Roman" w:cs="Times New Roman"/>
                  <w:color w:val="0000FF"/>
                  <w:sz w:val="18"/>
                  <w:szCs w:val="18"/>
                </w:rPr>
                <w:t>КОСГУ</w:t>
              </w:r>
            </w:hyperlink>
          </w:p>
        </w:tc>
        <w:tc>
          <w:tcPr>
            <w:tcW w:w="1560" w:type="dxa"/>
          </w:tcPr>
          <w:p w:rsidR="004707B6" w:rsidRPr="00F622DA" w:rsidRDefault="004707B6" w:rsidP="00EC1CC6">
            <w:pPr>
              <w:pStyle w:val="ConsPlusNormal"/>
              <w:rPr>
                <w:rFonts w:ascii="Times New Roman" w:hAnsi="Times New Roman" w:cs="Times New Roman"/>
                <w:sz w:val="18"/>
                <w:szCs w:val="18"/>
              </w:rPr>
            </w:pPr>
          </w:p>
        </w:tc>
      </w:tr>
      <w:tr w:rsidR="004707B6" w:rsidRPr="00F622DA" w:rsidTr="00EC1CC6">
        <w:tc>
          <w:tcPr>
            <w:tcW w:w="2702" w:type="dxa"/>
          </w:tcPr>
          <w:p w:rsidR="004707B6" w:rsidRPr="00F622DA" w:rsidRDefault="004707B6" w:rsidP="00EC1CC6">
            <w:pPr>
              <w:pStyle w:val="ConsPlusNormal"/>
              <w:rPr>
                <w:rFonts w:ascii="Times New Roman" w:hAnsi="Times New Roman" w:cs="Times New Roman"/>
                <w:sz w:val="18"/>
                <w:szCs w:val="18"/>
              </w:rPr>
            </w:pPr>
            <w:r w:rsidRPr="004707B6">
              <w:rPr>
                <w:rFonts w:ascii="Times New Roman" w:hAnsi="Times New Roman" w:cs="Times New Roman"/>
                <w:sz w:val="18"/>
                <w:szCs w:val="18"/>
              </w:rPr>
              <w:t>Утвержденный объем финансового обеспечения на текущий финансовый год</w:t>
            </w:r>
          </w:p>
        </w:tc>
        <w:tc>
          <w:tcPr>
            <w:tcW w:w="1200" w:type="dxa"/>
          </w:tcPr>
          <w:p w:rsidR="004707B6" w:rsidRDefault="004707B6" w:rsidP="00EC1CC6">
            <w:pPr>
              <w:jc w:val="center"/>
            </w:pPr>
            <w:r w:rsidRPr="00DA4924">
              <w:rPr>
                <w:sz w:val="18"/>
                <w:szCs w:val="18"/>
              </w:rPr>
              <w:t>Согласно УП БУ</w:t>
            </w:r>
          </w:p>
        </w:tc>
        <w:tc>
          <w:tcPr>
            <w:tcW w:w="840" w:type="dxa"/>
          </w:tcPr>
          <w:p w:rsidR="004707B6" w:rsidRPr="00F622DA" w:rsidRDefault="004707B6" w:rsidP="00EC1CC6">
            <w:pPr>
              <w:pStyle w:val="ConsPlusNormal"/>
              <w:jc w:val="center"/>
              <w:rPr>
                <w:rFonts w:ascii="Times New Roman" w:hAnsi="Times New Roman" w:cs="Times New Roman"/>
                <w:sz w:val="18"/>
                <w:szCs w:val="18"/>
              </w:rPr>
            </w:pPr>
            <w:r w:rsidRPr="00F622DA">
              <w:rPr>
                <w:rFonts w:ascii="Times New Roman" w:hAnsi="Times New Roman" w:cs="Times New Roman"/>
                <w:sz w:val="18"/>
                <w:szCs w:val="18"/>
              </w:rPr>
              <w:t>0</w:t>
            </w:r>
          </w:p>
        </w:tc>
        <w:tc>
          <w:tcPr>
            <w:tcW w:w="960" w:type="dxa"/>
          </w:tcPr>
          <w:p w:rsidR="004707B6" w:rsidRPr="00F622DA" w:rsidRDefault="004707B6" w:rsidP="00EC1CC6">
            <w:pPr>
              <w:pStyle w:val="ConsPlusNormal"/>
              <w:jc w:val="center"/>
              <w:rPr>
                <w:rFonts w:ascii="Times New Roman" w:hAnsi="Times New Roman" w:cs="Times New Roman"/>
                <w:sz w:val="18"/>
                <w:szCs w:val="18"/>
              </w:rPr>
            </w:pPr>
            <w:r w:rsidRPr="00F622DA">
              <w:rPr>
                <w:rFonts w:ascii="Times New Roman" w:hAnsi="Times New Roman" w:cs="Times New Roman"/>
                <w:sz w:val="18"/>
                <w:szCs w:val="18"/>
              </w:rPr>
              <w:t>5 0 7</w:t>
            </w:r>
          </w:p>
        </w:tc>
        <w:tc>
          <w:tcPr>
            <w:tcW w:w="720" w:type="dxa"/>
          </w:tcPr>
          <w:p w:rsidR="004707B6" w:rsidRPr="004707B6" w:rsidRDefault="004707B6" w:rsidP="00EC1CC6">
            <w:pPr>
              <w:pStyle w:val="ConsPlusNormal"/>
              <w:jc w:val="center"/>
              <w:rPr>
                <w:rFonts w:ascii="Times New Roman" w:hAnsi="Times New Roman" w:cs="Times New Roman"/>
                <w:sz w:val="18"/>
                <w:szCs w:val="18"/>
              </w:rPr>
            </w:pPr>
            <w:r>
              <w:rPr>
                <w:rFonts w:ascii="Times New Roman" w:hAnsi="Times New Roman" w:cs="Times New Roman"/>
                <w:sz w:val="18"/>
                <w:szCs w:val="18"/>
              </w:rPr>
              <w:t>1</w:t>
            </w:r>
          </w:p>
        </w:tc>
        <w:tc>
          <w:tcPr>
            <w:tcW w:w="720" w:type="dxa"/>
          </w:tcPr>
          <w:p w:rsidR="004707B6" w:rsidRPr="00F622DA" w:rsidRDefault="004707B6" w:rsidP="00EC1CC6">
            <w:pPr>
              <w:pStyle w:val="ConsPlusNormal"/>
              <w:jc w:val="center"/>
              <w:rPr>
                <w:rFonts w:ascii="Times New Roman" w:hAnsi="Times New Roman" w:cs="Times New Roman"/>
                <w:sz w:val="18"/>
                <w:szCs w:val="18"/>
              </w:rPr>
            </w:pPr>
            <w:r w:rsidRPr="00F622DA">
              <w:rPr>
                <w:rFonts w:ascii="Times New Roman" w:hAnsi="Times New Roman" w:cs="Times New Roman"/>
                <w:sz w:val="18"/>
                <w:szCs w:val="18"/>
              </w:rPr>
              <w:t>0</w:t>
            </w:r>
          </w:p>
        </w:tc>
        <w:tc>
          <w:tcPr>
            <w:tcW w:w="960" w:type="dxa"/>
          </w:tcPr>
          <w:p w:rsidR="004707B6" w:rsidRPr="00F622DA" w:rsidRDefault="001A1297" w:rsidP="00EC1CC6">
            <w:pPr>
              <w:pStyle w:val="ConsPlusNormal"/>
              <w:jc w:val="center"/>
              <w:rPr>
                <w:rFonts w:ascii="Times New Roman" w:hAnsi="Times New Roman" w:cs="Times New Roman"/>
                <w:sz w:val="18"/>
                <w:szCs w:val="18"/>
              </w:rPr>
            </w:pPr>
            <w:hyperlink r:id="rId447" w:history="1">
              <w:r w:rsidR="004707B6" w:rsidRPr="00F622DA">
                <w:rPr>
                  <w:rFonts w:ascii="Times New Roman" w:hAnsi="Times New Roman" w:cs="Times New Roman"/>
                  <w:color w:val="0000FF"/>
                  <w:sz w:val="18"/>
                  <w:szCs w:val="18"/>
                </w:rPr>
                <w:t>КОСГУ</w:t>
              </w:r>
            </w:hyperlink>
          </w:p>
        </w:tc>
        <w:tc>
          <w:tcPr>
            <w:tcW w:w="1560" w:type="dxa"/>
          </w:tcPr>
          <w:p w:rsidR="004707B6" w:rsidRPr="00F622DA" w:rsidRDefault="004707B6" w:rsidP="00EC1CC6">
            <w:pPr>
              <w:pStyle w:val="ConsPlusNormal"/>
              <w:rPr>
                <w:rFonts w:ascii="Times New Roman" w:hAnsi="Times New Roman" w:cs="Times New Roman"/>
                <w:sz w:val="18"/>
                <w:szCs w:val="18"/>
              </w:rPr>
            </w:pPr>
          </w:p>
        </w:tc>
      </w:tr>
      <w:tr w:rsidR="004707B6" w:rsidRPr="00F622DA" w:rsidTr="00EC1CC6">
        <w:tc>
          <w:tcPr>
            <w:tcW w:w="2702" w:type="dxa"/>
          </w:tcPr>
          <w:p w:rsidR="004707B6" w:rsidRPr="00F622DA" w:rsidRDefault="004707B6" w:rsidP="00EC1CC6">
            <w:pPr>
              <w:pStyle w:val="ConsPlusNormal"/>
              <w:rPr>
                <w:rFonts w:ascii="Times New Roman" w:hAnsi="Times New Roman" w:cs="Times New Roman"/>
                <w:sz w:val="18"/>
                <w:szCs w:val="18"/>
              </w:rPr>
            </w:pPr>
            <w:r w:rsidRPr="004707B6">
              <w:rPr>
                <w:rFonts w:ascii="Times New Roman" w:hAnsi="Times New Roman" w:cs="Times New Roman"/>
                <w:sz w:val="18"/>
                <w:szCs w:val="18"/>
              </w:rPr>
              <w:t>Получено финансового обеспечения текущего финансового года</w:t>
            </w:r>
          </w:p>
        </w:tc>
        <w:tc>
          <w:tcPr>
            <w:tcW w:w="1200" w:type="dxa"/>
          </w:tcPr>
          <w:p w:rsidR="004707B6" w:rsidRDefault="004707B6" w:rsidP="00EC1CC6">
            <w:pPr>
              <w:jc w:val="center"/>
            </w:pPr>
            <w:r w:rsidRPr="00DA4924">
              <w:rPr>
                <w:sz w:val="18"/>
                <w:szCs w:val="18"/>
              </w:rPr>
              <w:t>Согласно УП БУ</w:t>
            </w:r>
          </w:p>
        </w:tc>
        <w:tc>
          <w:tcPr>
            <w:tcW w:w="840" w:type="dxa"/>
          </w:tcPr>
          <w:p w:rsidR="004707B6" w:rsidRPr="00F622DA" w:rsidRDefault="004707B6" w:rsidP="00EC1CC6">
            <w:pPr>
              <w:pStyle w:val="ConsPlusNormal"/>
              <w:jc w:val="center"/>
              <w:rPr>
                <w:rFonts w:ascii="Times New Roman" w:hAnsi="Times New Roman" w:cs="Times New Roman"/>
                <w:sz w:val="18"/>
                <w:szCs w:val="18"/>
              </w:rPr>
            </w:pPr>
            <w:r w:rsidRPr="00F622DA">
              <w:rPr>
                <w:rFonts w:ascii="Times New Roman" w:hAnsi="Times New Roman" w:cs="Times New Roman"/>
                <w:sz w:val="18"/>
                <w:szCs w:val="18"/>
              </w:rPr>
              <w:t>0</w:t>
            </w:r>
          </w:p>
        </w:tc>
        <w:tc>
          <w:tcPr>
            <w:tcW w:w="960" w:type="dxa"/>
          </w:tcPr>
          <w:p w:rsidR="004707B6" w:rsidRPr="004707B6" w:rsidRDefault="004707B6" w:rsidP="00EC1CC6">
            <w:pPr>
              <w:pStyle w:val="ConsPlusNormal"/>
              <w:jc w:val="center"/>
              <w:rPr>
                <w:rFonts w:ascii="Times New Roman" w:hAnsi="Times New Roman" w:cs="Times New Roman"/>
                <w:sz w:val="18"/>
                <w:szCs w:val="18"/>
              </w:rPr>
            </w:pPr>
            <w:r w:rsidRPr="004707B6">
              <w:rPr>
                <w:rFonts w:ascii="Times New Roman" w:hAnsi="Times New Roman" w:cs="Times New Roman"/>
                <w:sz w:val="18"/>
                <w:szCs w:val="18"/>
              </w:rPr>
              <w:t>5 0 8</w:t>
            </w:r>
          </w:p>
        </w:tc>
        <w:tc>
          <w:tcPr>
            <w:tcW w:w="720" w:type="dxa"/>
          </w:tcPr>
          <w:p w:rsidR="004707B6" w:rsidRPr="004707B6" w:rsidRDefault="004707B6" w:rsidP="00EC1CC6">
            <w:pPr>
              <w:pStyle w:val="ConsPlusNormal"/>
              <w:jc w:val="center"/>
              <w:rPr>
                <w:rFonts w:ascii="Times New Roman" w:hAnsi="Times New Roman" w:cs="Times New Roman"/>
                <w:sz w:val="18"/>
                <w:szCs w:val="18"/>
              </w:rPr>
            </w:pPr>
            <w:r w:rsidRPr="004707B6">
              <w:rPr>
                <w:rFonts w:ascii="Times New Roman" w:hAnsi="Times New Roman" w:cs="Times New Roman"/>
                <w:sz w:val="18"/>
                <w:szCs w:val="18"/>
              </w:rPr>
              <w:t>1</w:t>
            </w:r>
          </w:p>
        </w:tc>
        <w:tc>
          <w:tcPr>
            <w:tcW w:w="720" w:type="dxa"/>
          </w:tcPr>
          <w:p w:rsidR="004707B6" w:rsidRPr="00F622DA" w:rsidRDefault="004707B6" w:rsidP="00EC1CC6">
            <w:pPr>
              <w:pStyle w:val="ConsPlusNormal"/>
              <w:jc w:val="center"/>
              <w:rPr>
                <w:rFonts w:ascii="Times New Roman" w:hAnsi="Times New Roman" w:cs="Times New Roman"/>
                <w:sz w:val="18"/>
                <w:szCs w:val="18"/>
              </w:rPr>
            </w:pPr>
            <w:r w:rsidRPr="00F622DA">
              <w:rPr>
                <w:rFonts w:ascii="Times New Roman" w:hAnsi="Times New Roman" w:cs="Times New Roman"/>
                <w:sz w:val="18"/>
                <w:szCs w:val="18"/>
              </w:rPr>
              <w:t>0</w:t>
            </w:r>
          </w:p>
        </w:tc>
        <w:tc>
          <w:tcPr>
            <w:tcW w:w="960" w:type="dxa"/>
          </w:tcPr>
          <w:p w:rsidR="004707B6" w:rsidRPr="00F622DA" w:rsidRDefault="001A1297" w:rsidP="00EC1CC6">
            <w:pPr>
              <w:pStyle w:val="ConsPlusNormal"/>
              <w:jc w:val="center"/>
              <w:rPr>
                <w:rFonts w:ascii="Times New Roman" w:hAnsi="Times New Roman" w:cs="Times New Roman"/>
                <w:sz w:val="18"/>
                <w:szCs w:val="18"/>
              </w:rPr>
            </w:pPr>
            <w:hyperlink r:id="rId448" w:history="1">
              <w:r w:rsidR="004707B6" w:rsidRPr="00F622DA">
                <w:rPr>
                  <w:rFonts w:ascii="Times New Roman" w:hAnsi="Times New Roman" w:cs="Times New Roman"/>
                  <w:color w:val="0000FF"/>
                  <w:sz w:val="18"/>
                  <w:szCs w:val="18"/>
                </w:rPr>
                <w:t>КОСГУ</w:t>
              </w:r>
            </w:hyperlink>
          </w:p>
        </w:tc>
        <w:tc>
          <w:tcPr>
            <w:tcW w:w="1560" w:type="dxa"/>
          </w:tcPr>
          <w:p w:rsidR="004707B6" w:rsidRPr="00F622DA" w:rsidRDefault="004707B6" w:rsidP="00EC1CC6">
            <w:pPr>
              <w:pStyle w:val="ConsPlusNormal"/>
              <w:rPr>
                <w:rFonts w:ascii="Times New Roman" w:hAnsi="Times New Roman" w:cs="Times New Roman"/>
                <w:sz w:val="18"/>
                <w:szCs w:val="18"/>
              </w:rPr>
            </w:pPr>
          </w:p>
        </w:tc>
      </w:tr>
      <w:tr w:rsidR="004707B6" w:rsidRPr="00F622DA" w:rsidTr="006330BA">
        <w:tc>
          <w:tcPr>
            <w:tcW w:w="9662" w:type="dxa"/>
            <w:gridSpan w:val="8"/>
          </w:tcPr>
          <w:p w:rsidR="004707B6" w:rsidRPr="004707B6" w:rsidRDefault="004707B6" w:rsidP="004707B6">
            <w:pPr>
              <w:pStyle w:val="ConsPlusNormal"/>
              <w:jc w:val="center"/>
              <w:rPr>
                <w:rFonts w:ascii="Times New Roman" w:hAnsi="Times New Roman" w:cs="Times New Roman"/>
                <w:b/>
                <w:sz w:val="18"/>
                <w:szCs w:val="18"/>
              </w:rPr>
            </w:pPr>
            <w:proofErr w:type="spellStart"/>
            <w:r w:rsidRPr="004707B6">
              <w:rPr>
                <w:rFonts w:ascii="Times New Roman" w:hAnsi="Times New Roman" w:cs="Times New Roman"/>
                <w:b/>
                <w:sz w:val="18"/>
                <w:szCs w:val="18"/>
              </w:rPr>
              <w:t>Забалансовые</w:t>
            </w:r>
            <w:proofErr w:type="spellEnd"/>
            <w:r w:rsidRPr="004707B6">
              <w:rPr>
                <w:rFonts w:ascii="Times New Roman" w:hAnsi="Times New Roman" w:cs="Times New Roman"/>
                <w:b/>
                <w:sz w:val="18"/>
                <w:szCs w:val="18"/>
              </w:rPr>
              <w:t xml:space="preserve"> счета</w:t>
            </w:r>
          </w:p>
        </w:tc>
      </w:tr>
      <w:tr w:rsidR="004707B6" w:rsidRPr="00F622DA" w:rsidTr="00EC1CC6">
        <w:tc>
          <w:tcPr>
            <w:tcW w:w="2702" w:type="dxa"/>
          </w:tcPr>
          <w:p w:rsidR="004707B6" w:rsidRPr="004707B6" w:rsidRDefault="004707B6" w:rsidP="004707B6">
            <w:pPr>
              <w:pStyle w:val="ConsPlusNormal"/>
              <w:jc w:val="both"/>
              <w:rPr>
                <w:rFonts w:ascii="Times New Roman" w:hAnsi="Times New Roman" w:cs="Times New Roman"/>
                <w:sz w:val="18"/>
                <w:szCs w:val="18"/>
              </w:rPr>
            </w:pPr>
            <w:r w:rsidRPr="004707B6">
              <w:rPr>
                <w:rFonts w:ascii="Times New Roman" w:hAnsi="Times New Roman" w:cs="Times New Roman"/>
                <w:sz w:val="18"/>
                <w:szCs w:val="18"/>
              </w:rPr>
              <w:t>Недвижимое имущество в пользовании</w:t>
            </w:r>
          </w:p>
        </w:tc>
        <w:tc>
          <w:tcPr>
            <w:tcW w:w="1200" w:type="dxa"/>
          </w:tcPr>
          <w:p w:rsidR="004707B6" w:rsidRDefault="004707B6" w:rsidP="00A83D84">
            <w:pPr>
              <w:jc w:val="center"/>
            </w:pPr>
            <w:r w:rsidRPr="00DA4924">
              <w:rPr>
                <w:sz w:val="18"/>
                <w:szCs w:val="18"/>
              </w:rPr>
              <w:t>Согласно УП БУ</w:t>
            </w:r>
          </w:p>
        </w:tc>
        <w:tc>
          <w:tcPr>
            <w:tcW w:w="840" w:type="dxa"/>
          </w:tcPr>
          <w:p w:rsidR="004707B6" w:rsidRPr="00F622DA" w:rsidRDefault="004707B6" w:rsidP="006330BA">
            <w:pPr>
              <w:pStyle w:val="ConsPlusNormal"/>
              <w:jc w:val="center"/>
              <w:rPr>
                <w:rFonts w:ascii="Times New Roman" w:hAnsi="Times New Roman" w:cs="Times New Roman"/>
                <w:sz w:val="18"/>
                <w:szCs w:val="18"/>
              </w:rPr>
            </w:pPr>
          </w:p>
        </w:tc>
        <w:tc>
          <w:tcPr>
            <w:tcW w:w="960" w:type="dxa"/>
          </w:tcPr>
          <w:p w:rsidR="004707B6" w:rsidRPr="004707B6" w:rsidRDefault="004707B6" w:rsidP="006330BA">
            <w:pPr>
              <w:pStyle w:val="ConsPlusNormal"/>
              <w:jc w:val="center"/>
              <w:rPr>
                <w:rFonts w:ascii="Times New Roman" w:hAnsi="Times New Roman" w:cs="Times New Roman"/>
                <w:sz w:val="18"/>
                <w:szCs w:val="18"/>
              </w:rPr>
            </w:pPr>
            <w:r>
              <w:rPr>
                <w:rFonts w:ascii="Times New Roman" w:hAnsi="Times New Roman" w:cs="Times New Roman"/>
                <w:sz w:val="18"/>
                <w:szCs w:val="18"/>
              </w:rPr>
              <w:t>01</w:t>
            </w:r>
          </w:p>
        </w:tc>
        <w:tc>
          <w:tcPr>
            <w:tcW w:w="720" w:type="dxa"/>
          </w:tcPr>
          <w:p w:rsidR="004707B6" w:rsidRPr="004707B6" w:rsidRDefault="004707B6" w:rsidP="006330BA">
            <w:pPr>
              <w:pStyle w:val="ConsPlusNormal"/>
              <w:jc w:val="center"/>
              <w:rPr>
                <w:rFonts w:ascii="Times New Roman" w:hAnsi="Times New Roman" w:cs="Times New Roman"/>
                <w:sz w:val="18"/>
                <w:szCs w:val="18"/>
              </w:rPr>
            </w:pPr>
            <w:r>
              <w:rPr>
                <w:rFonts w:ascii="Times New Roman" w:hAnsi="Times New Roman" w:cs="Times New Roman"/>
                <w:sz w:val="18"/>
                <w:szCs w:val="18"/>
              </w:rPr>
              <w:t>1</w:t>
            </w:r>
          </w:p>
        </w:tc>
        <w:tc>
          <w:tcPr>
            <w:tcW w:w="720" w:type="dxa"/>
          </w:tcPr>
          <w:p w:rsidR="004707B6" w:rsidRPr="00F622DA" w:rsidRDefault="004707B6" w:rsidP="006330BA">
            <w:pPr>
              <w:pStyle w:val="ConsPlusNormal"/>
              <w:jc w:val="center"/>
              <w:rPr>
                <w:rFonts w:ascii="Times New Roman" w:hAnsi="Times New Roman" w:cs="Times New Roman"/>
                <w:sz w:val="18"/>
                <w:szCs w:val="18"/>
              </w:rPr>
            </w:pPr>
            <w:r>
              <w:rPr>
                <w:rFonts w:ascii="Times New Roman" w:hAnsi="Times New Roman" w:cs="Times New Roman"/>
                <w:sz w:val="18"/>
                <w:szCs w:val="18"/>
              </w:rPr>
              <w:t>1</w:t>
            </w:r>
          </w:p>
        </w:tc>
        <w:tc>
          <w:tcPr>
            <w:tcW w:w="960" w:type="dxa"/>
          </w:tcPr>
          <w:p w:rsidR="004707B6" w:rsidRPr="00F622DA" w:rsidRDefault="004707B6" w:rsidP="006330BA">
            <w:pPr>
              <w:pStyle w:val="ConsPlusNormal"/>
              <w:jc w:val="center"/>
              <w:rPr>
                <w:rFonts w:ascii="Times New Roman" w:hAnsi="Times New Roman" w:cs="Times New Roman"/>
                <w:sz w:val="18"/>
                <w:szCs w:val="18"/>
              </w:rPr>
            </w:pPr>
          </w:p>
        </w:tc>
        <w:tc>
          <w:tcPr>
            <w:tcW w:w="1560" w:type="dxa"/>
          </w:tcPr>
          <w:p w:rsidR="004707B6" w:rsidRPr="00F622DA" w:rsidRDefault="004707B6" w:rsidP="006330BA">
            <w:pPr>
              <w:pStyle w:val="ConsPlusNormal"/>
              <w:rPr>
                <w:rFonts w:ascii="Times New Roman" w:hAnsi="Times New Roman" w:cs="Times New Roman"/>
                <w:sz w:val="18"/>
                <w:szCs w:val="18"/>
              </w:rPr>
            </w:pPr>
          </w:p>
        </w:tc>
      </w:tr>
      <w:tr w:rsidR="00A83D84" w:rsidRPr="00F622DA" w:rsidTr="00EC1CC6">
        <w:tc>
          <w:tcPr>
            <w:tcW w:w="2702" w:type="dxa"/>
          </w:tcPr>
          <w:p w:rsidR="00A83D84" w:rsidRPr="004707B6" w:rsidRDefault="00A83D84" w:rsidP="00EC1CC6">
            <w:pPr>
              <w:pStyle w:val="ConsPlusNormal"/>
              <w:rPr>
                <w:rFonts w:ascii="Times New Roman" w:hAnsi="Times New Roman" w:cs="Times New Roman"/>
                <w:sz w:val="18"/>
                <w:szCs w:val="18"/>
              </w:rPr>
            </w:pPr>
            <w:r w:rsidRPr="00A83D84">
              <w:rPr>
                <w:rFonts w:ascii="Times New Roman" w:hAnsi="Times New Roman" w:cs="Times New Roman"/>
                <w:sz w:val="18"/>
                <w:szCs w:val="18"/>
              </w:rPr>
              <w:lastRenderedPageBreak/>
              <w:t>Иное движимое имущество, полученное в пользование по договорам безвозмездного пользования</w:t>
            </w:r>
          </w:p>
        </w:tc>
        <w:tc>
          <w:tcPr>
            <w:tcW w:w="1200" w:type="dxa"/>
          </w:tcPr>
          <w:p w:rsidR="00A83D84" w:rsidRDefault="00A83D84" w:rsidP="00A83D84">
            <w:pPr>
              <w:jc w:val="center"/>
            </w:pPr>
            <w:r w:rsidRPr="000C54BD">
              <w:rPr>
                <w:sz w:val="18"/>
                <w:szCs w:val="18"/>
              </w:rPr>
              <w:t>Согласно УП БУ</w:t>
            </w:r>
          </w:p>
        </w:tc>
        <w:tc>
          <w:tcPr>
            <w:tcW w:w="840" w:type="dxa"/>
          </w:tcPr>
          <w:p w:rsidR="00A83D84" w:rsidRPr="00F622DA" w:rsidRDefault="00A83D84" w:rsidP="00EC1CC6">
            <w:pPr>
              <w:pStyle w:val="ConsPlusNormal"/>
              <w:jc w:val="center"/>
              <w:rPr>
                <w:rFonts w:ascii="Times New Roman" w:hAnsi="Times New Roman" w:cs="Times New Roman"/>
                <w:sz w:val="18"/>
                <w:szCs w:val="18"/>
              </w:rPr>
            </w:pPr>
          </w:p>
        </w:tc>
        <w:tc>
          <w:tcPr>
            <w:tcW w:w="960" w:type="dxa"/>
          </w:tcPr>
          <w:p w:rsidR="00A83D84" w:rsidRPr="004707B6" w:rsidRDefault="00A83D84" w:rsidP="00EC1CC6">
            <w:pPr>
              <w:pStyle w:val="ConsPlusNormal"/>
              <w:jc w:val="center"/>
              <w:rPr>
                <w:rFonts w:ascii="Times New Roman" w:hAnsi="Times New Roman" w:cs="Times New Roman"/>
                <w:sz w:val="18"/>
                <w:szCs w:val="18"/>
              </w:rPr>
            </w:pPr>
            <w:r>
              <w:rPr>
                <w:rFonts w:ascii="Times New Roman" w:hAnsi="Times New Roman" w:cs="Times New Roman"/>
                <w:sz w:val="18"/>
                <w:szCs w:val="18"/>
              </w:rPr>
              <w:t>01</w:t>
            </w:r>
          </w:p>
        </w:tc>
        <w:tc>
          <w:tcPr>
            <w:tcW w:w="720" w:type="dxa"/>
          </w:tcPr>
          <w:p w:rsidR="00A83D84" w:rsidRPr="004707B6" w:rsidRDefault="00A83D84" w:rsidP="00EC1CC6">
            <w:pPr>
              <w:pStyle w:val="ConsPlusNormal"/>
              <w:jc w:val="center"/>
              <w:rPr>
                <w:rFonts w:ascii="Times New Roman" w:hAnsi="Times New Roman" w:cs="Times New Roman"/>
                <w:sz w:val="18"/>
                <w:szCs w:val="18"/>
              </w:rPr>
            </w:pPr>
            <w:r>
              <w:rPr>
                <w:rFonts w:ascii="Times New Roman" w:hAnsi="Times New Roman" w:cs="Times New Roman"/>
                <w:sz w:val="18"/>
                <w:szCs w:val="18"/>
              </w:rPr>
              <w:t>3</w:t>
            </w:r>
          </w:p>
        </w:tc>
        <w:tc>
          <w:tcPr>
            <w:tcW w:w="720" w:type="dxa"/>
          </w:tcPr>
          <w:p w:rsidR="00A83D84" w:rsidRPr="00F622DA" w:rsidRDefault="00A83D84" w:rsidP="00EC1CC6">
            <w:pPr>
              <w:pStyle w:val="ConsPlusNormal"/>
              <w:jc w:val="center"/>
              <w:rPr>
                <w:rFonts w:ascii="Times New Roman" w:hAnsi="Times New Roman" w:cs="Times New Roman"/>
                <w:sz w:val="18"/>
                <w:szCs w:val="18"/>
              </w:rPr>
            </w:pPr>
            <w:r>
              <w:rPr>
                <w:rFonts w:ascii="Times New Roman" w:hAnsi="Times New Roman" w:cs="Times New Roman"/>
                <w:sz w:val="18"/>
                <w:szCs w:val="18"/>
              </w:rPr>
              <w:t>1</w:t>
            </w:r>
          </w:p>
        </w:tc>
        <w:tc>
          <w:tcPr>
            <w:tcW w:w="960" w:type="dxa"/>
          </w:tcPr>
          <w:p w:rsidR="00A83D84" w:rsidRPr="00F622DA" w:rsidRDefault="00A83D84" w:rsidP="00EC1CC6">
            <w:pPr>
              <w:pStyle w:val="ConsPlusNormal"/>
              <w:jc w:val="center"/>
              <w:rPr>
                <w:rFonts w:ascii="Times New Roman" w:hAnsi="Times New Roman" w:cs="Times New Roman"/>
                <w:sz w:val="18"/>
                <w:szCs w:val="18"/>
              </w:rPr>
            </w:pPr>
          </w:p>
        </w:tc>
        <w:tc>
          <w:tcPr>
            <w:tcW w:w="1560" w:type="dxa"/>
          </w:tcPr>
          <w:p w:rsidR="00A83D84" w:rsidRPr="00F622DA" w:rsidRDefault="00A83D84" w:rsidP="00EC1CC6">
            <w:pPr>
              <w:pStyle w:val="ConsPlusNormal"/>
              <w:rPr>
                <w:rFonts w:ascii="Times New Roman" w:hAnsi="Times New Roman" w:cs="Times New Roman"/>
                <w:sz w:val="18"/>
                <w:szCs w:val="18"/>
              </w:rPr>
            </w:pPr>
          </w:p>
        </w:tc>
      </w:tr>
      <w:tr w:rsidR="00A83D84" w:rsidRPr="00F622DA" w:rsidTr="00EC1CC6">
        <w:tc>
          <w:tcPr>
            <w:tcW w:w="2702" w:type="dxa"/>
          </w:tcPr>
          <w:p w:rsidR="00A83D84" w:rsidRPr="004707B6" w:rsidRDefault="00A83D84" w:rsidP="00EC1CC6">
            <w:pPr>
              <w:pStyle w:val="ConsPlusNormal"/>
              <w:rPr>
                <w:rFonts w:ascii="Times New Roman" w:hAnsi="Times New Roman" w:cs="Times New Roman"/>
                <w:sz w:val="18"/>
                <w:szCs w:val="18"/>
              </w:rPr>
            </w:pPr>
            <w:r w:rsidRPr="00A83D84">
              <w:rPr>
                <w:rFonts w:ascii="Times New Roman" w:hAnsi="Times New Roman" w:cs="Times New Roman"/>
                <w:sz w:val="18"/>
                <w:szCs w:val="18"/>
              </w:rPr>
              <w:t xml:space="preserve">Бланки строгой отчетности (в </w:t>
            </w:r>
            <w:proofErr w:type="spellStart"/>
            <w:r w:rsidRPr="00A83D84">
              <w:rPr>
                <w:rFonts w:ascii="Times New Roman" w:hAnsi="Times New Roman" w:cs="Times New Roman"/>
                <w:sz w:val="18"/>
                <w:szCs w:val="18"/>
              </w:rPr>
              <w:t>усл</w:t>
            </w:r>
            <w:proofErr w:type="spellEnd"/>
            <w:r w:rsidRPr="00A83D84">
              <w:rPr>
                <w:rFonts w:ascii="Times New Roman" w:hAnsi="Times New Roman" w:cs="Times New Roman"/>
                <w:sz w:val="18"/>
                <w:szCs w:val="18"/>
              </w:rPr>
              <w:t>. ед.)</w:t>
            </w:r>
          </w:p>
        </w:tc>
        <w:tc>
          <w:tcPr>
            <w:tcW w:w="1200" w:type="dxa"/>
          </w:tcPr>
          <w:p w:rsidR="00A83D84" w:rsidRDefault="00A83D84" w:rsidP="00A83D84">
            <w:pPr>
              <w:jc w:val="center"/>
            </w:pPr>
            <w:r w:rsidRPr="000C54BD">
              <w:rPr>
                <w:sz w:val="18"/>
                <w:szCs w:val="18"/>
              </w:rPr>
              <w:t>Согласно УП БУ</w:t>
            </w:r>
          </w:p>
        </w:tc>
        <w:tc>
          <w:tcPr>
            <w:tcW w:w="840" w:type="dxa"/>
          </w:tcPr>
          <w:p w:rsidR="00A83D84" w:rsidRPr="00F622DA" w:rsidRDefault="00A83D84" w:rsidP="00EC1CC6">
            <w:pPr>
              <w:pStyle w:val="ConsPlusNormal"/>
              <w:jc w:val="center"/>
              <w:rPr>
                <w:rFonts w:ascii="Times New Roman" w:hAnsi="Times New Roman" w:cs="Times New Roman"/>
                <w:sz w:val="18"/>
                <w:szCs w:val="18"/>
              </w:rPr>
            </w:pPr>
          </w:p>
        </w:tc>
        <w:tc>
          <w:tcPr>
            <w:tcW w:w="960" w:type="dxa"/>
          </w:tcPr>
          <w:p w:rsidR="00A83D84" w:rsidRPr="004707B6" w:rsidRDefault="00A83D84" w:rsidP="00EC1CC6">
            <w:pPr>
              <w:pStyle w:val="ConsPlusNormal"/>
              <w:jc w:val="center"/>
              <w:rPr>
                <w:rFonts w:ascii="Times New Roman" w:hAnsi="Times New Roman" w:cs="Times New Roman"/>
                <w:sz w:val="18"/>
                <w:szCs w:val="18"/>
              </w:rPr>
            </w:pPr>
            <w:r>
              <w:rPr>
                <w:rFonts w:ascii="Times New Roman" w:hAnsi="Times New Roman" w:cs="Times New Roman"/>
                <w:sz w:val="18"/>
                <w:szCs w:val="18"/>
              </w:rPr>
              <w:t>03</w:t>
            </w:r>
          </w:p>
        </w:tc>
        <w:tc>
          <w:tcPr>
            <w:tcW w:w="720" w:type="dxa"/>
          </w:tcPr>
          <w:p w:rsidR="00A83D84" w:rsidRPr="004707B6" w:rsidRDefault="00A83D84" w:rsidP="00EC1CC6">
            <w:pPr>
              <w:pStyle w:val="ConsPlusNormal"/>
              <w:jc w:val="center"/>
              <w:rPr>
                <w:rFonts w:ascii="Times New Roman" w:hAnsi="Times New Roman" w:cs="Times New Roman"/>
                <w:sz w:val="18"/>
                <w:szCs w:val="18"/>
              </w:rPr>
            </w:pPr>
            <w:r>
              <w:rPr>
                <w:rFonts w:ascii="Times New Roman" w:hAnsi="Times New Roman" w:cs="Times New Roman"/>
                <w:sz w:val="18"/>
                <w:szCs w:val="18"/>
              </w:rPr>
              <w:t>1</w:t>
            </w:r>
          </w:p>
        </w:tc>
        <w:tc>
          <w:tcPr>
            <w:tcW w:w="720" w:type="dxa"/>
          </w:tcPr>
          <w:p w:rsidR="00A83D84" w:rsidRPr="00F622DA" w:rsidRDefault="00A83D84" w:rsidP="00EC1CC6">
            <w:pPr>
              <w:pStyle w:val="ConsPlusNormal"/>
              <w:jc w:val="center"/>
              <w:rPr>
                <w:rFonts w:ascii="Times New Roman" w:hAnsi="Times New Roman" w:cs="Times New Roman"/>
                <w:sz w:val="18"/>
                <w:szCs w:val="18"/>
              </w:rPr>
            </w:pPr>
          </w:p>
        </w:tc>
        <w:tc>
          <w:tcPr>
            <w:tcW w:w="960" w:type="dxa"/>
          </w:tcPr>
          <w:p w:rsidR="00A83D84" w:rsidRPr="00F622DA" w:rsidRDefault="00A83D84" w:rsidP="00EC1CC6">
            <w:pPr>
              <w:pStyle w:val="ConsPlusNormal"/>
              <w:jc w:val="center"/>
              <w:rPr>
                <w:rFonts w:ascii="Times New Roman" w:hAnsi="Times New Roman" w:cs="Times New Roman"/>
                <w:sz w:val="18"/>
                <w:szCs w:val="18"/>
              </w:rPr>
            </w:pPr>
          </w:p>
        </w:tc>
        <w:tc>
          <w:tcPr>
            <w:tcW w:w="1560" w:type="dxa"/>
          </w:tcPr>
          <w:p w:rsidR="00A83D84" w:rsidRPr="00F622DA" w:rsidRDefault="00A83D84" w:rsidP="00EC1CC6">
            <w:pPr>
              <w:pStyle w:val="ConsPlusNormal"/>
              <w:rPr>
                <w:rFonts w:ascii="Times New Roman" w:hAnsi="Times New Roman" w:cs="Times New Roman"/>
                <w:sz w:val="18"/>
                <w:szCs w:val="18"/>
              </w:rPr>
            </w:pPr>
          </w:p>
        </w:tc>
      </w:tr>
      <w:tr w:rsidR="00A83D84" w:rsidRPr="00F622DA" w:rsidTr="00EC1CC6">
        <w:tc>
          <w:tcPr>
            <w:tcW w:w="2702" w:type="dxa"/>
          </w:tcPr>
          <w:p w:rsidR="00A83D84" w:rsidRPr="004707B6" w:rsidRDefault="00A83D84" w:rsidP="00EC1CC6">
            <w:pPr>
              <w:pStyle w:val="ConsPlusNormal"/>
              <w:rPr>
                <w:rFonts w:ascii="Times New Roman" w:hAnsi="Times New Roman" w:cs="Times New Roman"/>
                <w:sz w:val="18"/>
                <w:szCs w:val="18"/>
              </w:rPr>
            </w:pPr>
            <w:r w:rsidRPr="00A83D84">
              <w:rPr>
                <w:rFonts w:ascii="Times New Roman" w:hAnsi="Times New Roman" w:cs="Times New Roman"/>
                <w:sz w:val="18"/>
                <w:szCs w:val="18"/>
              </w:rPr>
              <w:t xml:space="preserve">Запасные части к транспортным средствам, выданные взамен </w:t>
            </w:r>
            <w:proofErr w:type="gramStart"/>
            <w:r w:rsidRPr="00A83D84">
              <w:rPr>
                <w:rFonts w:ascii="Times New Roman" w:hAnsi="Times New Roman" w:cs="Times New Roman"/>
                <w:sz w:val="18"/>
                <w:szCs w:val="18"/>
              </w:rPr>
              <w:t>изношенных</w:t>
            </w:r>
            <w:proofErr w:type="gramEnd"/>
          </w:p>
        </w:tc>
        <w:tc>
          <w:tcPr>
            <w:tcW w:w="1200" w:type="dxa"/>
          </w:tcPr>
          <w:p w:rsidR="00A83D84" w:rsidRDefault="00A83D84" w:rsidP="00A83D84">
            <w:pPr>
              <w:jc w:val="center"/>
            </w:pPr>
            <w:r w:rsidRPr="000C54BD">
              <w:rPr>
                <w:sz w:val="18"/>
                <w:szCs w:val="18"/>
              </w:rPr>
              <w:t>Согласно УП БУ</w:t>
            </w:r>
          </w:p>
        </w:tc>
        <w:tc>
          <w:tcPr>
            <w:tcW w:w="840" w:type="dxa"/>
          </w:tcPr>
          <w:p w:rsidR="00A83D84" w:rsidRPr="00F622DA" w:rsidRDefault="00A83D84" w:rsidP="00EC1CC6">
            <w:pPr>
              <w:pStyle w:val="ConsPlusNormal"/>
              <w:jc w:val="center"/>
              <w:rPr>
                <w:rFonts w:ascii="Times New Roman" w:hAnsi="Times New Roman" w:cs="Times New Roman"/>
                <w:sz w:val="18"/>
                <w:szCs w:val="18"/>
              </w:rPr>
            </w:pPr>
          </w:p>
        </w:tc>
        <w:tc>
          <w:tcPr>
            <w:tcW w:w="960" w:type="dxa"/>
          </w:tcPr>
          <w:p w:rsidR="00A83D84" w:rsidRPr="004707B6" w:rsidRDefault="00A83D84" w:rsidP="00EC1CC6">
            <w:pPr>
              <w:pStyle w:val="ConsPlusNormal"/>
              <w:jc w:val="center"/>
              <w:rPr>
                <w:rFonts w:ascii="Times New Roman" w:hAnsi="Times New Roman" w:cs="Times New Roman"/>
                <w:sz w:val="18"/>
                <w:szCs w:val="18"/>
              </w:rPr>
            </w:pPr>
            <w:r>
              <w:rPr>
                <w:rFonts w:ascii="Times New Roman" w:hAnsi="Times New Roman" w:cs="Times New Roman"/>
                <w:sz w:val="18"/>
                <w:szCs w:val="18"/>
              </w:rPr>
              <w:t>09</w:t>
            </w:r>
          </w:p>
        </w:tc>
        <w:tc>
          <w:tcPr>
            <w:tcW w:w="720" w:type="dxa"/>
          </w:tcPr>
          <w:p w:rsidR="00A83D84" w:rsidRPr="004707B6" w:rsidRDefault="00A83D84" w:rsidP="00EC1CC6">
            <w:pPr>
              <w:pStyle w:val="ConsPlusNormal"/>
              <w:jc w:val="center"/>
              <w:rPr>
                <w:rFonts w:ascii="Times New Roman" w:hAnsi="Times New Roman" w:cs="Times New Roman"/>
                <w:sz w:val="18"/>
                <w:szCs w:val="18"/>
              </w:rPr>
            </w:pPr>
          </w:p>
        </w:tc>
        <w:tc>
          <w:tcPr>
            <w:tcW w:w="720" w:type="dxa"/>
          </w:tcPr>
          <w:p w:rsidR="00A83D84" w:rsidRPr="00F622DA" w:rsidRDefault="00A83D84" w:rsidP="00EC1CC6">
            <w:pPr>
              <w:pStyle w:val="ConsPlusNormal"/>
              <w:jc w:val="center"/>
              <w:rPr>
                <w:rFonts w:ascii="Times New Roman" w:hAnsi="Times New Roman" w:cs="Times New Roman"/>
                <w:sz w:val="18"/>
                <w:szCs w:val="18"/>
              </w:rPr>
            </w:pPr>
          </w:p>
        </w:tc>
        <w:tc>
          <w:tcPr>
            <w:tcW w:w="960" w:type="dxa"/>
          </w:tcPr>
          <w:p w:rsidR="00A83D84" w:rsidRPr="00F622DA" w:rsidRDefault="00A83D84" w:rsidP="00EC1CC6">
            <w:pPr>
              <w:pStyle w:val="ConsPlusNormal"/>
              <w:jc w:val="center"/>
              <w:rPr>
                <w:rFonts w:ascii="Times New Roman" w:hAnsi="Times New Roman" w:cs="Times New Roman"/>
                <w:sz w:val="18"/>
                <w:szCs w:val="18"/>
              </w:rPr>
            </w:pPr>
          </w:p>
        </w:tc>
        <w:tc>
          <w:tcPr>
            <w:tcW w:w="1560" w:type="dxa"/>
          </w:tcPr>
          <w:p w:rsidR="00A83D84" w:rsidRPr="00F622DA" w:rsidRDefault="00A83D84" w:rsidP="00EC1CC6">
            <w:pPr>
              <w:pStyle w:val="ConsPlusNormal"/>
              <w:rPr>
                <w:rFonts w:ascii="Times New Roman" w:hAnsi="Times New Roman" w:cs="Times New Roman"/>
                <w:sz w:val="18"/>
                <w:szCs w:val="18"/>
              </w:rPr>
            </w:pPr>
          </w:p>
        </w:tc>
      </w:tr>
      <w:tr w:rsidR="00A83D84" w:rsidRPr="00F622DA" w:rsidTr="00EC1CC6">
        <w:tc>
          <w:tcPr>
            <w:tcW w:w="2702" w:type="dxa"/>
          </w:tcPr>
          <w:p w:rsidR="00A83D84" w:rsidRPr="004707B6" w:rsidRDefault="00A83D84" w:rsidP="00EC1CC6">
            <w:pPr>
              <w:pStyle w:val="ConsPlusNormal"/>
              <w:rPr>
                <w:rFonts w:ascii="Times New Roman" w:hAnsi="Times New Roman" w:cs="Times New Roman"/>
                <w:sz w:val="18"/>
                <w:szCs w:val="18"/>
              </w:rPr>
            </w:pPr>
            <w:r w:rsidRPr="00A83D84">
              <w:rPr>
                <w:rFonts w:ascii="Times New Roman" w:hAnsi="Times New Roman" w:cs="Times New Roman"/>
                <w:sz w:val="18"/>
                <w:szCs w:val="18"/>
              </w:rPr>
              <w:t>Обеспечение исполнения обязательств</w:t>
            </w:r>
          </w:p>
        </w:tc>
        <w:tc>
          <w:tcPr>
            <w:tcW w:w="1200" w:type="dxa"/>
          </w:tcPr>
          <w:p w:rsidR="00A83D84" w:rsidRDefault="00A83D84" w:rsidP="00A83D84">
            <w:pPr>
              <w:jc w:val="center"/>
            </w:pPr>
            <w:r w:rsidRPr="000C54BD">
              <w:rPr>
                <w:sz w:val="18"/>
                <w:szCs w:val="18"/>
              </w:rPr>
              <w:t>Согласно УП БУ</w:t>
            </w:r>
          </w:p>
        </w:tc>
        <w:tc>
          <w:tcPr>
            <w:tcW w:w="840" w:type="dxa"/>
          </w:tcPr>
          <w:p w:rsidR="00A83D84" w:rsidRPr="00F622DA" w:rsidRDefault="00A83D84" w:rsidP="00EC1CC6">
            <w:pPr>
              <w:pStyle w:val="ConsPlusNormal"/>
              <w:jc w:val="center"/>
              <w:rPr>
                <w:rFonts w:ascii="Times New Roman" w:hAnsi="Times New Roman" w:cs="Times New Roman"/>
                <w:sz w:val="18"/>
                <w:szCs w:val="18"/>
              </w:rPr>
            </w:pPr>
          </w:p>
        </w:tc>
        <w:tc>
          <w:tcPr>
            <w:tcW w:w="960" w:type="dxa"/>
          </w:tcPr>
          <w:p w:rsidR="00A83D84" w:rsidRPr="004707B6" w:rsidRDefault="00A83D84" w:rsidP="00EC1CC6">
            <w:pPr>
              <w:pStyle w:val="ConsPlusNormal"/>
              <w:jc w:val="center"/>
              <w:rPr>
                <w:rFonts w:ascii="Times New Roman" w:hAnsi="Times New Roman" w:cs="Times New Roman"/>
                <w:sz w:val="18"/>
                <w:szCs w:val="18"/>
              </w:rPr>
            </w:pPr>
            <w:r>
              <w:rPr>
                <w:rFonts w:ascii="Times New Roman" w:hAnsi="Times New Roman" w:cs="Times New Roman"/>
                <w:sz w:val="18"/>
                <w:szCs w:val="18"/>
              </w:rPr>
              <w:t>10</w:t>
            </w:r>
          </w:p>
        </w:tc>
        <w:tc>
          <w:tcPr>
            <w:tcW w:w="720" w:type="dxa"/>
          </w:tcPr>
          <w:p w:rsidR="00A83D84" w:rsidRPr="004707B6" w:rsidRDefault="00A83D84" w:rsidP="00EC1CC6">
            <w:pPr>
              <w:pStyle w:val="ConsPlusNormal"/>
              <w:jc w:val="center"/>
              <w:rPr>
                <w:rFonts w:ascii="Times New Roman" w:hAnsi="Times New Roman" w:cs="Times New Roman"/>
                <w:sz w:val="18"/>
                <w:szCs w:val="18"/>
              </w:rPr>
            </w:pPr>
          </w:p>
        </w:tc>
        <w:tc>
          <w:tcPr>
            <w:tcW w:w="720" w:type="dxa"/>
          </w:tcPr>
          <w:p w:rsidR="00A83D84" w:rsidRPr="00F622DA" w:rsidRDefault="00A83D84" w:rsidP="00EC1CC6">
            <w:pPr>
              <w:pStyle w:val="ConsPlusNormal"/>
              <w:jc w:val="center"/>
              <w:rPr>
                <w:rFonts w:ascii="Times New Roman" w:hAnsi="Times New Roman" w:cs="Times New Roman"/>
                <w:sz w:val="18"/>
                <w:szCs w:val="18"/>
              </w:rPr>
            </w:pPr>
          </w:p>
        </w:tc>
        <w:tc>
          <w:tcPr>
            <w:tcW w:w="960" w:type="dxa"/>
          </w:tcPr>
          <w:p w:rsidR="00A83D84" w:rsidRPr="00F622DA" w:rsidRDefault="00A83D84" w:rsidP="00EC1CC6">
            <w:pPr>
              <w:pStyle w:val="ConsPlusNormal"/>
              <w:jc w:val="center"/>
              <w:rPr>
                <w:rFonts w:ascii="Times New Roman" w:hAnsi="Times New Roman" w:cs="Times New Roman"/>
                <w:sz w:val="18"/>
                <w:szCs w:val="18"/>
              </w:rPr>
            </w:pPr>
          </w:p>
        </w:tc>
        <w:tc>
          <w:tcPr>
            <w:tcW w:w="1560" w:type="dxa"/>
          </w:tcPr>
          <w:p w:rsidR="00A83D84" w:rsidRPr="00F622DA" w:rsidRDefault="00A83D84" w:rsidP="00EC1CC6">
            <w:pPr>
              <w:pStyle w:val="ConsPlusNormal"/>
              <w:rPr>
                <w:rFonts w:ascii="Times New Roman" w:hAnsi="Times New Roman" w:cs="Times New Roman"/>
                <w:sz w:val="18"/>
                <w:szCs w:val="18"/>
              </w:rPr>
            </w:pPr>
          </w:p>
        </w:tc>
      </w:tr>
      <w:tr w:rsidR="00A83D84" w:rsidRPr="00F622DA" w:rsidTr="00EC1CC6">
        <w:tc>
          <w:tcPr>
            <w:tcW w:w="2702" w:type="dxa"/>
          </w:tcPr>
          <w:p w:rsidR="00A83D84" w:rsidRPr="004707B6" w:rsidRDefault="00A83D84" w:rsidP="00EC1CC6">
            <w:pPr>
              <w:pStyle w:val="ConsPlusNormal"/>
              <w:rPr>
                <w:rFonts w:ascii="Times New Roman" w:hAnsi="Times New Roman" w:cs="Times New Roman"/>
                <w:sz w:val="18"/>
                <w:szCs w:val="18"/>
              </w:rPr>
            </w:pPr>
            <w:r w:rsidRPr="00A83D84">
              <w:rPr>
                <w:rFonts w:ascii="Times New Roman" w:hAnsi="Times New Roman" w:cs="Times New Roman"/>
                <w:sz w:val="18"/>
                <w:szCs w:val="18"/>
              </w:rPr>
              <w:t>Поступление денежных средств</w:t>
            </w:r>
          </w:p>
        </w:tc>
        <w:tc>
          <w:tcPr>
            <w:tcW w:w="1200" w:type="dxa"/>
          </w:tcPr>
          <w:p w:rsidR="00A83D84" w:rsidRDefault="00A83D84" w:rsidP="00A83D84">
            <w:pPr>
              <w:jc w:val="center"/>
            </w:pPr>
            <w:r w:rsidRPr="000C54BD">
              <w:rPr>
                <w:sz w:val="18"/>
                <w:szCs w:val="18"/>
              </w:rPr>
              <w:t>Согласно УП БУ</w:t>
            </w:r>
          </w:p>
        </w:tc>
        <w:tc>
          <w:tcPr>
            <w:tcW w:w="840" w:type="dxa"/>
          </w:tcPr>
          <w:p w:rsidR="00A83D84" w:rsidRPr="00F622DA" w:rsidRDefault="00A83D84" w:rsidP="00EC1CC6">
            <w:pPr>
              <w:pStyle w:val="ConsPlusNormal"/>
              <w:jc w:val="center"/>
              <w:rPr>
                <w:rFonts w:ascii="Times New Roman" w:hAnsi="Times New Roman" w:cs="Times New Roman"/>
                <w:sz w:val="18"/>
                <w:szCs w:val="18"/>
              </w:rPr>
            </w:pPr>
          </w:p>
        </w:tc>
        <w:tc>
          <w:tcPr>
            <w:tcW w:w="960" w:type="dxa"/>
          </w:tcPr>
          <w:p w:rsidR="00A83D84" w:rsidRPr="004707B6" w:rsidRDefault="00A83D84" w:rsidP="00EC1CC6">
            <w:pPr>
              <w:pStyle w:val="ConsPlusNormal"/>
              <w:jc w:val="center"/>
              <w:rPr>
                <w:rFonts w:ascii="Times New Roman" w:hAnsi="Times New Roman" w:cs="Times New Roman"/>
                <w:sz w:val="18"/>
                <w:szCs w:val="18"/>
              </w:rPr>
            </w:pPr>
            <w:r>
              <w:rPr>
                <w:rFonts w:ascii="Times New Roman" w:hAnsi="Times New Roman" w:cs="Times New Roman"/>
                <w:sz w:val="18"/>
                <w:szCs w:val="18"/>
              </w:rPr>
              <w:t>17</w:t>
            </w:r>
          </w:p>
        </w:tc>
        <w:tc>
          <w:tcPr>
            <w:tcW w:w="720" w:type="dxa"/>
          </w:tcPr>
          <w:p w:rsidR="00A83D84" w:rsidRPr="004707B6" w:rsidRDefault="00A83D84" w:rsidP="00EC1CC6">
            <w:pPr>
              <w:pStyle w:val="ConsPlusNormal"/>
              <w:jc w:val="center"/>
              <w:rPr>
                <w:rFonts w:ascii="Times New Roman" w:hAnsi="Times New Roman" w:cs="Times New Roman"/>
                <w:sz w:val="18"/>
                <w:szCs w:val="18"/>
              </w:rPr>
            </w:pPr>
            <w:r>
              <w:rPr>
                <w:rFonts w:ascii="Times New Roman" w:hAnsi="Times New Roman" w:cs="Times New Roman"/>
                <w:sz w:val="18"/>
                <w:szCs w:val="18"/>
              </w:rPr>
              <w:t>0</w:t>
            </w:r>
          </w:p>
        </w:tc>
        <w:tc>
          <w:tcPr>
            <w:tcW w:w="720" w:type="dxa"/>
          </w:tcPr>
          <w:p w:rsidR="00A83D84" w:rsidRPr="00F622DA" w:rsidRDefault="00A83D84" w:rsidP="00EC1CC6">
            <w:pPr>
              <w:pStyle w:val="ConsPlusNormal"/>
              <w:jc w:val="center"/>
              <w:rPr>
                <w:rFonts w:ascii="Times New Roman" w:hAnsi="Times New Roman" w:cs="Times New Roman"/>
                <w:sz w:val="18"/>
                <w:szCs w:val="18"/>
              </w:rPr>
            </w:pPr>
            <w:r>
              <w:rPr>
                <w:rFonts w:ascii="Times New Roman" w:hAnsi="Times New Roman" w:cs="Times New Roman"/>
                <w:sz w:val="18"/>
                <w:szCs w:val="18"/>
              </w:rPr>
              <w:t>1</w:t>
            </w:r>
          </w:p>
        </w:tc>
        <w:tc>
          <w:tcPr>
            <w:tcW w:w="960" w:type="dxa"/>
          </w:tcPr>
          <w:p w:rsidR="00A83D84" w:rsidRPr="00F622DA" w:rsidRDefault="00A83D84" w:rsidP="00EC1CC6">
            <w:pPr>
              <w:pStyle w:val="ConsPlusNormal"/>
              <w:jc w:val="center"/>
              <w:rPr>
                <w:rFonts w:ascii="Times New Roman" w:hAnsi="Times New Roman" w:cs="Times New Roman"/>
                <w:sz w:val="18"/>
                <w:szCs w:val="18"/>
              </w:rPr>
            </w:pPr>
          </w:p>
        </w:tc>
        <w:tc>
          <w:tcPr>
            <w:tcW w:w="1560" w:type="dxa"/>
          </w:tcPr>
          <w:p w:rsidR="00A83D84" w:rsidRPr="00F622DA" w:rsidRDefault="00A83D84" w:rsidP="00EC1CC6">
            <w:pPr>
              <w:pStyle w:val="ConsPlusNormal"/>
              <w:rPr>
                <w:rFonts w:ascii="Times New Roman" w:hAnsi="Times New Roman" w:cs="Times New Roman"/>
                <w:sz w:val="18"/>
                <w:szCs w:val="18"/>
              </w:rPr>
            </w:pPr>
          </w:p>
        </w:tc>
      </w:tr>
      <w:tr w:rsidR="00A83D84" w:rsidRPr="00F622DA" w:rsidTr="00EC1CC6">
        <w:tc>
          <w:tcPr>
            <w:tcW w:w="2702" w:type="dxa"/>
          </w:tcPr>
          <w:p w:rsidR="00A83D84" w:rsidRPr="00A83D84" w:rsidRDefault="00A83D84" w:rsidP="00EC1CC6">
            <w:pPr>
              <w:pStyle w:val="ConsPlusNormal"/>
              <w:rPr>
                <w:rFonts w:ascii="Times New Roman" w:hAnsi="Times New Roman" w:cs="Times New Roman"/>
                <w:sz w:val="18"/>
                <w:szCs w:val="18"/>
              </w:rPr>
            </w:pPr>
            <w:r w:rsidRPr="00A83D84">
              <w:rPr>
                <w:rFonts w:ascii="Times New Roman" w:hAnsi="Times New Roman" w:cs="Times New Roman"/>
                <w:sz w:val="18"/>
                <w:szCs w:val="18"/>
              </w:rPr>
              <w:t>Поступление денежных сре</w:t>
            </w:r>
            <w:proofErr w:type="gramStart"/>
            <w:r w:rsidRPr="00A83D84">
              <w:rPr>
                <w:rFonts w:ascii="Times New Roman" w:hAnsi="Times New Roman" w:cs="Times New Roman"/>
                <w:sz w:val="18"/>
                <w:szCs w:val="18"/>
              </w:rPr>
              <w:t>дств в п</w:t>
            </w:r>
            <w:proofErr w:type="gramEnd"/>
            <w:r w:rsidRPr="00A83D84">
              <w:rPr>
                <w:rFonts w:ascii="Times New Roman" w:hAnsi="Times New Roman" w:cs="Times New Roman"/>
                <w:sz w:val="18"/>
                <w:szCs w:val="18"/>
              </w:rPr>
              <w:t>ути на счета учреждения</w:t>
            </w:r>
          </w:p>
        </w:tc>
        <w:tc>
          <w:tcPr>
            <w:tcW w:w="1200" w:type="dxa"/>
          </w:tcPr>
          <w:p w:rsidR="00A83D84" w:rsidRDefault="00A83D84" w:rsidP="00A83D84">
            <w:pPr>
              <w:jc w:val="center"/>
            </w:pPr>
            <w:r w:rsidRPr="000C54BD">
              <w:rPr>
                <w:sz w:val="18"/>
                <w:szCs w:val="18"/>
              </w:rPr>
              <w:t>Согласно УП БУ</w:t>
            </w:r>
          </w:p>
        </w:tc>
        <w:tc>
          <w:tcPr>
            <w:tcW w:w="840" w:type="dxa"/>
          </w:tcPr>
          <w:p w:rsidR="00A83D84" w:rsidRPr="00F622DA" w:rsidRDefault="00A83D84" w:rsidP="00EC1CC6">
            <w:pPr>
              <w:pStyle w:val="ConsPlusNormal"/>
              <w:jc w:val="center"/>
              <w:rPr>
                <w:rFonts w:ascii="Times New Roman" w:hAnsi="Times New Roman" w:cs="Times New Roman"/>
                <w:sz w:val="18"/>
                <w:szCs w:val="18"/>
              </w:rPr>
            </w:pPr>
          </w:p>
        </w:tc>
        <w:tc>
          <w:tcPr>
            <w:tcW w:w="960" w:type="dxa"/>
          </w:tcPr>
          <w:p w:rsidR="00A83D84" w:rsidRDefault="00A83D84" w:rsidP="00EC1CC6">
            <w:pPr>
              <w:pStyle w:val="ConsPlusNormal"/>
              <w:jc w:val="center"/>
              <w:rPr>
                <w:rFonts w:ascii="Times New Roman" w:hAnsi="Times New Roman" w:cs="Times New Roman"/>
                <w:sz w:val="18"/>
                <w:szCs w:val="18"/>
              </w:rPr>
            </w:pPr>
            <w:r>
              <w:rPr>
                <w:rFonts w:ascii="Times New Roman" w:hAnsi="Times New Roman" w:cs="Times New Roman"/>
                <w:sz w:val="18"/>
                <w:szCs w:val="18"/>
              </w:rPr>
              <w:t>17</w:t>
            </w:r>
          </w:p>
        </w:tc>
        <w:tc>
          <w:tcPr>
            <w:tcW w:w="720" w:type="dxa"/>
          </w:tcPr>
          <w:p w:rsidR="00A83D84" w:rsidRDefault="00A83D84" w:rsidP="00EC1CC6">
            <w:pPr>
              <w:pStyle w:val="ConsPlusNormal"/>
              <w:jc w:val="center"/>
              <w:rPr>
                <w:rFonts w:ascii="Times New Roman" w:hAnsi="Times New Roman" w:cs="Times New Roman"/>
                <w:sz w:val="18"/>
                <w:szCs w:val="18"/>
              </w:rPr>
            </w:pPr>
            <w:r>
              <w:rPr>
                <w:rFonts w:ascii="Times New Roman" w:hAnsi="Times New Roman" w:cs="Times New Roman"/>
                <w:sz w:val="18"/>
                <w:szCs w:val="18"/>
              </w:rPr>
              <w:t>0</w:t>
            </w:r>
          </w:p>
        </w:tc>
        <w:tc>
          <w:tcPr>
            <w:tcW w:w="720" w:type="dxa"/>
          </w:tcPr>
          <w:p w:rsidR="00A83D84" w:rsidRDefault="00A83D84" w:rsidP="00EC1CC6">
            <w:pPr>
              <w:pStyle w:val="ConsPlusNormal"/>
              <w:jc w:val="center"/>
              <w:rPr>
                <w:rFonts w:ascii="Times New Roman" w:hAnsi="Times New Roman" w:cs="Times New Roman"/>
                <w:sz w:val="18"/>
                <w:szCs w:val="18"/>
              </w:rPr>
            </w:pPr>
            <w:r>
              <w:rPr>
                <w:rFonts w:ascii="Times New Roman" w:hAnsi="Times New Roman" w:cs="Times New Roman"/>
                <w:sz w:val="18"/>
                <w:szCs w:val="18"/>
              </w:rPr>
              <w:t>3</w:t>
            </w:r>
          </w:p>
        </w:tc>
        <w:tc>
          <w:tcPr>
            <w:tcW w:w="960" w:type="dxa"/>
          </w:tcPr>
          <w:p w:rsidR="00A83D84" w:rsidRPr="00F622DA" w:rsidRDefault="00A83D84" w:rsidP="00EC1CC6">
            <w:pPr>
              <w:pStyle w:val="ConsPlusNormal"/>
              <w:jc w:val="center"/>
              <w:rPr>
                <w:rFonts w:ascii="Times New Roman" w:hAnsi="Times New Roman" w:cs="Times New Roman"/>
                <w:sz w:val="18"/>
                <w:szCs w:val="18"/>
              </w:rPr>
            </w:pPr>
          </w:p>
        </w:tc>
        <w:tc>
          <w:tcPr>
            <w:tcW w:w="1560" w:type="dxa"/>
          </w:tcPr>
          <w:p w:rsidR="00A83D84" w:rsidRPr="00F622DA" w:rsidRDefault="00A83D84" w:rsidP="00EC1CC6">
            <w:pPr>
              <w:pStyle w:val="ConsPlusNormal"/>
              <w:rPr>
                <w:rFonts w:ascii="Times New Roman" w:hAnsi="Times New Roman" w:cs="Times New Roman"/>
                <w:sz w:val="18"/>
                <w:szCs w:val="18"/>
              </w:rPr>
            </w:pPr>
          </w:p>
        </w:tc>
      </w:tr>
      <w:tr w:rsidR="00A83D84" w:rsidRPr="00F622DA" w:rsidTr="00EC1CC6">
        <w:tc>
          <w:tcPr>
            <w:tcW w:w="2702" w:type="dxa"/>
          </w:tcPr>
          <w:p w:rsidR="00A83D84" w:rsidRPr="00A83D84" w:rsidRDefault="00A83D84" w:rsidP="00EC1CC6">
            <w:pPr>
              <w:pStyle w:val="ConsPlusNormal"/>
              <w:rPr>
                <w:rFonts w:ascii="Times New Roman" w:hAnsi="Times New Roman" w:cs="Times New Roman"/>
                <w:sz w:val="18"/>
                <w:szCs w:val="18"/>
              </w:rPr>
            </w:pPr>
            <w:r w:rsidRPr="00A83D84">
              <w:rPr>
                <w:rFonts w:ascii="Times New Roman" w:hAnsi="Times New Roman" w:cs="Times New Roman"/>
                <w:sz w:val="18"/>
                <w:szCs w:val="18"/>
              </w:rPr>
              <w:t>Поступления расчетов с финансовым органом по наличным денежным средствам</w:t>
            </w:r>
          </w:p>
        </w:tc>
        <w:tc>
          <w:tcPr>
            <w:tcW w:w="1200" w:type="dxa"/>
          </w:tcPr>
          <w:p w:rsidR="00A83D84" w:rsidRDefault="00A83D84" w:rsidP="00A83D84">
            <w:pPr>
              <w:jc w:val="center"/>
            </w:pPr>
            <w:r w:rsidRPr="000C54BD">
              <w:rPr>
                <w:sz w:val="18"/>
                <w:szCs w:val="18"/>
              </w:rPr>
              <w:t>Согласно УП БУ</w:t>
            </w:r>
          </w:p>
        </w:tc>
        <w:tc>
          <w:tcPr>
            <w:tcW w:w="840" w:type="dxa"/>
          </w:tcPr>
          <w:p w:rsidR="00A83D84" w:rsidRPr="00F622DA" w:rsidRDefault="00A83D84" w:rsidP="00EC1CC6">
            <w:pPr>
              <w:pStyle w:val="ConsPlusNormal"/>
              <w:jc w:val="center"/>
              <w:rPr>
                <w:rFonts w:ascii="Times New Roman" w:hAnsi="Times New Roman" w:cs="Times New Roman"/>
                <w:sz w:val="18"/>
                <w:szCs w:val="18"/>
              </w:rPr>
            </w:pPr>
          </w:p>
        </w:tc>
        <w:tc>
          <w:tcPr>
            <w:tcW w:w="960" w:type="dxa"/>
          </w:tcPr>
          <w:p w:rsidR="00A83D84" w:rsidRDefault="00A83D84" w:rsidP="00EC1CC6">
            <w:pPr>
              <w:pStyle w:val="ConsPlusNormal"/>
              <w:jc w:val="center"/>
              <w:rPr>
                <w:rFonts w:ascii="Times New Roman" w:hAnsi="Times New Roman" w:cs="Times New Roman"/>
                <w:sz w:val="18"/>
                <w:szCs w:val="18"/>
              </w:rPr>
            </w:pPr>
            <w:r>
              <w:rPr>
                <w:rFonts w:ascii="Times New Roman" w:hAnsi="Times New Roman" w:cs="Times New Roman"/>
                <w:sz w:val="18"/>
                <w:szCs w:val="18"/>
              </w:rPr>
              <w:t>17</w:t>
            </w:r>
          </w:p>
        </w:tc>
        <w:tc>
          <w:tcPr>
            <w:tcW w:w="720" w:type="dxa"/>
          </w:tcPr>
          <w:p w:rsidR="00A83D84" w:rsidRDefault="00A83D84" w:rsidP="00EC1CC6">
            <w:pPr>
              <w:pStyle w:val="ConsPlusNormal"/>
              <w:jc w:val="center"/>
              <w:rPr>
                <w:rFonts w:ascii="Times New Roman" w:hAnsi="Times New Roman" w:cs="Times New Roman"/>
                <w:sz w:val="18"/>
                <w:szCs w:val="18"/>
              </w:rPr>
            </w:pPr>
            <w:r>
              <w:rPr>
                <w:rFonts w:ascii="Times New Roman" w:hAnsi="Times New Roman" w:cs="Times New Roman"/>
                <w:sz w:val="18"/>
                <w:szCs w:val="18"/>
              </w:rPr>
              <w:t>3</w:t>
            </w:r>
          </w:p>
        </w:tc>
        <w:tc>
          <w:tcPr>
            <w:tcW w:w="720" w:type="dxa"/>
          </w:tcPr>
          <w:p w:rsidR="00A83D84" w:rsidRDefault="00A83D84" w:rsidP="00EC1CC6">
            <w:pPr>
              <w:pStyle w:val="ConsPlusNormal"/>
              <w:jc w:val="center"/>
              <w:rPr>
                <w:rFonts w:ascii="Times New Roman" w:hAnsi="Times New Roman" w:cs="Times New Roman"/>
                <w:sz w:val="18"/>
                <w:szCs w:val="18"/>
              </w:rPr>
            </w:pPr>
            <w:r>
              <w:rPr>
                <w:rFonts w:ascii="Times New Roman" w:hAnsi="Times New Roman" w:cs="Times New Roman"/>
                <w:sz w:val="18"/>
                <w:szCs w:val="18"/>
              </w:rPr>
              <w:t>0</w:t>
            </w:r>
          </w:p>
        </w:tc>
        <w:tc>
          <w:tcPr>
            <w:tcW w:w="960" w:type="dxa"/>
          </w:tcPr>
          <w:p w:rsidR="00A83D84" w:rsidRPr="00F622DA" w:rsidRDefault="00A83D84" w:rsidP="00EC1CC6">
            <w:pPr>
              <w:pStyle w:val="ConsPlusNormal"/>
              <w:jc w:val="center"/>
              <w:rPr>
                <w:rFonts w:ascii="Times New Roman" w:hAnsi="Times New Roman" w:cs="Times New Roman"/>
                <w:sz w:val="18"/>
                <w:szCs w:val="18"/>
              </w:rPr>
            </w:pPr>
          </w:p>
        </w:tc>
        <w:tc>
          <w:tcPr>
            <w:tcW w:w="1560" w:type="dxa"/>
          </w:tcPr>
          <w:p w:rsidR="00A83D84" w:rsidRPr="00F622DA" w:rsidRDefault="00A83D84" w:rsidP="00EC1CC6">
            <w:pPr>
              <w:pStyle w:val="ConsPlusNormal"/>
              <w:rPr>
                <w:rFonts w:ascii="Times New Roman" w:hAnsi="Times New Roman" w:cs="Times New Roman"/>
                <w:sz w:val="18"/>
                <w:szCs w:val="18"/>
              </w:rPr>
            </w:pPr>
          </w:p>
        </w:tc>
      </w:tr>
      <w:tr w:rsidR="00A83D84" w:rsidRPr="00F622DA" w:rsidTr="00EC1CC6">
        <w:tc>
          <w:tcPr>
            <w:tcW w:w="2702" w:type="dxa"/>
          </w:tcPr>
          <w:p w:rsidR="00A83D84" w:rsidRPr="00A83D84" w:rsidRDefault="00A83D84" w:rsidP="00EC1CC6">
            <w:pPr>
              <w:pStyle w:val="ConsPlusNormal"/>
              <w:rPr>
                <w:rFonts w:ascii="Times New Roman" w:hAnsi="Times New Roman" w:cs="Times New Roman"/>
                <w:sz w:val="18"/>
                <w:szCs w:val="18"/>
              </w:rPr>
            </w:pPr>
            <w:r w:rsidRPr="00A83D84">
              <w:rPr>
                <w:rFonts w:ascii="Times New Roman" w:hAnsi="Times New Roman" w:cs="Times New Roman"/>
                <w:sz w:val="18"/>
                <w:szCs w:val="18"/>
              </w:rPr>
              <w:t>Поступления денежных сре</w:t>
            </w:r>
            <w:proofErr w:type="gramStart"/>
            <w:r w:rsidRPr="00A83D84">
              <w:rPr>
                <w:rFonts w:ascii="Times New Roman" w:hAnsi="Times New Roman" w:cs="Times New Roman"/>
                <w:sz w:val="18"/>
                <w:szCs w:val="18"/>
              </w:rPr>
              <w:t>дств в к</w:t>
            </w:r>
            <w:proofErr w:type="gramEnd"/>
            <w:r w:rsidRPr="00A83D84">
              <w:rPr>
                <w:rFonts w:ascii="Times New Roman" w:hAnsi="Times New Roman" w:cs="Times New Roman"/>
                <w:sz w:val="18"/>
                <w:szCs w:val="18"/>
              </w:rPr>
              <w:t>ассу учреждения</w:t>
            </w:r>
          </w:p>
        </w:tc>
        <w:tc>
          <w:tcPr>
            <w:tcW w:w="1200" w:type="dxa"/>
          </w:tcPr>
          <w:p w:rsidR="00A83D84" w:rsidRDefault="00A83D84" w:rsidP="00A83D84">
            <w:pPr>
              <w:jc w:val="center"/>
            </w:pPr>
            <w:r w:rsidRPr="000C54BD">
              <w:rPr>
                <w:sz w:val="18"/>
                <w:szCs w:val="18"/>
              </w:rPr>
              <w:t>Согласно УП БУ</w:t>
            </w:r>
          </w:p>
        </w:tc>
        <w:tc>
          <w:tcPr>
            <w:tcW w:w="840" w:type="dxa"/>
          </w:tcPr>
          <w:p w:rsidR="00A83D84" w:rsidRPr="00F622DA" w:rsidRDefault="00A83D84" w:rsidP="00EC1CC6">
            <w:pPr>
              <w:pStyle w:val="ConsPlusNormal"/>
              <w:jc w:val="center"/>
              <w:rPr>
                <w:rFonts w:ascii="Times New Roman" w:hAnsi="Times New Roman" w:cs="Times New Roman"/>
                <w:sz w:val="18"/>
                <w:szCs w:val="18"/>
              </w:rPr>
            </w:pPr>
          </w:p>
        </w:tc>
        <w:tc>
          <w:tcPr>
            <w:tcW w:w="960" w:type="dxa"/>
          </w:tcPr>
          <w:p w:rsidR="00A83D84" w:rsidRDefault="00A83D84" w:rsidP="00EC1CC6">
            <w:pPr>
              <w:pStyle w:val="ConsPlusNormal"/>
              <w:jc w:val="center"/>
              <w:rPr>
                <w:rFonts w:ascii="Times New Roman" w:hAnsi="Times New Roman" w:cs="Times New Roman"/>
                <w:sz w:val="18"/>
                <w:szCs w:val="18"/>
              </w:rPr>
            </w:pPr>
            <w:r>
              <w:rPr>
                <w:rFonts w:ascii="Times New Roman" w:hAnsi="Times New Roman" w:cs="Times New Roman"/>
                <w:sz w:val="18"/>
                <w:szCs w:val="18"/>
              </w:rPr>
              <w:t>17</w:t>
            </w:r>
          </w:p>
        </w:tc>
        <w:tc>
          <w:tcPr>
            <w:tcW w:w="720" w:type="dxa"/>
          </w:tcPr>
          <w:p w:rsidR="00A83D84" w:rsidRDefault="00A83D84" w:rsidP="00EC1CC6">
            <w:pPr>
              <w:pStyle w:val="ConsPlusNormal"/>
              <w:jc w:val="center"/>
              <w:rPr>
                <w:rFonts w:ascii="Times New Roman" w:hAnsi="Times New Roman" w:cs="Times New Roman"/>
                <w:sz w:val="18"/>
                <w:szCs w:val="18"/>
              </w:rPr>
            </w:pPr>
            <w:r>
              <w:rPr>
                <w:rFonts w:ascii="Times New Roman" w:hAnsi="Times New Roman" w:cs="Times New Roman"/>
                <w:sz w:val="18"/>
                <w:szCs w:val="18"/>
              </w:rPr>
              <w:t>3</w:t>
            </w:r>
          </w:p>
        </w:tc>
        <w:tc>
          <w:tcPr>
            <w:tcW w:w="720" w:type="dxa"/>
          </w:tcPr>
          <w:p w:rsidR="00A83D84" w:rsidRDefault="00A83D84" w:rsidP="00EC1CC6">
            <w:pPr>
              <w:pStyle w:val="ConsPlusNormal"/>
              <w:jc w:val="center"/>
              <w:rPr>
                <w:rFonts w:ascii="Times New Roman" w:hAnsi="Times New Roman" w:cs="Times New Roman"/>
                <w:sz w:val="18"/>
                <w:szCs w:val="18"/>
              </w:rPr>
            </w:pPr>
            <w:r>
              <w:rPr>
                <w:rFonts w:ascii="Times New Roman" w:hAnsi="Times New Roman" w:cs="Times New Roman"/>
                <w:sz w:val="18"/>
                <w:szCs w:val="18"/>
              </w:rPr>
              <w:t>4</w:t>
            </w:r>
          </w:p>
        </w:tc>
        <w:tc>
          <w:tcPr>
            <w:tcW w:w="960" w:type="dxa"/>
          </w:tcPr>
          <w:p w:rsidR="00A83D84" w:rsidRPr="00F622DA" w:rsidRDefault="00A83D84" w:rsidP="00EC1CC6">
            <w:pPr>
              <w:pStyle w:val="ConsPlusNormal"/>
              <w:jc w:val="center"/>
              <w:rPr>
                <w:rFonts w:ascii="Times New Roman" w:hAnsi="Times New Roman" w:cs="Times New Roman"/>
                <w:sz w:val="18"/>
                <w:szCs w:val="18"/>
              </w:rPr>
            </w:pPr>
          </w:p>
        </w:tc>
        <w:tc>
          <w:tcPr>
            <w:tcW w:w="1560" w:type="dxa"/>
          </w:tcPr>
          <w:p w:rsidR="00A83D84" w:rsidRPr="00F622DA" w:rsidRDefault="00A83D84" w:rsidP="00EC1CC6">
            <w:pPr>
              <w:pStyle w:val="ConsPlusNormal"/>
              <w:rPr>
                <w:rFonts w:ascii="Times New Roman" w:hAnsi="Times New Roman" w:cs="Times New Roman"/>
                <w:sz w:val="18"/>
                <w:szCs w:val="18"/>
              </w:rPr>
            </w:pPr>
          </w:p>
        </w:tc>
      </w:tr>
      <w:tr w:rsidR="00A83D84" w:rsidRPr="00F622DA" w:rsidTr="00EC1CC6">
        <w:tc>
          <w:tcPr>
            <w:tcW w:w="2702" w:type="dxa"/>
          </w:tcPr>
          <w:p w:rsidR="00A83D84" w:rsidRPr="00A83D84" w:rsidRDefault="00A83D84" w:rsidP="00EC1CC6">
            <w:pPr>
              <w:pStyle w:val="ConsPlusNormal"/>
              <w:rPr>
                <w:rFonts w:ascii="Times New Roman" w:hAnsi="Times New Roman" w:cs="Times New Roman"/>
                <w:sz w:val="18"/>
                <w:szCs w:val="18"/>
              </w:rPr>
            </w:pPr>
            <w:r w:rsidRPr="00A83D84">
              <w:rPr>
                <w:rFonts w:ascii="Times New Roman" w:hAnsi="Times New Roman" w:cs="Times New Roman"/>
                <w:sz w:val="18"/>
                <w:szCs w:val="18"/>
              </w:rPr>
              <w:t>Выбытия денежных средств</w:t>
            </w:r>
          </w:p>
        </w:tc>
        <w:tc>
          <w:tcPr>
            <w:tcW w:w="1200" w:type="dxa"/>
          </w:tcPr>
          <w:p w:rsidR="00A83D84" w:rsidRDefault="00A83D84" w:rsidP="00A83D84">
            <w:pPr>
              <w:jc w:val="center"/>
            </w:pPr>
            <w:r w:rsidRPr="000C54BD">
              <w:rPr>
                <w:sz w:val="18"/>
                <w:szCs w:val="18"/>
              </w:rPr>
              <w:t>Согласно УП БУ</w:t>
            </w:r>
          </w:p>
        </w:tc>
        <w:tc>
          <w:tcPr>
            <w:tcW w:w="840" w:type="dxa"/>
          </w:tcPr>
          <w:p w:rsidR="00A83D84" w:rsidRPr="00F622DA" w:rsidRDefault="00A83D84" w:rsidP="00EC1CC6">
            <w:pPr>
              <w:pStyle w:val="ConsPlusNormal"/>
              <w:jc w:val="center"/>
              <w:rPr>
                <w:rFonts w:ascii="Times New Roman" w:hAnsi="Times New Roman" w:cs="Times New Roman"/>
                <w:sz w:val="18"/>
                <w:szCs w:val="18"/>
              </w:rPr>
            </w:pPr>
          </w:p>
        </w:tc>
        <w:tc>
          <w:tcPr>
            <w:tcW w:w="960" w:type="dxa"/>
          </w:tcPr>
          <w:p w:rsidR="00A83D84" w:rsidRDefault="00A83D84" w:rsidP="00EC1CC6">
            <w:pPr>
              <w:pStyle w:val="ConsPlusNormal"/>
              <w:jc w:val="center"/>
              <w:rPr>
                <w:rFonts w:ascii="Times New Roman" w:hAnsi="Times New Roman" w:cs="Times New Roman"/>
                <w:sz w:val="18"/>
                <w:szCs w:val="18"/>
              </w:rPr>
            </w:pPr>
            <w:r>
              <w:rPr>
                <w:rFonts w:ascii="Times New Roman" w:hAnsi="Times New Roman" w:cs="Times New Roman"/>
                <w:sz w:val="18"/>
                <w:szCs w:val="18"/>
              </w:rPr>
              <w:t>18</w:t>
            </w:r>
          </w:p>
        </w:tc>
        <w:tc>
          <w:tcPr>
            <w:tcW w:w="720" w:type="dxa"/>
          </w:tcPr>
          <w:p w:rsidR="00A83D84" w:rsidRDefault="00A83D84" w:rsidP="00EC1CC6">
            <w:pPr>
              <w:pStyle w:val="ConsPlusNormal"/>
              <w:jc w:val="center"/>
              <w:rPr>
                <w:rFonts w:ascii="Times New Roman" w:hAnsi="Times New Roman" w:cs="Times New Roman"/>
                <w:sz w:val="18"/>
                <w:szCs w:val="18"/>
              </w:rPr>
            </w:pPr>
            <w:r>
              <w:rPr>
                <w:rFonts w:ascii="Times New Roman" w:hAnsi="Times New Roman" w:cs="Times New Roman"/>
                <w:sz w:val="18"/>
                <w:szCs w:val="18"/>
              </w:rPr>
              <w:t>0</w:t>
            </w:r>
          </w:p>
        </w:tc>
        <w:tc>
          <w:tcPr>
            <w:tcW w:w="720" w:type="dxa"/>
          </w:tcPr>
          <w:p w:rsidR="00A83D84" w:rsidRDefault="00A83D84" w:rsidP="00EC1CC6">
            <w:pPr>
              <w:pStyle w:val="ConsPlusNormal"/>
              <w:jc w:val="center"/>
              <w:rPr>
                <w:rFonts w:ascii="Times New Roman" w:hAnsi="Times New Roman" w:cs="Times New Roman"/>
                <w:sz w:val="18"/>
                <w:szCs w:val="18"/>
              </w:rPr>
            </w:pPr>
            <w:r>
              <w:rPr>
                <w:rFonts w:ascii="Times New Roman" w:hAnsi="Times New Roman" w:cs="Times New Roman"/>
                <w:sz w:val="18"/>
                <w:szCs w:val="18"/>
              </w:rPr>
              <w:t>1</w:t>
            </w:r>
          </w:p>
        </w:tc>
        <w:tc>
          <w:tcPr>
            <w:tcW w:w="960" w:type="dxa"/>
          </w:tcPr>
          <w:p w:rsidR="00A83D84" w:rsidRPr="00F622DA" w:rsidRDefault="00A83D84" w:rsidP="00EC1CC6">
            <w:pPr>
              <w:pStyle w:val="ConsPlusNormal"/>
              <w:jc w:val="center"/>
              <w:rPr>
                <w:rFonts w:ascii="Times New Roman" w:hAnsi="Times New Roman" w:cs="Times New Roman"/>
                <w:sz w:val="18"/>
                <w:szCs w:val="18"/>
              </w:rPr>
            </w:pPr>
          </w:p>
        </w:tc>
        <w:tc>
          <w:tcPr>
            <w:tcW w:w="1560" w:type="dxa"/>
          </w:tcPr>
          <w:p w:rsidR="00A83D84" w:rsidRPr="00F622DA" w:rsidRDefault="00A83D84" w:rsidP="00EC1CC6">
            <w:pPr>
              <w:pStyle w:val="ConsPlusNormal"/>
              <w:rPr>
                <w:rFonts w:ascii="Times New Roman" w:hAnsi="Times New Roman" w:cs="Times New Roman"/>
                <w:sz w:val="18"/>
                <w:szCs w:val="18"/>
              </w:rPr>
            </w:pPr>
          </w:p>
        </w:tc>
      </w:tr>
      <w:tr w:rsidR="00A83D84" w:rsidRPr="00F622DA" w:rsidTr="00EC1CC6">
        <w:tc>
          <w:tcPr>
            <w:tcW w:w="2702" w:type="dxa"/>
          </w:tcPr>
          <w:p w:rsidR="00A83D84" w:rsidRPr="00A83D84" w:rsidRDefault="00A83D84" w:rsidP="00EC1CC6">
            <w:pPr>
              <w:pStyle w:val="ConsPlusNormal"/>
              <w:rPr>
                <w:rFonts w:ascii="Times New Roman" w:hAnsi="Times New Roman" w:cs="Times New Roman"/>
                <w:sz w:val="18"/>
                <w:szCs w:val="18"/>
              </w:rPr>
            </w:pPr>
            <w:r w:rsidRPr="00A83D84">
              <w:rPr>
                <w:rFonts w:ascii="Times New Roman" w:hAnsi="Times New Roman" w:cs="Times New Roman"/>
                <w:sz w:val="18"/>
                <w:szCs w:val="18"/>
              </w:rPr>
              <w:t>Выбытия денежных средств из кассы учреждения</w:t>
            </w:r>
          </w:p>
        </w:tc>
        <w:tc>
          <w:tcPr>
            <w:tcW w:w="1200" w:type="dxa"/>
          </w:tcPr>
          <w:p w:rsidR="00A83D84" w:rsidRDefault="00A83D84" w:rsidP="00A83D84">
            <w:pPr>
              <w:jc w:val="center"/>
            </w:pPr>
            <w:r w:rsidRPr="000C54BD">
              <w:rPr>
                <w:sz w:val="18"/>
                <w:szCs w:val="18"/>
              </w:rPr>
              <w:t>Согласно УП БУ</w:t>
            </w:r>
          </w:p>
        </w:tc>
        <w:tc>
          <w:tcPr>
            <w:tcW w:w="840" w:type="dxa"/>
          </w:tcPr>
          <w:p w:rsidR="00A83D84" w:rsidRPr="00F622DA" w:rsidRDefault="00A83D84" w:rsidP="00EC1CC6">
            <w:pPr>
              <w:pStyle w:val="ConsPlusNormal"/>
              <w:jc w:val="center"/>
              <w:rPr>
                <w:rFonts w:ascii="Times New Roman" w:hAnsi="Times New Roman" w:cs="Times New Roman"/>
                <w:sz w:val="18"/>
                <w:szCs w:val="18"/>
              </w:rPr>
            </w:pPr>
          </w:p>
        </w:tc>
        <w:tc>
          <w:tcPr>
            <w:tcW w:w="960" w:type="dxa"/>
          </w:tcPr>
          <w:p w:rsidR="00A83D84" w:rsidRDefault="00A83D84" w:rsidP="00EC1CC6">
            <w:pPr>
              <w:pStyle w:val="ConsPlusNormal"/>
              <w:jc w:val="center"/>
              <w:rPr>
                <w:rFonts w:ascii="Times New Roman" w:hAnsi="Times New Roman" w:cs="Times New Roman"/>
                <w:sz w:val="18"/>
                <w:szCs w:val="18"/>
              </w:rPr>
            </w:pPr>
            <w:r>
              <w:rPr>
                <w:rFonts w:ascii="Times New Roman" w:hAnsi="Times New Roman" w:cs="Times New Roman"/>
                <w:sz w:val="18"/>
                <w:szCs w:val="18"/>
              </w:rPr>
              <w:t>18</w:t>
            </w:r>
          </w:p>
        </w:tc>
        <w:tc>
          <w:tcPr>
            <w:tcW w:w="720" w:type="dxa"/>
          </w:tcPr>
          <w:p w:rsidR="00A83D84" w:rsidRDefault="00A83D84" w:rsidP="00EC1CC6">
            <w:pPr>
              <w:pStyle w:val="ConsPlusNormal"/>
              <w:jc w:val="center"/>
              <w:rPr>
                <w:rFonts w:ascii="Times New Roman" w:hAnsi="Times New Roman" w:cs="Times New Roman"/>
                <w:sz w:val="18"/>
                <w:szCs w:val="18"/>
              </w:rPr>
            </w:pPr>
            <w:r>
              <w:rPr>
                <w:rFonts w:ascii="Times New Roman" w:hAnsi="Times New Roman" w:cs="Times New Roman"/>
                <w:sz w:val="18"/>
                <w:szCs w:val="18"/>
              </w:rPr>
              <w:t>3</w:t>
            </w:r>
          </w:p>
        </w:tc>
        <w:tc>
          <w:tcPr>
            <w:tcW w:w="720" w:type="dxa"/>
          </w:tcPr>
          <w:p w:rsidR="00A83D84" w:rsidRDefault="00A83D84" w:rsidP="00EC1CC6">
            <w:pPr>
              <w:pStyle w:val="ConsPlusNormal"/>
              <w:jc w:val="center"/>
              <w:rPr>
                <w:rFonts w:ascii="Times New Roman" w:hAnsi="Times New Roman" w:cs="Times New Roman"/>
                <w:sz w:val="18"/>
                <w:szCs w:val="18"/>
              </w:rPr>
            </w:pPr>
            <w:r>
              <w:rPr>
                <w:rFonts w:ascii="Times New Roman" w:hAnsi="Times New Roman" w:cs="Times New Roman"/>
                <w:sz w:val="18"/>
                <w:szCs w:val="18"/>
              </w:rPr>
              <w:t>4</w:t>
            </w:r>
          </w:p>
        </w:tc>
        <w:tc>
          <w:tcPr>
            <w:tcW w:w="960" w:type="dxa"/>
          </w:tcPr>
          <w:p w:rsidR="00A83D84" w:rsidRPr="00F622DA" w:rsidRDefault="00A83D84" w:rsidP="00EC1CC6">
            <w:pPr>
              <w:pStyle w:val="ConsPlusNormal"/>
              <w:jc w:val="center"/>
              <w:rPr>
                <w:rFonts w:ascii="Times New Roman" w:hAnsi="Times New Roman" w:cs="Times New Roman"/>
                <w:sz w:val="18"/>
                <w:szCs w:val="18"/>
              </w:rPr>
            </w:pPr>
          </w:p>
        </w:tc>
        <w:tc>
          <w:tcPr>
            <w:tcW w:w="1560" w:type="dxa"/>
          </w:tcPr>
          <w:p w:rsidR="00A83D84" w:rsidRPr="00F622DA" w:rsidRDefault="00A83D84" w:rsidP="00EC1CC6">
            <w:pPr>
              <w:pStyle w:val="ConsPlusNormal"/>
              <w:rPr>
                <w:rFonts w:ascii="Times New Roman" w:hAnsi="Times New Roman" w:cs="Times New Roman"/>
                <w:sz w:val="18"/>
                <w:szCs w:val="18"/>
              </w:rPr>
            </w:pPr>
          </w:p>
        </w:tc>
      </w:tr>
      <w:tr w:rsidR="00A83D84" w:rsidRPr="00F622DA" w:rsidTr="00EC1CC6">
        <w:tc>
          <w:tcPr>
            <w:tcW w:w="2702" w:type="dxa"/>
          </w:tcPr>
          <w:p w:rsidR="00A83D84" w:rsidRPr="00A83D84" w:rsidRDefault="00A83D84" w:rsidP="00EC1CC6">
            <w:pPr>
              <w:pStyle w:val="ConsPlusNormal"/>
              <w:rPr>
                <w:rFonts w:ascii="Times New Roman" w:hAnsi="Times New Roman" w:cs="Times New Roman"/>
                <w:sz w:val="18"/>
                <w:szCs w:val="18"/>
              </w:rPr>
            </w:pPr>
            <w:r w:rsidRPr="00A83D84">
              <w:rPr>
                <w:rFonts w:ascii="Times New Roman" w:hAnsi="Times New Roman" w:cs="Times New Roman"/>
                <w:sz w:val="18"/>
                <w:szCs w:val="18"/>
              </w:rPr>
              <w:t>Машины и оборудование - особо ценное движимое имущество</w:t>
            </w:r>
          </w:p>
        </w:tc>
        <w:tc>
          <w:tcPr>
            <w:tcW w:w="1200" w:type="dxa"/>
          </w:tcPr>
          <w:p w:rsidR="00A83D84" w:rsidRDefault="00A83D84">
            <w:r w:rsidRPr="00D458FA">
              <w:rPr>
                <w:sz w:val="18"/>
                <w:szCs w:val="18"/>
              </w:rPr>
              <w:t>Согласно УП БУ</w:t>
            </w:r>
          </w:p>
        </w:tc>
        <w:tc>
          <w:tcPr>
            <w:tcW w:w="840" w:type="dxa"/>
          </w:tcPr>
          <w:p w:rsidR="00A83D84" w:rsidRPr="00F622DA" w:rsidRDefault="00A83D84" w:rsidP="00EC1CC6">
            <w:pPr>
              <w:pStyle w:val="ConsPlusNormal"/>
              <w:jc w:val="center"/>
              <w:rPr>
                <w:rFonts w:ascii="Times New Roman" w:hAnsi="Times New Roman" w:cs="Times New Roman"/>
                <w:sz w:val="18"/>
                <w:szCs w:val="18"/>
              </w:rPr>
            </w:pPr>
          </w:p>
        </w:tc>
        <w:tc>
          <w:tcPr>
            <w:tcW w:w="960" w:type="dxa"/>
          </w:tcPr>
          <w:p w:rsidR="00A83D84" w:rsidRDefault="00A83D84" w:rsidP="00EC1CC6">
            <w:pPr>
              <w:pStyle w:val="ConsPlusNormal"/>
              <w:jc w:val="center"/>
              <w:rPr>
                <w:rFonts w:ascii="Times New Roman" w:hAnsi="Times New Roman" w:cs="Times New Roman"/>
                <w:sz w:val="18"/>
                <w:szCs w:val="18"/>
              </w:rPr>
            </w:pPr>
            <w:r>
              <w:rPr>
                <w:rFonts w:ascii="Times New Roman" w:hAnsi="Times New Roman" w:cs="Times New Roman"/>
                <w:sz w:val="18"/>
                <w:szCs w:val="18"/>
              </w:rPr>
              <w:t>21</w:t>
            </w:r>
          </w:p>
        </w:tc>
        <w:tc>
          <w:tcPr>
            <w:tcW w:w="720" w:type="dxa"/>
          </w:tcPr>
          <w:p w:rsidR="00A83D84" w:rsidRDefault="00A83D84" w:rsidP="00EC1CC6">
            <w:pPr>
              <w:pStyle w:val="ConsPlusNormal"/>
              <w:jc w:val="center"/>
              <w:rPr>
                <w:rFonts w:ascii="Times New Roman" w:hAnsi="Times New Roman" w:cs="Times New Roman"/>
                <w:sz w:val="18"/>
                <w:szCs w:val="18"/>
              </w:rPr>
            </w:pPr>
            <w:r>
              <w:rPr>
                <w:rFonts w:ascii="Times New Roman" w:hAnsi="Times New Roman" w:cs="Times New Roman"/>
                <w:sz w:val="18"/>
                <w:szCs w:val="18"/>
              </w:rPr>
              <w:t>2</w:t>
            </w:r>
          </w:p>
        </w:tc>
        <w:tc>
          <w:tcPr>
            <w:tcW w:w="720" w:type="dxa"/>
          </w:tcPr>
          <w:p w:rsidR="00A83D84" w:rsidRDefault="00A83D84" w:rsidP="00EC1CC6">
            <w:pPr>
              <w:pStyle w:val="ConsPlusNormal"/>
              <w:jc w:val="center"/>
              <w:rPr>
                <w:rFonts w:ascii="Times New Roman" w:hAnsi="Times New Roman" w:cs="Times New Roman"/>
                <w:sz w:val="18"/>
                <w:szCs w:val="18"/>
              </w:rPr>
            </w:pPr>
            <w:r>
              <w:rPr>
                <w:rFonts w:ascii="Times New Roman" w:hAnsi="Times New Roman" w:cs="Times New Roman"/>
                <w:sz w:val="18"/>
                <w:szCs w:val="18"/>
              </w:rPr>
              <w:t>4</w:t>
            </w:r>
          </w:p>
        </w:tc>
        <w:tc>
          <w:tcPr>
            <w:tcW w:w="960" w:type="dxa"/>
          </w:tcPr>
          <w:p w:rsidR="00A83D84" w:rsidRPr="00F622DA" w:rsidRDefault="00A83D84" w:rsidP="00EC1CC6">
            <w:pPr>
              <w:pStyle w:val="ConsPlusNormal"/>
              <w:jc w:val="center"/>
              <w:rPr>
                <w:rFonts w:ascii="Times New Roman" w:hAnsi="Times New Roman" w:cs="Times New Roman"/>
                <w:sz w:val="18"/>
                <w:szCs w:val="18"/>
              </w:rPr>
            </w:pPr>
          </w:p>
        </w:tc>
        <w:tc>
          <w:tcPr>
            <w:tcW w:w="1560" w:type="dxa"/>
          </w:tcPr>
          <w:p w:rsidR="00A83D84" w:rsidRPr="00F622DA" w:rsidRDefault="00A83D84" w:rsidP="00EC1CC6">
            <w:pPr>
              <w:pStyle w:val="ConsPlusNormal"/>
              <w:rPr>
                <w:rFonts w:ascii="Times New Roman" w:hAnsi="Times New Roman" w:cs="Times New Roman"/>
                <w:sz w:val="18"/>
                <w:szCs w:val="18"/>
              </w:rPr>
            </w:pPr>
          </w:p>
        </w:tc>
      </w:tr>
      <w:tr w:rsidR="00A83D84" w:rsidRPr="00F622DA" w:rsidTr="00EC1CC6">
        <w:tc>
          <w:tcPr>
            <w:tcW w:w="2702" w:type="dxa"/>
          </w:tcPr>
          <w:p w:rsidR="00A83D84" w:rsidRPr="00A83D84" w:rsidRDefault="00A83D84" w:rsidP="00EC1CC6">
            <w:pPr>
              <w:pStyle w:val="ConsPlusNormal"/>
              <w:rPr>
                <w:rFonts w:ascii="Times New Roman" w:hAnsi="Times New Roman" w:cs="Times New Roman"/>
                <w:sz w:val="18"/>
                <w:szCs w:val="18"/>
              </w:rPr>
            </w:pPr>
            <w:r w:rsidRPr="00A83D84">
              <w:rPr>
                <w:rFonts w:ascii="Times New Roman" w:hAnsi="Times New Roman" w:cs="Times New Roman"/>
                <w:sz w:val="18"/>
                <w:szCs w:val="18"/>
              </w:rPr>
              <w:t>Инвентарь производственный и хозяйственный - особо ценное движимое имущество</w:t>
            </w:r>
          </w:p>
        </w:tc>
        <w:tc>
          <w:tcPr>
            <w:tcW w:w="1200" w:type="dxa"/>
          </w:tcPr>
          <w:p w:rsidR="00A83D84" w:rsidRDefault="00A83D84">
            <w:r w:rsidRPr="00D458FA">
              <w:rPr>
                <w:sz w:val="18"/>
                <w:szCs w:val="18"/>
              </w:rPr>
              <w:t>Согласно УП БУ</w:t>
            </w:r>
          </w:p>
        </w:tc>
        <w:tc>
          <w:tcPr>
            <w:tcW w:w="840" w:type="dxa"/>
          </w:tcPr>
          <w:p w:rsidR="00A83D84" w:rsidRPr="00F622DA" w:rsidRDefault="00A83D84" w:rsidP="00EC1CC6">
            <w:pPr>
              <w:pStyle w:val="ConsPlusNormal"/>
              <w:jc w:val="center"/>
              <w:rPr>
                <w:rFonts w:ascii="Times New Roman" w:hAnsi="Times New Roman" w:cs="Times New Roman"/>
                <w:sz w:val="18"/>
                <w:szCs w:val="18"/>
              </w:rPr>
            </w:pPr>
          </w:p>
        </w:tc>
        <w:tc>
          <w:tcPr>
            <w:tcW w:w="960" w:type="dxa"/>
          </w:tcPr>
          <w:p w:rsidR="00A83D84" w:rsidRDefault="00A83D84" w:rsidP="00EC1CC6">
            <w:pPr>
              <w:pStyle w:val="ConsPlusNormal"/>
              <w:jc w:val="center"/>
              <w:rPr>
                <w:rFonts w:ascii="Times New Roman" w:hAnsi="Times New Roman" w:cs="Times New Roman"/>
                <w:sz w:val="18"/>
                <w:szCs w:val="18"/>
              </w:rPr>
            </w:pPr>
            <w:r>
              <w:rPr>
                <w:rFonts w:ascii="Times New Roman" w:hAnsi="Times New Roman" w:cs="Times New Roman"/>
                <w:sz w:val="18"/>
                <w:szCs w:val="18"/>
              </w:rPr>
              <w:t>21</w:t>
            </w:r>
          </w:p>
        </w:tc>
        <w:tc>
          <w:tcPr>
            <w:tcW w:w="720" w:type="dxa"/>
          </w:tcPr>
          <w:p w:rsidR="00A83D84" w:rsidRDefault="00A83D84" w:rsidP="00EC1CC6">
            <w:pPr>
              <w:pStyle w:val="ConsPlusNormal"/>
              <w:jc w:val="center"/>
              <w:rPr>
                <w:rFonts w:ascii="Times New Roman" w:hAnsi="Times New Roman" w:cs="Times New Roman"/>
                <w:sz w:val="18"/>
                <w:szCs w:val="18"/>
              </w:rPr>
            </w:pPr>
            <w:r>
              <w:rPr>
                <w:rFonts w:ascii="Times New Roman" w:hAnsi="Times New Roman" w:cs="Times New Roman"/>
                <w:sz w:val="18"/>
                <w:szCs w:val="18"/>
              </w:rPr>
              <w:t>2</w:t>
            </w:r>
          </w:p>
        </w:tc>
        <w:tc>
          <w:tcPr>
            <w:tcW w:w="720" w:type="dxa"/>
          </w:tcPr>
          <w:p w:rsidR="00A83D84" w:rsidRDefault="00A83D84" w:rsidP="00EC1CC6">
            <w:pPr>
              <w:pStyle w:val="ConsPlusNormal"/>
              <w:jc w:val="center"/>
              <w:rPr>
                <w:rFonts w:ascii="Times New Roman" w:hAnsi="Times New Roman" w:cs="Times New Roman"/>
                <w:sz w:val="18"/>
                <w:szCs w:val="18"/>
              </w:rPr>
            </w:pPr>
            <w:r>
              <w:rPr>
                <w:rFonts w:ascii="Times New Roman" w:hAnsi="Times New Roman" w:cs="Times New Roman"/>
                <w:sz w:val="18"/>
                <w:szCs w:val="18"/>
              </w:rPr>
              <w:t>6</w:t>
            </w:r>
          </w:p>
        </w:tc>
        <w:tc>
          <w:tcPr>
            <w:tcW w:w="960" w:type="dxa"/>
          </w:tcPr>
          <w:p w:rsidR="00A83D84" w:rsidRPr="00F622DA" w:rsidRDefault="00A83D84" w:rsidP="00EC1CC6">
            <w:pPr>
              <w:pStyle w:val="ConsPlusNormal"/>
              <w:jc w:val="center"/>
              <w:rPr>
                <w:rFonts w:ascii="Times New Roman" w:hAnsi="Times New Roman" w:cs="Times New Roman"/>
                <w:sz w:val="18"/>
                <w:szCs w:val="18"/>
              </w:rPr>
            </w:pPr>
          </w:p>
        </w:tc>
        <w:tc>
          <w:tcPr>
            <w:tcW w:w="1560" w:type="dxa"/>
          </w:tcPr>
          <w:p w:rsidR="00A83D84" w:rsidRPr="00F622DA" w:rsidRDefault="00A83D84" w:rsidP="00EC1CC6">
            <w:pPr>
              <w:pStyle w:val="ConsPlusNormal"/>
              <w:rPr>
                <w:rFonts w:ascii="Times New Roman" w:hAnsi="Times New Roman" w:cs="Times New Roman"/>
                <w:sz w:val="18"/>
                <w:szCs w:val="18"/>
              </w:rPr>
            </w:pPr>
          </w:p>
        </w:tc>
      </w:tr>
      <w:tr w:rsidR="00A83D84" w:rsidRPr="00F622DA" w:rsidTr="00EC1CC6">
        <w:tc>
          <w:tcPr>
            <w:tcW w:w="2702" w:type="dxa"/>
          </w:tcPr>
          <w:p w:rsidR="00A83D84" w:rsidRPr="00A83D84" w:rsidRDefault="00A83D84" w:rsidP="00EC1CC6">
            <w:pPr>
              <w:pStyle w:val="ConsPlusNormal"/>
              <w:rPr>
                <w:rFonts w:ascii="Times New Roman" w:hAnsi="Times New Roman" w:cs="Times New Roman"/>
                <w:sz w:val="18"/>
                <w:szCs w:val="18"/>
              </w:rPr>
            </w:pPr>
            <w:r w:rsidRPr="00A83D84">
              <w:rPr>
                <w:rFonts w:ascii="Times New Roman" w:hAnsi="Times New Roman" w:cs="Times New Roman"/>
                <w:sz w:val="18"/>
                <w:szCs w:val="18"/>
              </w:rPr>
              <w:t>Машины и оборудование - иное движимое имущество</w:t>
            </w:r>
          </w:p>
        </w:tc>
        <w:tc>
          <w:tcPr>
            <w:tcW w:w="1200" w:type="dxa"/>
          </w:tcPr>
          <w:p w:rsidR="00A83D84" w:rsidRDefault="00A83D84">
            <w:r w:rsidRPr="00D458FA">
              <w:rPr>
                <w:sz w:val="18"/>
                <w:szCs w:val="18"/>
              </w:rPr>
              <w:t>Согласно УП БУ</w:t>
            </w:r>
          </w:p>
        </w:tc>
        <w:tc>
          <w:tcPr>
            <w:tcW w:w="840" w:type="dxa"/>
          </w:tcPr>
          <w:p w:rsidR="00A83D84" w:rsidRPr="00F622DA" w:rsidRDefault="00A83D84" w:rsidP="00EC1CC6">
            <w:pPr>
              <w:pStyle w:val="ConsPlusNormal"/>
              <w:jc w:val="center"/>
              <w:rPr>
                <w:rFonts w:ascii="Times New Roman" w:hAnsi="Times New Roman" w:cs="Times New Roman"/>
                <w:sz w:val="18"/>
                <w:szCs w:val="18"/>
              </w:rPr>
            </w:pPr>
          </w:p>
        </w:tc>
        <w:tc>
          <w:tcPr>
            <w:tcW w:w="960" w:type="dxa"/>
          </w:tcPr>
          <w:p w:rsidR="00A83D84" w:rsidRDefault="00A83D84" w:rsidP="00EC1CC6">
            <w:pPr>
              <w:pStyle w:val="ConsPlusNormal"/>
              <w:jc w:val="center"/>
              <w:rPr>
                <w:rFonts w:ascii="Times New Roman" w:hAnsi="Times New Roman" w:cs="Times New Roman"/>
                <w:sz w:val="18"/>
                <w:szCs w:val="18"/>
              </w:rPr>
            </w:pPr>
            <w:r>
              <w:rPr>
                <w:rFonts w:ascii="Times New Roman" w:hAnsi="Times New Roman" w:cs="Times New Roman"/>
                <w:sz w:val="18"/>
                <w:szCs w:val="18"/>
              </w:rPr>
              <w:t>21</w:t>
            </w:r>
          </w:p>
        </w:tc>
        <w:tc>
          <w:tcPr>
            <w:tcW w:w="720" w:type="dxa"/>
          </w:tcPr>
          <w:p w:rsidR="00A83D84" w:rsidRDefault="00A83D84" w:rsidP="00EC1CC6">
            <w:pPr>
              <w:pStyle w:val="ConsPlusNormal"/>
              <w:jc w:val="center"/>
              <w:rPr>
                <w:rFonts w:ascii="Times New Roman" w:hAnsi="Times New Roman" w:cs="Times New Roman"/>
                <w:sz w:val="18"/>
                <w:szCs w:val="18"/>
              </w:rPr>
            </w:pPr>
            <w:r>
              <w:rPr>
                <w:rFonts w:ascii="Times New Roman" w:hAnsi="Times New Roman" w:cs="Times New Roman"/>
                <w:sz w:val="18"/>
                <w:szCs w:val="18"/>
              </w:rPr>
              <w:t>3</w:t>
            </w:r>
          </w:p>
        </w:tc>
        <w:tc>
          <w:tcPr>
            <w:tcW w:w="720" w:type="dxa"/>
          </w:tcPr>
          <w:p w:rsidR="00A83D84" w:rsidRDefault="00A83D84" w:rsidP="00EC1CC6">
            <w:pPr>
              <w:pStyle w:val="ConsPlusNormal"/>
              <w:jc w:val="center"/>
              <w:rPr>
                <w:rFonts w:ascii="Times New Roman" w:hAnsi="Times New Roman" w:cs="Times New Roman"/>
                <w:sz w:val="18"/>
                <w:szCs w:val="18"/>
              </w:rPr>
            </w:pPr>
            <w:r>
              <w:rPr>
                <w:rFonts w:ascii="Times New Roman" w:hAnsi="Times New Roman" w:cs="Times New Roman"/>
                <w:sz w:val="18"/>
                <w:szCs w:val="18"/>
              </w:rPr>
              <w:t>4</w:t>
            </w:r>
          </w:p>
        </w:tc>
        <w:tc>
          <w:tcPr>
            <w:tcW w:w="960" w:type="dxa"/>
          </w:tcPr>
          <w:p w:rsidR="00A83D84" w:rsidRPr="00F622DA" w:rsidRDefault="00A83D84" w:rsidP="00EC1CC6">
            <w:pPr>
              <w:pStyle w:val="ConsPlusNormal"/>
              <w:jc w:val="center"/>
              <w:rPr>
                <w:rFonts w:ascii="Times New Roman" w:hAnsi="Times New Roman" w:cs="Times New Roman"/>
                <w:sz w:val="18"/>
                <w:szCs w:val="18"/>
              </w:rPr>
            </w:pPr>
          </w:p>
        </w:tc>
        <w:tc>
          <w:tcPr>
            <w:tcW w:w="1560" w:type="dxa"/>
          </w:tcPr>
          <w:p w:rsidR="00A83D84" w:rsidRPr="00F622DA" w:rsidRDefault="00A83D84" w:rsidP="00EC1CC6">
            <w:pPr>
              <w:pStyle w:val="ConsPlusNormal"/>
              <w:rPr>
                <w:rFonts w:ascii="Times New Roman" w:hAnsi="Times New Roman" w:cs="Times New Roman"/>
                <w:sz w:val="18"/>
                <w:szCs w:val="18"/>
              </w:rPr>
            </w:pPr>
          </w:p>
        </w:tc>
      </w:tr>
      <w:tr w:rsidR="00A83D84" w:rsidRPr="00F622DA" w:rsidTr="00EC1CC6">
        <w:tc>
          <w:tcPr>
            <w:tcW w:w="2702" w:type="dxa"/>
          </w:tcPr>
          <w:p w:rsidR="00A83D84" w:rsidRPr="00A83D84" w:rsidRDefault="00A83D84" w:rsidP="00EC1CC6">
            <w:pPr>
              <w:pStyle w:val="ConsPlusNormal"/>
              <w:rPr>
                <w:rFonts w:ascii="Times New Roman" w:hAnsi="Times New Roman" w:cs="Times New Roman"/>
                <w:sz w:val="18"/>
                <w:szCs w:val="18"/>
              </w:rPr>
            </w:pPr>
            <w:r w:rsidRPr="00A83D84">
              <w:rPr>
                <w:rFonts w:ascii="Times New Roman" w:hAnsi="Times New Roman" w:cs="Times New Roman"/>
                <w:sz w:val="18"/>
                <w:szCs w:val="18"/>
              </w:rPr>
              <w:t>Инвентарь производственный и хозяйственный - иное движимое имущество</w:t>
            </w:r>
          </w:p>
        </w:tc>
        <w:tc>
          <w:tcPr>
            <w:tcW w:w="1200" w:type="dxa"/>
          </w:tcPr>
          <w:p w:rsidR="00A83D84" w:rsidRDefault="00A83D84">
            <w:r w:rsidRPr="00D458FA">
              <w:rPr>
                <w:sz w:val="18"/>
                <w:szCs w:val="18"/>
              </w:rPr>
              <w:t>Согласно УП БУ</w:t>
            </w:r>
          </w:p>
        </w:tc>
        <w:tc>
          <w:tcPr>
            <w:tcW w:w="840" w:type="dxa"/>
          </w:tcPr>
          <w:p w:rsidR="00A83D84" w:rsidRPr="00F622DA" w:rsidRDefault="00A83D84" w:rsidP="00EC1CC6">
            <w:pPr>
              <w:pStyle w:val="ConsPlusNormal"/>
              <w:jc w:val="center"/>
              <w:rPr>
                <w:rFonts w:ascii="Times New Roman" w:hAnsi="Times New Roman" w:cs="Times New Roman"/>
                <w:sz w:val="18"/>
                <w:szCs w:val="18"/>
              </w:rPr>
            </w:pPr>
          </w:p>
        </w:tc>
        <w:tc>
          <w:tcPr>
            <w:tcW w:w="960" w:type="dxa"/>
          </w:tcPr>
          <w:p w:rsidR="00A83D84" w:rsidRDefault="00A83D84" w:rsidP="00EC1CC6">
            <w:pPr>
              <w:pStyle w:val="ConsPlusNormal"/>
              <w:jc w:val="center"/>
              <w:rPr>
                <w:rFonts w:ascii="Times New Roman" w:hAnsi="Times New Roman" w:cs="Times New Roman"/>
                <w:sz w:val="18"/>
                <w:szCs w:val="18"/>
              </w:rPr>
            </w:pPr>
            <w:r>
              <w:rPr>
                <w:rFonts w:ascii="Times New Roman" w:hAnsi="Times New Roman" w:cs="Times New Roman"/>
                <w:sz w:val="18"/>
                <w:szCs w:val="18"/>
              </w:rPr>
              <w:t>21</w:t>
            </w:r>
          </w:p>
        </w:tc>
        <w:tc>
          <w:tcPr>
            <w:tcW w:w="720" w:type="dxa"/>
          </w:tcPr>
          <w:p w:rsidR="00A83D84" w:rsidRDefault="00A83D84" w:rsidP="00EC1CC6">
            <w:pPr>
              <w:pStyle w:val="ConsPlusNormal"/>
              <w:jc w:val="center"/>
              <w:rPr>
                <w:rFonts w:ascii="Times New Roman" w:hAnsi="Times New Roman" w:cs="Times New Roman"/>
                <w:sz w:val="18"/>
                <w:szCs w:val="18"/>
              </w:rPr>
            </w:pPr>
            <w:r>
              <w:rPr>
                <w:rFonts w:ascii="Times New Roman" w:hAnsi="Times New Roman" w:cs="Times New Roman"/>
                <w:sz w:val="18"/>
                <w:szCs w:val="18"/>
              </w:rPr>
              <w:t>3</w:t>
            </w:r>
          </w:p>
        </w:tc>
        <w:tc>
          <w:tcPr>
            <w:tcW w:w="720" w:type="dxa"/>
          </w:tcPr>
          <w:p w:rsidR="00A83D84" w:rsidRDefault="00A83D84" w:rsidP="00EC1CC6">
            <w:pPr>
              <w:pStyle w:val="ConsPlusNormal"/>
              <w:jc w:val="center"/>
              <w:rPr>
                <w:rFonts w:ascii="Times New Roman" w:hAnsi="Times New Roman" w:cs="Times New Roman"/>
                <w:sz w:val="18"/>
                <w:szCs w:val="18"/>
              </w:rPr>
            </w:pPr>
            <w:r>
              <w:rPr>
                <w:rFonts w:ascii="Times New Roman" w:hAnsi="Times New Roman" w:cs="Times New Roman"/>
                <w:sz w:val="18"/>
                <w:szCs w:val="18"/>
              </w:rPr>
              <w:t>6</w:t>
            </w:r>
          </w:p>
        </w:tc>
        <w:tc>
          <w:tcPr>
            <w:tcW w:w="960" w:type="dxa"/>
          </w:tcPr>
          <w:p w:rsidR="00A83D84" w:rsidRPr="00F622DA" w:rsidRDefault="00A83D84" w:rsidP="00EC1CC6">
            <w:pPr>
              <w:pStyle w:val="ConsPlusNormal"/>
              <w:jc w:val="center"/>
              <w:rPr>
                <w:rFonts w:ascii="Times New Roman" w:hAnsi="Times New Roman" w:cs="Times New Roman"/>
                <w:sz w:val="18"/>
                <w:szCs w:val="18"/>
              </w:rPr>
            </w:pPr>
          </w:p>
        </w:tc>
        <w:tc>
          <w:tcPr>
            <w:tcW w:w="1560" w:type="dxa"/>
          </w:tcPr>
          <w:p w:rsidR="00A83D84" w:rsidRPr="00F622DA" w:rsidRDefault="00A83D84" w:rsidP="00EC1CC6">
            <w:pPr>
              <w:pStyle w:val="ConsPlusNormal"/>
              <w:rPr>
                <w:rFonts w:ascii="Times New Roman" w:hAnsi="Times New Roman" w:cs="Times New Roman"/>
                <w:sz w:val="18"/>
                <w:szCs w:val="18"/>
              </w:rPr>
            </w:pPr>
          </w:p>
        </w:tc>
      </w:tr>
      <w:tr w:rsidR="00A83D84" w:rsidRPr="00F622DA" w:rsidTr="00EC1CC6">
        <w:tc>
          <w:tcPr>
            <w:tcW w:w="2702" w:type="dxa"/>
          </w:tcPr>
          <w:p w:rsidR="00A83D84" w:rsidRPr="00A83D84" w:rsidRDefault="00A83D84" w:rsidP="00EC1CC6">
            <w:pPr>
              <w:pStyle w:val="ConsPlusNormal"/>
              <w:rPr>
                <w:rFonts w:ascii="Times New Roman" w:hAnsi="Times New Roman" w:cs="Times New Roman"/>
                <w:sz w:val="18"/>
                <w:szCs w:val="18"/>
              </w:rPr>
            </w:pPr>
            <w:r w:rsidRPr="00A83D84">
              <w:rPr>
                <w:rFonts w:ascii="Times New Roman" w:hAnsi="Times New Roman" w:cs="Times New Roman"/>
                <w:sz w:val="18"/>
                <w:szCs w:val="18"/>
              </w:rPr>
              <w:t>Прочие основные средства - иное движимое имущество</w:t>
            </w:r>
          </w:p>
        </w:tc>
        <w:tc>
          <w:tcPr>
            <w:tcW w:w="1200" w:type="dxa"/>
          </w:tcPr>
          <w:p w:rsidR="00A83D84" w:rsidRDefault="00A83D84">
            <w:r w:rsidRPr="00D458FA">
              <w:rPr>
                <w:sz w:val="18"/>
                <w:szCs w:val="18"/>
              </w:rPr>
              <w:t>Согласно УП БУ</w:t>
            </w:r>
          </w:p>
        </w:tc>
        <w:tc>
          <w:tcPr>
            <w:tcW w:w="840" w:type="dxa"/>
          </w:tcPr>
          <w:p w:rsidR="00A83D84" w:rsidRPr="00F622DA" w:rsidRDefault="00A83D84" w:rsidP="00EC1CC6">
            <w:pPr>
              <w:pStyle w:val="ConsPlusNormal"/>
              <w:jc w:val="center"/>
              <w:rPr>
                <w:rFonts w:ascii="Times New Roman" w:hAnsi="Times New Roman" w:cs="Times New Roman"/>
                <w:sz w:val="18"/>
                <w:szCs w:val="18"/>
              </w:rPr>
            </w:pPr>
          </w:p>
        </w:tc>
        <w:tc>
          <w:tcPr>
            <w:tcW w:w="960" w:type="dxa"/>
          </w:tcPr>
          <w:p w:rsidR="00A83D84" w:rsidRDefault="00A83D84" w:rsidP="00EC1CC6">
            <w:pPr>
              <w:pStyle w:val="ConsPlusNormal"/>
              <w:jc w:val="center"/>
              <w:rPr>
                <w:rFonts w:ascii="Times New Roman" w:hAnsi="Times New Roman" w:cs="Times New Roman"/>
                <w:sz w:val="18"/>
                <w:szCs w:val="18"/>
              </w:rPr>
            </w:pPr>
            <w:r>
              <w:rPr>
                <w:rFonts w:ascii="Times New Roman" w:hAnsi="Times New Roman" w:cs="Times New Roman"/>
                <w:sz w:val="18"/>
                <w:szCs w:val="18"/>
              </w:rPr>
              <w:t>21</w:t>
            </w:r>
          </w:p>
        </w:tc>
        <w:tc>
          <w:tcPr>
            <w:tcW w:w="720" w:type="dxa"/>
          </w:tcPr>
          <w:p w:rsidR="00A83D84" w:rsidRDefault="00A83D84" w:rsidP="00EC1CC6">
            <w:pPr>
              <w:pStyle w:val="ConsPlusNormal"/>
              <w:jc w:val="center"/>
              <w:rPr>
                <w:rFonts w:ascii="Times New Roman" w:hAnsi="Times New Roman" w:cs="Times New Roman"/>
                <w:sz w:val="18"/>
                <w:szCs w:val="18"/>
              </w:rPr>
            </w:pPr>
            <w:r>
              <w:rPr>
                <w:rFonts w:ascii="Times New Roman" w:hAnsi="Times New Roman" w:cs="Times New Roman"/>
                <w:sz w:val="18"/>
                <w:szCs w:val="18"/>
              </w:rPr>
              <w:t>3</w:t>
            </w:r>
          </w:p>
        </w:tc>
        <w:tc>
          <w:tcPr>
            <w:tcW w:w="720" w:type="dxa"/>
          </w:tcPr>
          <w:p w:rsidR="00A83D84" w:rsidRDefault="00A83D84" w:rsidP="00EC1CC6">
            <w:pPr>
              <w:pStyle w:val="ConsPlusNormal"/>
              <w:jc w:val="center"/>
              <w:rPr>
                <w:rFonts w:ascii="Times New Roman" w:hAnsi="Times New Roman" w:cs="Times New Roman"/>
                <w:sz w:val="18"/>
                <w:szCs w:val="18"/>
              </w:rPr>
            </w:pPr>
            <w:r>
              <w:rPr>
                <w:rFonts w:ascii="Times New Roman" w:hAnsi="Times New Roman" w:cs="Times New Roman"/>
                <w:sz w:val="18"/>
                <w:szCs w:val="18"/>
              </w:rPr>
              <w:t>8</w:t>
            </w:r>
          </w:p>
        </w:tc>
        <w:tc>
          <w:tcPr>
            <w:tcW w:w="960" w:type="dxa"/>
          </w:tcPr>
          <w:p w:rsidR="00A83D84" w:rsidRPr="00F622DA" w:rsidRDefault="00A83D84" w:rsidP="00EC1CC6">
            <w:pPr>
              <w:pStyle w:val="ConsPlusNormal"/>
              <w:jc w:val="center"/>
              <w:rPr>
                <w:rFonts w:ascii="Times New Roman" w:hAnsi="Times New Roman" w:cs="Times New Roman"/>
                <w:sz w:val="18"/>
                <w:szCs w:val="18"/>
              </w:rPr>
            </w:pPr>
          </w:p>
        </w:tc>
        <w:tc>
          <w:tcPr>
            <w:tcW w:w="1560" w:type="dxa"/>
          </w:tcPr>
          <w:p w:rsidR="00A83D84" w:rsidRPr="00F622DA" w:rsidRDefault="00A83D84" w:rsidP="00EC1CC6">
            <w:pPr>
              <w:pStyle w:val="ConsPlusNormal"/>
              <w:rPr>
                <w:rFonts w:ascii="Times New Roman" w:hAnsi="Times New Roman" w:cs="Times New Roman"/>
                <w:sz w:val="18"/>
                <w:szCs w:val="18"/>
              </w:rPr>
            </w:pPr>
          </w:p>
        </w:tc>
      </w:tr>
      <w:tr w:rsidR="00A83D84" w:rsidRPr="00F622DA" w:rsidTr="00EC1CC6">
        <w:tc>
          <w:tcPr>
            <w:tcW w:w="2702" w:type="dxa"/>
          </w:tcPr>
          <w:p w:rsidR="00A83D84" w:rsidRPr="00A83D84" w:rsidRDefault="00A83D84" w:rsidP="00EC1CC6">
            <w:pPr>
              <w:pStyle w:val="ConsPlusNormal"/>
              <w:rPr>
                <w:rFonts w:ascii="Times New Roman" w:hAnsi="Times New Roman" w:cs="Times New Roman"/>
                <w:sz w:val="18"/>
                <w:szCs w:val="18"/>
              </w:rPr>
            </w:pPr>
            <w:r w:rsidRPr="00A83D84">
              <w:rPr>
                <w:rFonts w:ascii="Times New Roman" w:hAnsi="Times New Roman" w:cs="Times New Roman"/>
                <w:sz w:val="18"/>
                <w:szCs w:val="18"/>
              </w:rPr>
              <w:t>ОС - иное движимое имущество, переданное в безвозмездное пользование</w:t>
            </w:r>
          </w:p>
        </w:tc>
        <w:tc>
          <w:tcPr>
            <w:tcW w:w="1200" w:type="dxa"/>
          </w:tcPr>
          <w:p w:rsidR="00A83D84" w:rsidRDefault="00A83D84">
            <w:r w:rsidRPr="00D458FA">
              <w:rPr>
                <w:sz w:val="18"/>
                <w:szCs w:val="18"/>
              </w:rPr>
              <w:t>Согласно УП БУ</w:t>
            </w:r>
          </w:p>
        </w:tc>
        <w:tc>
          <w:tcPr>
            <w:tcW w:w="840" w:type="dxa"/>
          </w:tcPr>
          <w:p w:rsidR="00A83D84" w:rsidRPr="00F622DA" w:rsidRDefault="00A83D84" w:rsidP="00EC1CC6">
            <w:pPr>
              <w:pStyle w:val="ConsPlusNormal"/>
              <w:jc w:val="center"/>
              <w:rPr>
                <w:rFonts w:ascii="Times New Roman" w:hAnsi="Times New Roman" w:cs="Times New Roman"/>
                <w:sz w:val="18"/>
                <w:szCs w:val="18"/>
              </w:rPr>
            </w:pPr>
          </w:p>
        </w:tc>
        <w:tc>
          <w:tcPr>
            <w:tcW w:w="960" w:type="dxa"/>
          </w:tcPr>
          <w:p w:rsidR="00A83D84" w:rsidRDefault="00A83D84" w:rsidP="00EC1CC6">
            <w:pPr>
              <w:pStyle w:val="ConsPlusNormal"/>
              <w:jc w:val="center"/>
              <w:rPr>
                <w:rFonts w:ascii="Times New Roman" w:hAnsi="Times New Roman" w:cs="Times New Roman"/>
                <w:sz w:val="18"/>
                <w:szCs w:val="18"/>
              </w:rPr>
            </w:pPr>
            <w:r>
              <w:rPr>
                <w:rFonts w:ascii="Times New Roman" w:hAnsi="Times New Roman" w:cs="Times New Roman"/>
                <w:sz w:val="18"/>
                <w:szCs w:val="18"/>
              </w:rPr>
              <w:t>26</w:t>
            </w:r>
          </w:p>
        </w:tc>
        <w:tc>
          <w:tcPr>
            <w:tcW w:w="720" w:type="dxa"/>
          </w:tcPr>
          <w:p w:rsidR="00A83D84" w:rsidRDefault="00A83D84" w:rsidP="00EC1CC6">
            <w:pPr>
              <w:pStyle w:val="ConsPlusNormal"/>
              <w:jc w:val="center"/>
              <w:rPr>
                <w:rFonts w:ascii="Times New Roman" w:hAnsi="Times New Roman" w:cs="Times New Roman"/>
                <w:sz w:val="18"/>
                <w:szCs w:val="18"/>
              </w:rPr>
            </w:pPr>
            <w:r>
              <w:rPr>
                <w:rFonts w:ascii="Times New Roman" w:hAnsi="Times New Roman" w:cs="Times New Roman"/>
                <w:sz w:val="18"/>
                <w:szCs w:val="18"/>
              </w:rPr>
              <w:t>3</w:t>
            </w:r>
          </w:p>
        </w:tc>
        <w:tc>
          <w:tcPr>
            <w:tcW w:w="720" w:type="dxa"/>
          </w:tcPr>
          <w:p w:rsidR="00A83D84" w:rsidRDefault="00A83D84" w:rsidP="00EC1CC6">
            <w:pPr>
              <w:pStyle w:val="ConsPlusNormal"/>
              <w:jc w:val="center"/>
              <w:rPr>
                <w:rFonts w:ascii="Times New Roman" w:hAnsi="Times New Roman" w:cs="Times New Roman"/>
                <w:sz w:val="18"/>
                <w:szCs w:val="18"/>
              </w:rPr>
            </w:pPr>
            <w:r>
              <w:rPr>
                <w:rFonts w:ascii="Times New Roman" w:hAnsi="Times New Roman" w:cs="Times New Roman"/>
                <w:sz w:val="18"/>
                <w:szCs w:val="18"/>
              </w:rPr>
              <w:t>1</w:t>
            </w:r>
          </w:p>
        </w:tc>
        <w:tc>
          <w:tcPr>
            <w:tcW w:w="960" w:type="dxa"/>
          </w:tcPr>
          <w:p w:rsidR="00A83D84" w:rsidRPr="00F622DA" w:rsidRDefault="00A83D84" w:rsidP="00EC1CC6">
            <w:pPr>
              <w:pStyle w:val="ConsPlusNormal"/>
              <w:jc w:val="center"/>
              <w:rPr>
                <w:rFonts w:ascii="Times New Roman" w:hAnsi="Times New Roman" w:cs="Times New Roman"/>
                <w:sz w:val="18"/>
                <w:szCs w:val="18"/>
              </w:rPr>
            </w:pPr>
          </w:p>
        </w:tc>
        <w:tc>
          <w:tcPr>
            <w:tcW w:w="1560" w:type="dxa"/>
          </w:tcPr>
          <w:p w:rsidR="00A83D84" w:rsidRPr="00F622DA" w:rsidRDefault="00A83D84" w:rsidP="00EC1CC6">
            <w:pPr>
              <w:pStyle w:val="ConsPlusNormal"/>
              <w:rPr>
                <w:rFonts w:ascii="Times New Roman" w:hAnsi="Times New Roman" w:cs="Times New Roman"/>
                <w:sz w:val="18"/>
                <w:szCs w:val="18"/>
              </w:rPr>
            </w:pPr>
          </w:p>
        </w:tc>
      </w:tr>
      <w:tr w:rsidR="00A83D84" w:rsidRPr="00F622DA" w:rsidTr="00EC1CC6">
        <w:tc>
          <w:tcPr>
            <w:tcW w:w="2702" w:type="dxa"/>
          </w:tcPr>
          <w:p w:rsidR="00A83D84" w:rsidRPr="00A83D84" w:rsidRDefault="00A83D84" w:rsidP="00EC1CC6">
            <w:pPr>
              <w:pStyle w:val="ConsPlusNormal"/>
              <w:rPr>
                <w:rFonts w:ascii="Times New Roman" w:hAnsi="Times New Roman" w:cs="Times New Roman"/>
                <w:sz w:val="18"/>
                <w:szCs w:val="18"/>
              </w:rPr>
            </w:pPr>
            <w:r w:rsidRPr="00A83D84">
              <w:rPr>
                <w:rFonts w:ascii="Times New Roman" w:hAnsi="Times New Roman" w:cs="Times New Roman"/>
                <w:sz w:val="18"/>
                <w:szCs w:val="18"/>
              </w:rPr>
              <w:t>МЗ - иное движимое имущество, переданное в безвозмездное пользование</w:t>
            </w:r>
          </w:p>
        </w:tc>
        <w:tc>
          <w:tcPr>
            <w:tcW w:w="1200" w:type="dxa"/>
          </w:tcPr>
          <w:p w:rsidR="00A83D84" w:rsidRDefault="00A83D84">
            <w:r w:rsidRPr="00D458FA">
              <w:rPr>
                <w:sz w:val="18"/>
                <w:szCs w:val="18"/>
              </w:rPr>
              <w:t>Согласно УП БУ</w:t>
            </w:r>
          </w:p>
        </w:tc>
        <w:tc>
          <w:tcPr>
            <w:tcW w:w="840" w:type="dxa"/>
          </w:tcPr>
          <w:p w:rsidR="00A83D84" w:rsidRPr="00F622DA" w:rsidRDefault="00A83D84" w:rsidP="00EC1CC6">
            <w:pPr>
              <w:pStyle w:val="ConsPlusNormal"/>
              <w:jc w:val="center"/>
              <w:rPr>
                <w:rFonts w:ascii="Times New Roman" w:hAnsi="Times New Roman" w:cs="Times New Roman"/>
                <w:sz w:val="18"/>
                <w:szCs w:val="18"/>
              </w:rPr>
            </w:pPr>
          </w:p>
        </w:tc>
        <w:tc>
          <w:tcPr>
            <w:tcW w:w="960" w:type="dxa"/>
          </w:tcPr>
          <w:p w:rsidR="00A83D84" w:rsidRDefault="00A83D84" w:rsidP="00EC1CC6">
            <w:pPr>
              <w:pStyle w:val="ConsPlusNormal"/>
              <w:jc w:val="center"/>
              <w:rPr>
                <w:rFonts w:ascii="Times New Roman" w:hAnsi="Times New Roman" w:cs="Times New Roman"/>
                <w:sz w:val="18"/>
                <w:szCs w:val="18"/>
              </w:rPr>
            </w:pPr>
            <w:r>
              <w:rPr>
                <w:rFonts w:ascii="Times New Roman" w:hAnsi="Times New Roman" w:cs="Times New Roman"/>
                <w:sz w:val="18"/>
                <w:szCs w:val="18"/>
              </w:rPr>
              <w:t>26</w:t>
            </w:r>
          </w:p>
        </w:tc>
        <w:tc>
          <w:tcPr>
            <w:tcW w:w="720" w:type="dxa"/>
          </w:tcPr>
          <w:p w:rsidR="00A83D84" w:rsidRDefault="00A83D84" w:rsidP="00EC1CC6">
            <w:pPr>
              <w:pStyle w:val="ConsPlusNormal"/>
              <w:jc w:val="center"/>
              <w:rPr>
                <w:rFonts w:ascii="Times New Roman" w:hAnsi="Times New Roman" w:cs="Times New Roman"/>
                <w:sz w:val="18"/>
                <w:szCs w:val="18"/>
              </w:rPr>
            </w:pPr>
            <w:r>
              <w:rPr>
                <w:rFonts w:ascii="Times New Roman" w:hAnsi="Times New Roman" w:cs="Times New Roman"/>
                <w:sz w:val="18"/>
                <w:szCs w:val="18"/>
              </w:rPr>
              <w:t>3</w:t>
            </w:r>
          </w:p>
        </w:tc>
        <w:tc>
          <w:tcPr>
            <w:tcW w:w="720" w:type="dxa"/>
          </w:tcPr>
          <w:p w:rsidR="00A83D84" w:rsidRDefault="00A83D84" w:rsidP="00EC1CC6">
            <w:pPr>
              <w:pStyle w:val="ConsPlusNormal"/>
              <w:jc w:val="center"/>
              <w:rPr>
                <w:rFonts w:ascii="Times New Roman" w:hAnsi="Times New Roman" w:cs="Times New Roman"/>
                <w:sz w:val="18"/>
                <w:szCs w:val="18"/>
              </w:rPr>
            </w:pPr>
            <w:r>
              <w:rPr>
                <w:rFonts w:ascii="Times New Roman" w:hAnsi="Times New Roman" w:cs="Times New Roman"/>
                <w:sz w:val="18"/>
                <w:szCs w:val="18"/>
              </w:rPr>
              <w:t>4</w:t>
            </w:r>
          </w:p>
        </w:tc>
        <w:tc>
          <w:tcPr>
            <w:tcW w:w="960" w:type="dxa"/>
          </w:tcPr>
          <w:p w:rsidR="00A83D84" w:rsidRPr="00F622DA" w:rsidRDefault="00A83D84" w:rsidP="00EC1CC6">
            <w:pPr>
              <w:pStyle w:val="ConsPlusNormal"/>
              <w:jc w:val="center"/>
              <w:rPr>
                <w:rFonts w:ascii="Times New Roman" w:hAnsi="Times New Roman" w:cs="Times New Roman"/>
                <w:sz w:val="18"/>
                <w:szCs w:val="18"/>
              </w:rPr>
            </w:pPr>
          </w:p>
        </w:tc>
        <w:tc>
          <w:tcPr>
            <w:tcW w:w="1560" w:type="dxa"/>
          </w:tcPr>
          <w:p w:rsidR="00A83D84" w:rsidRPr="00F622DA" w:rsidRDefault="00A83D84" w:rsidP="00EC1CC6">
            <w:pPr>
              <w:pStyle w:val="ConsPlusNormal"/>
              <w:rPr>
                <w:rFonts w:ascii="Times New Roman" w:hAnsi="Times New Roman" w:cs="Times New Roman"/>
                <w:sz w:val="18"/>
                <w:szCs w:val="18"/>
              </w:rPr>
            </w:pPr>
          </w:p>
        </w:tc>
      </w:tr>
      <w:tr w:rsidR="00A83D84" w:rsidRPr="00F622DA" w:rsidTr="00EC1CC6">
        <w:tc>
          <w:tcPr>
            <w:tcW w:w="2702" w:type="dxa"/>
          </w:tcPr>
          <w:p w:rsidR="00A83D84" w:rsidRPr="00A83D84" w:rsidRDefault="00A83D84" w:rsidP="00EC1CC6">
            <w:pPr>
              <w:pStyle w:val="ConsPlusNormal"/>
              <w:rPr>
                <w:rFonts w:ascii="Times New Roman" w:hAnsi="Times New Roman" w:cs="Times New Roman"/>
                <w:sz w:val="18"/>
                <w:szCs w:val="18"/>
              </w:rPr>
            </w:pPr>
            <w:r w:rsidRPr="00A83D84">
              <w:rPr>
                <w:rFonts w:ascii="Times New Roman" w:hAnsi="Times New Roman" w:cs="Times New Roman"/>
                <w:sz w:val="18"/>
                <w:szCs w:val="18"/>
              </w:rPr>
              <w:t xml:space="preserve">МЗ, </w:t>
            </w:r>
            <w:proofErr w:type="gramStart"/>
            <w:r w:rsidRPr="00A83D84">
              <w:rPr>
                <w:rFonts w:ascii="Times New Roman" w:hAnsi="Times New Roman" w:cs="Times New Roman"/>
                <w:sz w:val="18"/>
                <w:szCs w:val="18"/>
              </w:rPr>
              <w:t>выданные</w:t>
            </w:r>
            <w:proofErr w:type="gramEnd"/>
            <w:r w:rsidRPr="00A83D84">
              <w:rPr>
                <w:rFonts w:ascii="Times New Roman" w:hAnsi="Times New Roman" w:cs="Times New Roman"/>
                <w:sz w:val="18"/>
                <w:szCs w:val="18"/>
              </w:rPr>
              <w:t xml:space="preserve"> в личное пользование работникам (сотрудникам)</w:t>
            </w:r>
          </w:p>
        </w:tc>
        <w:tc>
          <w:tcPr>
            <w:tcW w:w="1200" w:type="dxa"/>
          </w:tcPr>
          <w:p w:rsidR="00A83D84" w:rsidRDefault="00A83D84">
            <w:r w:rsidRPr="00D458FA">
              <w:rPr>
                <w:sz w:val="18"/>
                <w:szCs w:val="18"/>
              </w:rPr>
              <w:t>Согласно УП БУ</w:t>
            </w:r>
          </w:p>
        </w:tc>
        <w:tc>
          <w:tcPr>
            <w:tcW w:w="840" w:type="dxa"/>
          </w:tcPr>
          <w:p w:rsidR="00A83D84" w:rsidRPr="00F622DA" w:rsidRDefault="00A83D84" w:rsidP="00EC1CC6">
            <w:pPr>
              <w:pStyle w:val="ConsPlusNormal"/>
              <w:jc w:val="center"/>
              <w:rPr>
                <w:rFonts w:ascii="Times New Roman" w:hAnsi="Times New Roman" w:cs="Times New Roman"/>
                <w:sz w:val="18"/>
                <w:szCs w:val="18"/>
              </w:rPr>
            </w:pPr>
          </w:p>
        </w:tc>
        <w:tc>
          <w:tcPr>
            <w:tcW w:w="960" w:type="dxa"/>
          </w:tcPr>
          <w:p w:rsidR="00A83D84" w:rsidRDefault="00A83D84" w:rsidP="00EC1CC6">
            <w:pPr>
              <w:pStyle w:val="ConsPlusNormal"/>
              <w:jc w:val="center"/>
              <w:rPr>
                <w:rFonts w:ascii="Times New Roman" w:hAnsi="Times New Roman" w:cs="Times New Roman"/>
                <w:sz w:val="18"/>
                <w:szCs w:val="18"/>
              </w:rPr>
            </w:pPr>
            <w:r>
              <w:rPr>
                <w:rFonts w:ascii="Times New Roman" w:hAnsi="Times New Roman" w:cs="Times New Roman"/>
                <w:sz w:val="18"/>
                <w:szCs w:val="18"/>
              </w:rPr>
              <w:t>27</w:t>
            </w:r>
          </w:p>
        </w:tc>
        <w:tc>
          <w:tcPr>
            <w:tcW w:w="720" w:type="dxa"/>
          </w:tcPr>
          <w:p w:rsidR="00A83D84" w:rsidRDefault="00A83D84" w:rsidP="00EC1CC6">
            <w:pPr>
              <w:pStyle w:val="ConsPlusNormal"/>
              <w:jc w:val="center"/>
              <w:rPr>
                <w:rFonts w:ascii="Times New Roman" w:hAnsi="Times New Roman" w:cs="Times New Roman"/>
                <w:sz w:val="18"/>
                <w:szCs w:val="18"/>
              </w:rPr>
            </w:pPr>
            <w:r>
              <w:rPr>
                <w:rFonts w:ascii="Times New Roman" w:hAnsi="Times New Roman" w:cs="Times New Roman"/>
                <w:sz w:val="18"/>
                <w:szCs w:val="18"/>
              </w:rPr>
              <w:t>0</w:t>
            </w:r>
          </w:p>
        </w:tc>
        <w:tc>
          <w:tcPr>
            <w:tcW w:w="720" w:type="dxa"/>
          </w:tcPr>
          <w:p w:rsidR="00A83D84" w:rsidRDefault="00A83D84" w:rsidP="00EC1CC6">
            <w:pPr>
              <w:pStyle w:val="ConsPlusNormal"/>
              <w:jc w:val="center"/>
              <w:rPr>
                <w:rFonts w:ascii="Times New Roman" w:hAnsi="Times New Roman" w:cs="Times New Roman"/>
                <w:sz w:val="18"/>
                <w:szCs w:val="18"/>
              </w:rPr>
            </w:pPr>
            <w:r>
              <w:rPr>
                <w:rFonts w:ascii="Times New Roman" w:hAnsi="Times New Roman" w:cs="Times New Roman"/>
                <w:sz w:val="18"/>
                <w:szCs w:val="18"/>
              </w:rPr>
              <w:t>2</w:t>
            </w:r>
          </w:p>
        </w:tc>
        <w:tc>
          <w:tcPr>
            <w:tcW w:w="960" w:type="dxa"/>
          </w:tcPr>
          <w:p w:rsidR="00A83D84" w:rsidRPr="00F622DA" w:rsidRDefault="00A83D84" w:rsidP="00EC1CC6">
            <w:pPr>
              <w:pStyle w:val="ConsPlusNormal"/>
              <w:jc w:val="center"/>
              <w:rPr>
                <w:rFonts w:ascii="Times New Roman" w:hAnsi="Times New Roman" w:cs="Times New Roman"/>
                <w:sz w:val="18"/>
                <w:szCs w:val="18"/>
              </w:rPr>
            </w:pPr>
          </w:p>
        </w:tc>
        <w:tc>
          <w:tcPr>
            <w:tcW w:w="1560" w:type="dxa"/>
          </w:tcPr>
          <w:p w:rsidR="00A83D84" w:rsidRPr="00F622DA" w:rsidRDefault="00A83D84" w:rsidP="00EC1CC6">
            <w:pPr>
              <w:pStyle w:val="ConsPlusNormal"/>
              <w:rPr>
                <w:rFonts w:ascii="Times New Roman" w:hAnsi="Times New Roman" w:cs="Times New Roman"/>
                <w:sz w:val="18"/>
                <w:szCs w:val="18"/>
              </w:rPr>
            </w:pPr>
          </w:p>
        </w:tc>
      </w:tr>
    </w:tbl>
    <w:p w:rsidR="00F622DA" w:rsidRPr="00F622DA" w:rsidRDefault="00F622DA" w:rsidP="00F622DA">
      <w:pPr>
        <w:pStyle w:val="ConsPlusNormal"/>
        <w:jc w:val="both"/>
        <w:rPr>
          <w:rFonts w:ascii="Times New Roman" w:hAnsi="Times New Roman" w:cs="Times New Roman"/>
        </w:rPr>
      </w:pPr>
    </w:p>
    <w:p w:rsidR="006C55BE" w:rsidRDefault="006C55BE" w:rsidP="006C55BE">
      <w:pPr>
        <w:pStyle w:val="a3"/>
        <w:jc w:val="both"/>
        <w:rPr>
          <w:rFonts w:ascii="Times New Roman" w:hAnsi="Times New Roman" w:cs="Times New Roman"/>
        </w:rPr>
      </w:pPr>
    </w:p>
    <w:p w:rsidR="00E90344" w:rsidRDefault="00E90344" w:rsidP="006C55BE">
      <w:pPr>
        <w:pStyle w:val="a3"/>
        <w:jc w:val="both"/>
        <w:rPr>
          <w:rFonts w:ascii="Times New Roman" w:hAnsi="Times New Roman" w:cs="Times New Roman"/>
        </w:rPr>
      </w:pPr>
    </w:p>
    <w:p w:rsidR="00A7482B" w:rsidRDefault="00A7482B" w:rsidP="006C55BE">
      <w:pPr>
        <w:pStyle w:val="a3"/>
        <w:jc w:val="both"/>
        <w:rPr>
          <w:rFonts w:ascii="Times New Roman" w:hAnsi="Times New Roman" w:cs="Times New Roman"/>
        </w:rPr>
      </w:pPr>
    </w:p>
    <w:p w:rsidR="00A7482B" w:rsidRDefault="00A7482B" w:rsidP="006C55BE">
      <w:pPr>
        <w:pStyle w:val="a3"/>
        <w:jc w:val="both"/>
        <w:rPr>
          <w:rFonts w:ascii="Times New Roman" w:hAnsi="Times New Roman" w:cs="Times New Roman"/>
        </w:rPr>
      </w:pPr>
    </w:p>
    <w:p w:rsidR="00A7482B" w:rsidRDefault="00A7482B" w:rsidP="006C55BE">
      <w:pPr>
        <w:pStyle w:val="a3"/>
        <w:jc w:val="both"/>
        <w:rPr>
          <w:rFonts w:ascii="Times New Roman" w:hAnsi="Times New Roman" w:cs="Times New Roman"/>
        </w:rPr>
      </w:pPr>
    </w:p>
    <w:p w:rsidR="00E90344" w:rsidRDefault="00E90344" w:rsidP="006C55BE">
      <w:pPr>
        <w:pStyle w:val="a3"/>
        <w:jc w:val="both"/>
        <w:rPr>
          <w:rFonts w:ascii="Times New Roman" w:hAnsi="Times New Roman" w:cs="Times New Roman"/>
        </w:rPr>
      </w:pPr>
    </w:p>
    <w:p w:rsidR="00E90344" w:rsidRPr="00224266" w:rsidRDefault="00E90344" w:rsidP="00E90344">
      <w:pPr>
        <w:pStyle w:val="a3"/>
        <w:jc w:val="right"/>
        <w:rPr>
          <w:rFonts w:ascii="Times New Roman" w:hAnsi="Times New Roman" w:cs="Times New Roman"/>
        </w:rPr>
      </w:pPr>
      <w:r w:rsidRPr="00224266">
        <w:rPr>
          <w:rFonts w:ascii="Times New Roman" w:hAnsi="Times New Roman" w:cs="Times New Roman"/>
        </w:rPr>
        <w:t>Приложение N 2</w:t>
      </w:r>
    </w:p>
    <w:p w:rsidR="00E90344" w:rsidRPr="00224266" w:rsidRDefault="00E90344" w:rsidP="00E90344">
      <w:pPr>
        <w:pStyle w:val="a3"/>
        <w:jc w:val="right"/>
        <w:rPr>
          <w:rFonts w:ascii="Times New Roman" w:hAnsi="Times New Roman" w:cs="Times New Roman"/>
        </w:rPr>
      </w:pPr>
      <w:r w:rsidRPr="00224266">
        <w:rPr>
          <w:rFonts w:ascii="Times New Roman" w:hAnsi="Times New Roman" w:cs="Times New Roman"/>
        </w:rPr>
        <w:t>к Учетной политике</w:t>
      </w:r>
    </w:p>
    <w:p w:rsidR="00E90344" w:rsidRPr="00224266" w:rsidRDefault="00E90344" w:rsidP="00E90344">
      <w:pPr>
        <w:pStyle w:val="a3"/>
        <w:jc w:val="right"/>
        <w:rPr>
          <w:rFonts w:ascii="Times New Roman" w:hAnsi="Times New Roman" w:cs="Times New Roman"/>
        </w:rPr>
      </w:pPr>
      <w:r w:rsidRPr="00224266">
        <w:rPr>
          <w:rFonts w:ascii="Times New Roman" w:hAnsi="Times New Roman" w:cs="Times New Roman"/>
        </w:rPr>
        <w:t>для целей бухгалтерского учета</w:t>
      </w:r>
    </w:p>
    <w:p w:rsidR="00E90344" w:rsidRPr="00224266" w:rsidRDefault="00E90344" w:rsidP="00E90344">
      <w:pPr>
        <w:pStyle w:val="a3"/>
        <w:rPr>
          <w:rFonts w:ascii="Times New Roman" w:hAnsi="Times New Roman" w:cs="Times New Roman"/>
        </w:rPr>
      </w:pPr>
    </w:p>
    <w:p w:rsidR="00E90344" w:rsidRPr="00723DCE" w:rsidRDefault="00E90344" w:rsidP="00E90344">
      <w:pPr>
        <w:pStyle w:val="a3"/>
        <w:jc w:val="center"/>
        <w:rPr>
          <w:rFonts w:ascii="Times New Roman" w:hAnsi="Times New Roman" w:cs="Times New Roman"/>
          <w:sz w:val="18"/>
          <w:szCs w:val="18"/>
        </w:rPr>
      </w:pPr>
      <w:r w:rsidRPr="00723DCE">
        <w:rPr>
          <w:rFonts w:ascii="Times New Roman" w:hAnsi="Times New Roman" w:cs="Times New Roman"/>
          <w:b/>
          <w:bCs/>
          <w:sz w:val="18"/>
          <w:szCs w:val="18"/>
        </w:rPr>
        <w:t>Неунифицированные формы</w:t>
      </w:r>
    </w:p>
    <w:p w:rsidR="00E90344" w:rsidRPr="00723DCE" w:rsidRDefault="00E90344" w:rsidP="00E90344">
      <w:pPr>
        <w:pStyle w:val="a3"/>
        <w:jc w:val="center"/>
        <w:rPr>
          <w:rFonts w:ascii="Times New Roman" w:hAnsi="Times New Roman" w:cs="Times New Roman"/>
          <w:sz w:val="18"/>
          <w:szCs w:val="18"/>
        </w:rPr>
      </w:pPr>
      <w:r w:rsidRPr="00723DCE">
        <w:rPr>
          <w:rFonts w:ascii="Times New Roman" w:hAnsi="Times New Roman" w:cs="Times New Roman"/>
          <w:b/>
          <w:bCs/>
          <w:sz w:val="18"/>
          <w:szCs w:val="18"/>
        </w:rPr>
        <w:t>первичных (сводных) учетных документов</w:t>
      </w:r>
    </w:p>
    <w:p w:rsidR="00E90344" w:rsidRPr="00723DCE" w:rsidRDefault="00E90344" w:rsidP="00E90344">
      <w:pPr>
        <w:pStyle w:val="a3"/>
        <w:rPr>
          <w:rFonts w:ascii="Times New Roman" w:hAnsi="Times New Roman" w:cs="Times New Roman"/>
          <w:sz w:val="18"/>
          <w:szCs w:val="18"/>
        </w:rPr>
      </w:pPr>
    </w:p>
    <w:p w:rsidR="00E90344" w:rsidRPr="00723DCE" w:rsidRDefault="00E90344" w:rsidP="00E90344">
      <w:pPr>
        <w:pStyle w:val="a3"/>
        <w:jc w:val="center"/>
        <w:rPr>
          <w:rFonts w:ascii="Times New Roman" w:hAnsi="Times New Roman" w:cs="Times New Roman"/>
          <w:sz w:val="18"/>
          <w:szCs w:val="18"/>
        </w:rPr>
      </w:pPr>
      <w:r w:rsidRPr="00723DCE">
        <w:rPr>
          <w:rFonts w:ascii="Times New Roman" w:hAnsi="Times New Roman" w:cs="Times New Roman"/>
          <w:b/>
          <w:bCs/>
          <w:sz w:val="18"/>
          <w:szCs w:val="18"/>
        </w:rPr>
        <w:t>АКТ</w:t>
      </w:r>
    </w:p>
    <w:p w:rsidR="00E90344" w:rsidRPr="00723DCE" w:rsidRDefault="00E90344" w:rsidP="00E90344">
      <w:pPr>
        <w:pStyle w:val="a3"/>
        <w:jc w:val="center"/>
        <w:rPr>
          <w:rFonts w:ascii="Times New Roman" w:hAnsi="Times New Roman" w:cs="Times New Roman"/>
          <w:sz w:val="18"/>
          <w:szCs w:val="18"/>
        </w:rPr>
      </w:pPr>
      <w:r w:rsidRPr="00723DCE">
        <w:rPr>
          <w:rFonts w:ascii="Times New Roman" w:hAnsi="Times New Roman" w:cs="Times New Roman"/>
          <w:b/>
          <w:bCs/>
          <w:sz w:val="18"/>
          <w:szCs w:val="18"/>
        </w:rPr>
        <w:t>выполненных работ (оказанных услуг)</w:t>
      </w:r>
    </w:p>
    <w:p w:rsidR="00E90344" w:rsidRPr="00723DCE" w:rsidRDefault="00E90344" w:rsidP="00E90344">
      <w:pPr>
        <w:pStyle w:val="a3"/>
        <w:rPr>
          <w:rFonts w:ascii="Times New Roman" w:hAnsi="Times New Roman" w:cs="Times New Roman"/>
          <w:sz w:val="18"/>
          <w:szCs w:val="18"/>
        </w:rPr>
      </w:pPr>
    </w:p>
    <w:tbl>
      <w:tblPr>
        <w:tblW w:w="5000" w:type="pct"/>
        <w:tblCellMar>
          <w:left w:w="0" w:type="dxa"/>
          <w:right w:w="0" w:type="dxa"/>
        </w:tblCellMar>
        <w:tblLook w:val="0000"/>
      </w:tblPr>
      <w:tblGrid>
        <w:gridCol w:w="4677"/>
        <w:gridCol w:w="4677"/>
      </w:tblGrid>
      <w:tr w:rsidR="00E90344" w:rsidRPr="00723DCE" w:rsidTr="00E90344">
        <w:tc>
          <w:tcPr>
            <w:tcW w:w="4677" w:type="dxa"/>
          </w:tcPr>
          <w:p w:rsidR="00E90344" w:rsidRPr="00723DCE" w:rsidRDefault="00E90344" w:rsidP="00E90344">
            <w:pPr>
              <w:pStyle w:val="a3"/>
              <w:rPr>
                <w:rFonts w:ascii="Times New Roman" w:hAnsi="Times New Roman" w:cs="Times New Roman"/>
                <w:sz w:val="18"/>
                <w:szCs w:val="18"/>
              </w:rPr>
            </w:pPr>
            <w:r w:rsidRPr="00723DCE">
              <w:rPr>
                <w:rFonts w:ascii="Times New Roman" w:hAnsi="Times New Roman" w:cs="Times New Roman"/>
                <w:sz w:val="18"/>
                <w:szCs w:val="18"/>
              </w:rPr>
              <w:t xml:space="preserve">п. Смидович </w:t>
            </w:r>
          </w:p>
        </w:tc>
        <w:tc>
          <w:tcPr>
            <w:tcW w:w="4677" w:type="dxa"/>
          </w:tcPr>
          <w:p w:rsidR="00E90344" w:rsidRPr="00723DCE" w:rsidRDefault="00E90344" w:rsidP="00E90344">
            <w:pPr>
              <w:pStyle w:val="a3"/>
              <w:rPr>
                <w:rFonts w:ascii="Times New Roman" w:hAnsi="Times New Roman" w:cs="Times New Roman"/>
                <w:sz w:val="18"/>
                <w:szCs w:val="18"/>
              </w:rPr>
            </w:pPr>
            <w:r w:rsidRPr="00723DCE">
              <w:rPr>
                <w:rFonts w:ascii="Times New Roman" w:hAnsi="Times New Roman" w:cs="Times New Roman"/>
                <w:sz w:val="18"/>
                <w:szCs w:val="18"/>
              </w:rPr>
              <w:t>"____" ______________ 20___ г.</w:t>
            </w:r>
          </w:p>
        </w:tc>
      </w:tr>
    </w:tbl>
    <w:p w:rsidR="00E90344" w:rsidRPr="00723DCE" w:rsidRDefault="00E90344" w:rsidP="00E90344">
      <w:pPr>
        <w:pStyle w:val="a3"/>
        <w:rPr>
          <w:rFonts w:ascii="Times New Roman" w:hAnsi="Times New Roman" w:cs="Times New Roman"/>
          <w:sz w:val="18"/>
          <w:szCs w:val="18"/>
        </w:rPr>
      </w:pPr>
      <w:r w:rsidRPr="00723DCE">
        <w:rPr>
          <w:rFonts w:ascii="Times New Roman" w:hAnsi="Times New Roman" w:cs="Times New Roman"/>
          <w:sz w:val="18"/>
          <w:szCs w:val="18"/>
        </w:rPr>
        <w:t>Исполнитель: ______________________________________________________________</w:t>
      </w:r>
    </w:p>
    <w:p w:rsidR="00E90344" w:rsidRPr="00723DCE" w:rsidRDefault="00E90344" w:rsidP="00E90344">
      <w:pPr>
        <w:pStyle w:val="a3"/>
        <w:rPr>
          <w:rFonts w:ascii="Times New Roman" w:hAnsi="Times New Roman" w:cs="Times New Roman"/>
          <w:sz w:val="18"/>
          <w:szCs w:val="18"/>
        </w:rPr>
      </w:pPr>
      <w:r w:rsidRPr="00723DCE">
        <w:rPr>
          <w:rFonts w:ascii="Times New Roman" w:hAnsi="Times New Roman" w:cs="Times New Roman"/>
          <w:sz w:val="18"/>
          <w:szCs w:val="18"/>
        </w:rPr>
        <w:t>Заказчик: _________________________________________________________________</w:t>
      </w:r>
    </w:p>
    <w:p w:rsidR="00E90344" w:rsidRPr="00723DCE" w:rsidRDefault="00E90344" w:rsidP="00E90344">
      <w:pPr>
        <w:pStyle w:val="a3"/>
        <w:rPr>
          <w:rFonts w:ascii="Times New Roman" w:hAnsi="Times New Roman" w:cs="Times New Roman"/>
          <w:sz w:val="18"/>
          <w:szCs w:val="18"/>
        </w:rPr>
      </w:pPr>
    </w:p>
    <w:tbl>
      <w:tblPr>
        <w:tblW w:w="0" w:type="auto"/>
        <w:tblLayout w:type="fixed"/>
        <w:tblCellMar>
          <w:top w:w="102" w:type="dxa"/>
          <w:left w:w="62" w:type="dxa"/>
          <w:bottom w:w="102" w:type="dxa"/>
          <w:right w:w="62" w:type="dxa"/>
        </w:tblCellMar>
        <w:tblLook w:val="0000"/>
      </w:tblPr>
      <w:tblGrid>
        <w:gridCol w:w="624"/>
        <w:gridCol w:w="2778"/>
        <w:gridCol w:w="1276"/>
        <w:gridCol w:w="1304"/>
        <w:gridCol w:w="1809"/>
        <w:gridCol w:w="1247"/>
      </w:tblGrid>
      <w:tr w:rsidR="00E90344" w:rsidRPr="00723DCE" w:rsidTr="00E90344">
        <w:tc>
          <w:tcPr>
            <w:tcW w:w="624" w:type="dxa"/>
            <w:tcBorders>
              <w:top w:val="single" w:sz="4" w:space="0" w:color="auto"/>
              <w:left w:val="single" w:sz="4" w:space="0" w:color="auto"/>
              <w:bottom w:val="single" w:sz="4" w:space="0" w:color="auto"/>
              <w:right w:val="single" w:sz="4" w:space="0" w:color="auto"/>
            </w:tcBorders>
          </w:tcPr>
          <w:p w:rsidR="00E90344" w:rsidRPr="00723DCE" w:rsidRDefault="00E90344" w:rsidP="00E90344">
            <w:pPr>
              <w:pStyle w:val="a3"/>
              <w:rPr>
                <w:rFonts w:ascii="Times New Roman" w:hAnsi="Times New Roman" w:cs="Times New Roman"/>
                <w:sz w:val="18"/>
                <w:szCs w:val="18"/>
              </w:rPr>
            </w:pPr>
            <w:r w:rsidRPr="00723DCE">
              <w:rPr>
                <w:rFonts w:ascii="Times New Roman" w:hAnsi="Times New Roman" w:cs="Times New Roman"/>
                <w:sz w:val="18"/>
                <w:szCs w:val="18"/>
              </w:rPr>
              <w:t xml:space="preserve">N </w:t>
            </w:r>
            <w:proofErr w:type="spellStart"/>
            <w:proofErr w:type="gramStart"/>
            <w:r w:rsidRPr="00723DCE">
              <w:rPr>
                <w:rFonts w:ascii="Times New Roman" w:hAnsi="Times New Roman" w:cs="Times New Roman"/>
                <w:sz w:val="18"/>
                <w:szCs w:val="18"/>
              </w:rPr>
              <w:t>п</w:t>
            </w:r>
            <w:proofErr w:type="spellEnd"/>
            <w:proofErr w:type="gramEnd"/>
            <w:r w:rsidRPr="00723DCE">
              <w:rPr>
                <w:rFonts w:ascii="Times New Roman" w:hAnsi="Times New Roman" w:cs="Times New Roman"/>
                <w:sz w:val="18"/>
                <w:szCs w:val="18"/>
              </w:rPr>
              <w:t>/</w:t>
            </w:r>
            <w:proofErr w:type="spellStart"/>
            <w:r w:rsidRPr="00723DCE">
              <w:rPr>
                <w:rFonts w:ascii="Times New Roman" w:hAnsi="Times New Roman" w:cs="Times New Roman"/>
                <w:sz w:val="18"/>
                <w:szCs w:val="18"/>
              </w:rPr>
              <w:t>п</w:t>
            </w:r>
            <w:proofErr w:type="spellEnd"/>
          </w:p>
        </w:tc>
        <w:tc>
          <w:tcPr>
            <w:tcW w:w="2778" w:type="dxa"/>
            <w:tcBorders>
              <w:top w:val="single" w:sz="4" w:space="0" w:color="auto"/>
              <w:left w:val="single" w:sz="4" w:space="0" w:color="auto"/>
              <w:bottom w:val="single" w:sz="4" w:space="0" w:color="auto"/>
              <w:right w:val="single" w:sz="4" w:space="0" w:color="auto"/>
            </w:tcBorders>
          </w:tcPr>
          <w:p w:rsidR="00E90344" w:rsidRPr="00723DCE" w:rsidRDefault="00E90344" w:rsidP="00E90344">
            <w:pPr>
              <w:pStyle w:val="a3"/>
              <w:rPr>
                <w:rFonts w:ascii="Times New Roman" w:hAnsi="Times New Roman" w:cs="Times New Roman"/>
                <w:sz w:val="18"/>
                <w:szCs w:val="18"/>
              </w:rPr>
            </w:pPr>
            <w:r w:rsidRPr="00723DCE">
              <w:rPr>
                <w:rFonts w:ascii="Times New Roman" w:hAnsi="Times New Roman" w:cs="Times New Roman"/>
                <w:sz w:val="18"/>
                <w:szCs w:val="18"/>
              </w:rPr>
              <w:t>Наименование работы (услуги)</w:t>
            </w:r>
          </w:p>
        </w:tc>
        <w:tc>
          <w:tcPr>
            <w:tcW w:w="1276" w:type="dxa"/>
            <w:tcBorders>
              <w:top w:val="single" w:sz="4" w:space="0" w:color="auto"/>
              <w:left w:val="single" w:sz="4" w:space="0" w:color="auto"/>
              <w:bottom w:val="single" w:sz="4" w:space="0" w:color="auto"/>
              <w:right w:val="single" w:sz="4" w:space="0" w:color="auto"/>
            </w:tcBorders>
          </w:tcPr>
          <w:p w:rsidR="00E90344" w:rsidRPr="00723DCE" w:rsidRDefault="00E90344" w:rsidP="00E90344">
            <w:pPr>
              <w:pStyle w:val="a3"/>
              <w:rPr>
                <w:rFonts w:ascii="Times New Roman" w:hAnsi="Times New Roman" w:cs="Times New Roman"/>
                <w:sz w:val="18"/>
                <w:szCs w:val="18"/>
              </w:rPr>
            </w:pPr>
            <w:r w:rsidRPr="00723DCE">
              <w:rPr>
                <w:rFonts w:ascii="Times New Roman" w:hAnsi="Times New Roman" w:cs="Times New Roman"/>
                <w:sz w:val="18"/>
                <w:szCs w:val="18"/>
              </w:rPr>
              <w:t>Единица измерения</w:t>
            </w:r>
          </w:p>
        </w:tc>
        <w:tc>
          <w:tcPr>
            <w:tcW w:w="1304" w:type="dxa"/>
            <w:tcBorders>
              <w:top w:val="single" w:sz="4" w:space="0" w:color="auto"/>
              <w:left w:val="single" w:sz="4" w:space="0" w:color="auto"/>
              <w:bottom w:val="single" w:sz="4" w:space="0" w:color="auto"/>
              <w:right w:val="single" w:sz="4" w:space="0" w:color="auto"/>
            </w:tcBorders>
          </w:tcPr>
          <w:p w:rsidR="00E90344" w:rsidRPr="00723DCE" w:rsidRDefault="00E90344" w:rsidP="00E90344">
            <w:pPr>
              <w:pStyle w:val="a3"/>
              <w:rPr>
                <w:rFonts w:ascii="Times New Roman" w:hAnsi="Times New Roman" w:cs="Times New Roman"/>
                <w:sz w:val="18"/>
                <w:szCs w:val="18"/>
              </w:rPr>
            </w:pPr>
            <w:r w:rsidRPr="00723DCE">
              <w:rPr>
                <w:rFonts w:ascii="Times New Roman" w:hAnsi="Times New Roman" w:cs="Times New Roman"/>
                <w:sz w:val="18"/>
                <w:szCs w:val="18"/>
              </w:rPr>
              <w:t>Количество</w:t>
            </w:r>
          </w:p>
        </w:tc>
        <w:tc>
          <w:tcPr>
            <w:tcW w:w="1809" w:type="dxa"/>
            <w:tcBorders>
              <w:top w:val="single" w:sz="4" w:space="0" w:color="auto"/>
              <w:left w:val="single" w:sz="4" w:space="0" w:color="auto"/>
              <w:bottom w:val="single" w:sz="4" w:space="0" w:color="auto"/>
              <w:right w:val="single" w:sz="4" w:space="0" w:color="auto"/>
            </w:tcBorders>
          </w:tcPr>
          <w:p w:rsidR="00E90344" w:rsidRPr="00723DCE" w:rsidRDefault="00E90344" w:rsidP="00E90344">
            <w:pPr>
              <w:pStyle w:val="a3"/>
              <w:rPr>
                <w:rFonts w:ascii="Times New Roman" w:hAnsi="Times New Roman" w:cs="Times New Roman"/>
                <w:sz w:val="18"/>
                <w:szCs w:val="18"/>
              </w:rPr>
            </w:pPr>
            <w:r w:rsidRPr="00723DCE">
              <w:rPr>
                <w:rFonts w:ascii="Times New Roman" w:hAnsi="Times New Roman" w:cs="Times New Roman"/>
                <w:sz w:val="18"/>
                <w:szCs w:val="18"/>
              </w:rPr>
              <w:t>Цена, руб.</w:t>
            </w:r>
          </w:p>
        </w:tc>
        <w:tc>
          <w:tcPr>
            <w:tcW w:w="1247" w:type="dxa"/>
            <w:tcBorders>
              <w:top w:val="single" w:sz="4" w:space="0" w:color="auto"/>
              <w:left w:val="single" w:sz="4" w:space="0" w:color="auto"/>
              <w:bottom w:val="single" w:sz="4" w:space="0" w:color="auto"/>
              <w:right w:val="single" w:sz="4" w:space="0" w:color="auto"/>
            </w:tcBorders>
          </w:tcPr>
          <w:p w:rsidR="00E90344" w:rsidRPr="00723DCE" w:rsidRDefault="00E90344" w:rsidP="00E90344">
            <w:pPr>
              <w:pStyle w:val="a3"/>
              <w:rPr>
                <w:rFonts w:ascii="Times New Roman" w:hAnsi="Times New Roman" w:cs="Times New Roman"/>
                <w:sz w:val="18"/>
                <w:szCs w:val="18"/>
              </w:rPr>
            </w:pPr>
            <w:r w:rsidRPr="00723DCE">
              <w:rPr>
                <w:rFonts w:ascii="Times New Roman" w:hAnsi="Times New Roman" w:cs="Times New Roman"/>
                <w:sz w:val="18"/>
                <w:szCs w:val="18"/>
              </w:rPr>
              <w:t>Сумма, руб.</w:t>
            </w:r>
          </w:p>
        </w:tc>
      </w:tr>
      <w:tr w:rsidR="00E90344" w:rsidRPr="00723DCE" w:rsidTr="00E90344">
        <w:tc>
          <w:tcPr>
            <w:tcW w:w="624" w:type="dxa"/>
            <w:tcBorders>
              <w:top w:val="single" w:sz="4" w:space="0" w:color="auto"/>
              <w:left w:val="single" w:sz="4" w:space="0" w:color="auto"/>
              <w:bottom w:val="single" w:sz="4" w:space="0" w:color="auto"/>
              <w:right w:val="single" w:sz="4" w:space="0" w:color="auto"/>
            </w:tcBorders>
          </w:tcPr>
          <w:p w:rsidR="00E90344" w:rsidRPr="00723DCE" w:rsidRDefault="00E90344" w:rsidP="00E90344">
            <w:pPr>
              <w:pStyle w:val="a3"/>
              <w:rPr>
                <w:rFonts w:ascii="Times New Roman" w:hAnsi="Times New Roman" w:cs="Times New Roman"/>
                <w:sz w:val="18"/>
                <w:szCs w:val="18"/>
              </w:rPr>
            </w:pPr>
            <w:r w:rsidRPr="00723DCE">
              <w:rPr>
                <w:rFonts w:ascii="Times New Roman" w:hAnsi="Times New Roman" w:cs="Times New Roman"/>
                <w:sz w:val="18"/>
                <w:szCs w:val="18"/>
              </w:rPr>
              <w:t>1</w:t>
            </w:r>
          </w:p>
        </w:tc>
        <w:tc>
          <w:tcPr>
            <w:tcW w:w="2778" w:type="dxa"/>
            <w:tcBorders>
              <w:top w:val="single" w:sz="4" w:space="0" w:color="auto"/>
              <w:left w:val="single" w:sz="4" w:space="0" w:color="auto"/>
              <w:bottom w:val="single" w:sz="4" w:space="0" w:color="auto"/>
              <w:right w:val="single" w:sz="4" w:space="0" w:color="auto"/>
            </w:tcBorders>
          </w:tcPr>
          <w:p w:rsidR="00E90344" w:rsidRPr="00723DCE" w:rsidRDefault="00E90344" w:rsidP="00E90344">
            <w:pPr>
              <w:pStyle w:val="a3"/>
              <w:rPr>
                <w:rFonts w:ascii="Times New Roman" w:hAnsi="Times New Roman" w:cs="Times New Roman"/>
                <w:sz w:val="18"/>
                <w:szCs w:val="18"/>
              </w:rPr>
            </w:pPr>
          </w:p>
        </w:tc>
        <w:tc>
          <w:tcPr>
            <w:tcW w:w="1276" w:type="dxa"/>
            <w:tcBorders>
              <w:top w:val="single" w:sz="4" w:space="0" w:color="auto"/>
              <w:left w:val="single" w:sz="4" w:space="0" w:color="auto"/>
              <w:bottom w:val="single" w:sz="4" w:space="0" w:color="auto"/>
              <w:right w:val="single" w:sz="4" w:space="0" w:color="auto"/>
            </w:tcBorders>
          </w:tcPr>
          <w:p w:rsidR="00E90344" w:rsidRPr="00723DCE" w:rsidRDefault="00E90344" w:rsidP="00E90344">
            <w:pPr>
              <w:pStyle w:val="a3"/>
              <w:rPr>
                <w:rFonts w:ascii="Times New Roman" w:hAnsi="Times New Roman" w:cs="Times New Roman"/>
                <w:sz w:val="18"/>
                <w:szCs w:val="18"/>
              </w:rPr>
            </w:pPr>
          </w:p>
        </w:tc>
        <w:tc>
          <w:tcPr>
            <w:tcW w:w="1304" w:type="dxa"/>
            <w:tcBorders>
              <w:top w:val="single" w:sz="4" w:space="0" w:color="auto"/>
              <w:left w:val="single" w:sz="4" w:space="0" w:color="auto"/>
              <w:bottom w:val="single" w:sz="4" w:space="0" w:color="auto"/>
              <w:right w:val="single" w:sz="4" w:space="0" w:color="auto"/>
            </w:tcBorders>
          </w:tcPr>
          <w:p w:rsidR="00E90344" w:rsidRPr="00723DCE" w:rsidRDefault="00E90344" w:rsidP="00E90344">
            <w:pPr>
              <w:pStyle w:val="a3"/>
              <w:rPr>
                <w:rFonts w:ascii="Times New Roman" w:hAnsi="Times New Roman" w:cs="Times New Roman"/>
                <w:sz w:val="18"/>
                <w:szCs w:val="18"/>
              </w:rPr>
            </w:pPr>
          </w:p>
        </w:tc>
        <w:tc>
          <w:tcPr>
            <w:tcW w:w="1809" w:type="dxa"/>
            <w:tcBorders>
              <w:top w:val="single" w:sz="4" w:space="0" w:color="auto"/>
              <w:left w:val="single" w:sz="4" w:space="0" w:color="auto"/>
              <w:bottom w:val="single" w:sz="4" w:space="0" w:color="auto"/>
              <w:right w:val="single" w:sz="4" w:space="0" w:color="auto"/>
            </w:tcBorders>
          </w:tcPr>
          <w:p w:rsidR="00E90344" w:rsidRPr="00723DCE" w:rsidRDefault="00E90344" w:rsidP="00E90344">
            <w:pPr>
              <w:pStyle w:val="a3"/>
              <w:rPr>
                <w:rFonts w:ascii="Times New Roman" w:hAnsi="Times New Roman" w:cs="Times New Roman"/>
                <w:sz w:val="18"/>
                <w:szCs w:val="18"/>
              </w:rPr>
            </w:pPr>
          </w:p>
        </w:tc>
        <w:tc>
          <w:tcPr>
            <w:tcW w:w="1247" w:type="dxa"/>
            <w:tcBorders>
              <w:top w:val="single" w:sz="4" w:space="0" w:color="auto"/>
              <w:left w:val="single" w:sz="4" w:space="0" w:color="auto"/>
              <w:bottom w:val="single" w:sz="4" w:space="0" w:color="auto"/>
              <w:right w:val="single" w:sz="4" w:space="0" w:color="auto"/>
            </w:tcBorders>
          </w:tcPr>
          <w:p w:rsidR="00E90344" w:rsidRPr="00723DCE" w:rsidRDefault="00E90344" w:rsidP="00E90344">
            <w:pPr>
              <w:pStyle w:val="a3"/>
              <w:rPr>
                <w:rFonts w:ascii="Times New Roman" w:hAnsi="Times New Roman" w:cs="Times New Roman"/>
                <w:sz w:val="18"/>
                <w:szCs w:val="18"/>
              </w:rPr>
            </w:pPr>
          </w:p>
        </w:tc>
      </w:tr>
      <w:tr w:rsidR="00E90344" w:rsidRPr="00723DCE" w:rsidTr="00E90344">
        <w:tc>
          <w:tcPr>
            <w:tcW w:w="624" w:type="dxa"/>
            <w:tcBorders>
              <w:top w:val="single" w:sz="4" w:space="0" w:color="auto"/>
              <w:left w:val="single" w:sz="4" w:space="0" w:color="auto"/>
              <w:bottom w:val="single" w:sz="4" w:space="0" w:color="auto"/>
              <w:right w:val="single" w:sz="4" w:space="0" w:color="auto"/>
            </w:tcBorders>
          </w:tcPr>
          <w:p w:rsidR="00E90344" w:rsidRPr="00723DCE" w:rsidRDefault="00E90344" w:rsidP="00E90344">
            <w:pPr>
              <w:pStyle w:val="a3"/>
              <w:rPr>
                <w:rFonts w:ascii="Times New Roman" w:hAnsi="Times New Roman" w:cs="Times New Roman"/>
                <w:sz w:val="18"/>
                <w:szCs w:val="18"/>
              </w:rPr>
            </w:pPr>
            <w:r w:rsidRPr="00723DCE">
              <w:rPr>
                <w:rFonts w:ascii="Times New Roman" w:hAnsi="Times New Roman" w:cs="Times New Roman"/>
                <w:sz w:val="18"/>
                <w:szCs w:val="18"/>
              </w:rPr>
              <w:t>2</w:t>
            </w:r>
          </w:p>
        </w:tc>
        <w:tc>
          <w:tcPr>
            <w:tcW w:w="2778" w:type="dxa"/>
            <w:tcBorders>
              <w:top w:val="single" w:sz="4" w:space="0" w:color="auto"/>
              <w:left w:val="single" w:sz="4" w:space="0" w:color="auto"/>
              <w:bottom w:val="single" w:sz="4" w:space="0" w:color="auto"/>
              <w:right w:val="single" w:sz="4" w:space="0" w:color="auto"/>
            </w:tcBorders>
          </w:tcPr>
          <w:p w:rsidR="00E90344" w:rsidRPr="00723DCE" w:rsidRDefault="00E90344" w:rsidP="00E90344">
            <w:pPr>
              <w:pStyle w:val="a3"/>
              <w:rPr>
                <w:rFonts w:ascii="Times New Roman" w:hAnsi="Times New Roman" w:cs="Times New Roman"/>
                <w:sz w:val="18"/>
                <w:szCs w:val="18"/>
              </w:rPr>
            </w:pPr>
          </w:p>
        </w:tc>
        <w:tc>
          <w:tcPr>
            <w:tcW w:w="1276" w:type="dxa"/>
            <w:tcBorders>
              <w:top w:val="single" w:sz="4" w:space="0" w:color="auto"/>
              <w:left w:val="single" w:sz="4" w:space="0" w:color="auto"/>
              <w:bottom w:val="single" w:sz="4" w:space="0" w:color="auto"/>
              <w:right w:val="single" w:sz="4" w:space="0" w:color="auto"/>
            </w:tcBorders>
          </w:tcPr>
          <w:p w:rsidR="00E90344" w:rsidRPr="00723DCE" w:rsidRDefault="00E90344" w:rsidP="00E90344">
            <w:pPr>
              <w:pStyle w:val="a3"/>
              <w:rPr>
                <w:rFonts w:ascii="Times New Roman" w:hAnsi="Times New Roman" w:cs="Times New Roman"/>
                <w:sz w:val="18"/>
                <w:szCs w:val="18"/>
              </w:rPr>
            </w:pPr>
          </w:p>
        </w:tc>
        <w:tc>
          <w:tcPr>
            <w:tcW w:w="1304" w:type="dxa"/>
            <w:tcBorders>
              <w:top w:val="single" w:sz="4" w:space="0" w:color="auto"/>
              <w:left w:val="single" w:sz="4" w:space="0" w:color="auto"/>
              <w:bottom w:val="single" w:sz="4" w:space="0" w:color="auto"/>
              <w:right w:val="single" w:sz="4" w:space="0" w:color="auto"/>
            </w:tcBorders>
          </w:tcPr>
          <w:p w:rsidR="00E90344" w:rsidRPr="00723DCE" w:rsidRDefault="00E90344" w:rsidP="00E90344">
            <w:pPr>
              <w:pStyle w:val="a3"/>
              <w:rPr>
                <w:rFonts w:ascii="Times New Roman" w:hAnsi="Times New Roman" w:cs="Times New Roman"/>
                <w:sz w:val="18"/>
                <w:szCs w:val="18"/>
              </w:rPr>
            </w:pPr>
          </w:p>
        </w:tc>
        <w:tc>
          <w:tcPr>
            <w:tcW w:w="1809" w:type="dxa"/>
            <w:tcBorders>
              <w:top w:val="single" w:sz="4" w:space="0" w:color="auto"/>
              <w:left w:val="single" w:sz="4" w:space="0" w:color="auto"/>
              <w:bottom w:val="single" w:sz="4" w:space="0" w:color="auto"/>
              <w:right w:val="single" w:sz="4" w:space="0" w:color="auto"/>
            </w:tcBorders>
          </w:tcPr>
          <w:p w:rsidR="00E90344" w:rsidRPr="00723DCE" w:rsidRDefault="00E90344" w:rsidP="00E90344">
            <w:pPr>
              <w:pStyle w:val="a3"/>
              <w:rPr>
                <w:rFonts w:ascii="Times New Roman" w:hAnsi="Times New Roman" w:cs="Times New Roman"/>
                <w:sz w:val="18"/>
                <w:szCs w:val="18"/>
              </w:rPr>
            </w:pPr>
          </w:p>
        </w:tc>
        <w:tc>
          <w:tcPr>
            <w:tcW w:w="1247" w:type="dxa"/>
            <w:tcBorders>
              <w:top w:val="single" w:sz="4" w:space="0" w:color="auto"/>
              <w:left w:val="single" w:sz="4" w:space="0" w:color="auto"/>
              <w:bottom w:val="single" w:sz="4" w:space="0" w:color="auto"/>
              <w:right w:val="single" w:sz="4" w:space="0" w:color="auto"/>
            </w:tcBorders>
          </w:tcPr>
          <w:p w:rsidR="00E90344" w:rsidRPr="00723DCE" w:rsidRDefault="00E90344" w:rsidP="00E90344">
            <w:pPr>
              <w:pStyle w:val="a3"/>
              <w:rPr>
                <w:rFonts w:ascii="Times New Roman" w:hAnsi="Times New Roman" w:cs="Times New Roman"/>
                <w:sz w:val="18"/>
                <w:szCs w:val="18"/>
              </w:rPr>
            </w:pPr>
          </w:p>
        </w:tc>
      </w:tr>
      <w:tr w:rsidR="00E90344" w:rsidRPr="00723DCE" w:rsidTr="00E90344">
        <w:tc>
          <w:tcPr>
            <w:tcW w:w="5982" w:type="dxa"/>
            <w:gridSpan w:val="4"/>
            <w:tcBorders>
              <w:top w:val="single" w:sz="4" w:space="0" w:color="auto"/>
              <w:left w:val="single" w:sz="4" w:space="0" w:color="auto"/>
              <w:bottom w:val="single" w:sz="4" w:space="0" w:color="auto"/>
              <w:right w:val="single" w:sz="4" w:space="0" w:color="auto"/>
            </w:tcBorders>
          </w:tcPr>
          <w:p w:rsidR="00E90344" w:rsidRPr="00723DCE" w:rsidRDefault="00E90344" w:rsidP="00E90344">
            <w:pPr>
              <w:pStyle w:val="a3"/>
              <w:rPr>
                <w:rFonts w:ascii="Times New Roman" w:hAnsi="Times New Roman" w:cs="Times New Roman"/>
                <w:sz w:val="18"/>
                <w:szCs w:val="18"/>
              </w:rPr>
            </w:pPr>
          </w:p>
        </w:tc>
        <w:tc>
          <w:tcPr>
            <w:tcW w:w="1809" w:type="dxa"/>
            <w:tcBorders>
              <w:top w:val="single" w:sz="4" w:space="0" w:color="auto"/>
              <w:left w:val="single" w:sz="4" w:space="0" w:color="auto"/>
              <w:bottom w:val="single" w:sz="4" w:space="0" w:color="auto"/>
              <w:right w:val="single" w:sz="4" w:space="0" w:color="auto"/>
            </w:tcBorders>
          </w:tcPr>
          <w:p w:rsidR="00E90344" w:rsidRPr="00723DCE" w:rsidRDefault="00E90344" w:rsidP="00E90344">
            <w:pPr>
              <w:pStyle w:val="a3"/>
              <w:rPr>
                <w:rFonts w:ascii="Times New Roman" w:hAnsi="Times New Roman" w:cs="Times New Roman"/>
                <w:sz w:val="18"/>
                <w:szCs w:val="18"/>
              </w:rPr>
            </w:pPr>
            <w:r w:rsidRPr="00723DCE">
              <w:rPr>
                <w:rFonts w:ascii="Times New Roman" w:hAnsi="Times New Roman" w:cs="Times New Roman"/>
                <w:sz w:val="18"/>
                <w:szCs w:val="18"/>
              </w:rPr>
              <w:t>Итого:</w:t>
            </w:r>
          </w:p>
        </w:tc>
        <w:tc>
          <w:tcPr>
            <w:tcW w:w="1247" w:type="dxa"/>
            <w:tcBorders>
              <w:top w:val="single" w:sz="4" w:space="0" w:color="auto"/>
              <w:left w:val="single" w:sz="4" w:space="0" w:color="auto"/>
              <w:bottom w:val="single" w:sz="4" w:space="0" w:color="auto"/>
              <w:right w:val="single" w:sz="4" w:space="0" w:color="auto"/>
            </w:tcBorders>
          </w:tcPr>
          <w:p w:rsidR="00E90344" w:rsidRPr="00723DCE" w:rsidRDefault="00E90344" w:rsidP="00E90344">
            <w:pPr>
              <w:pStyle w:val="a3"/>
              <w:rPr>
                <w:rFonts w:ascii="Times New Roman" w:hAnsi="Times New Roman" w:cs="Times New Roman"/>
                <w:sz w:val="18"/>
                <w:szCs w:val="18"/>
              </w:rPr>
            </w:pPr>
          </w:p>
        </w:tc>
      </w:tr>
      <w:tr w:rsidR="00E90344" w:rsidRPr="00723DCE" w:rsidTr="00E90344">
        <w:tc>
          <w:tcPr>
            <w:tcW w:w="5982" w:type="dxa"/>
            <w:gridSpan w:val="4"/>
            <w:tcBorders>
              <w:top w:val="single" w:sz="4" w:space="0" w:color="auto"/>
              <w:left w:val="single" w:sz="4" w:space="0" w:color="auto"/>
              <w:bottom w:val="single" w:sz="4" w:space="0" w:color="auto"/>
              <w:right w:val="single" w:sz="4" w:space="0" w:color="auto"/>
            </w:tcBorders>
          </w:tcPr>
          <w:p w:rsidR="00E90344" w:rsidRPr="00723DCE" w:rsidRDefault="00E90344" w:rsidP="00E90344">
            <w:pPr>
              <w:pStyle w:val="a3"/>
              <w:rPr>
                <w:rFonts w:ascii="Times New Roman" w:hAnsi="Times New Roman" w:cs="Times New Roman"/>
                <w:sz w:val="18"/>
                <w:szCs w:val="18"/>
              </w:rPr>
            </w:pPr>
          </w:p>
        </w:tc>
        <w:tc>
          <w:tcPr>
            <w:tcW w:w="1809" w:type="dxa"/>
            <w:tcBorders>
              <w:top w:val="single" w:sz="4" w:space="0" w:color="auto"/>
              <w:left w:val="single" w:sz="4" w:space="0" w:color="auto"/>
              <w:bottom w:val="single" w:sz="4" w:space="0" w:color="auto"/>
              <w:right w:val="single" w:sz="4" w:space="0" w:color="auto"/>
            </w:tcBorders>
          </w:tcPr>
          <w:p w:rsidR="00E90344" w:rsidRPr="00723DCE" w:rsidRDefault="00E90344" w:rsidP="00E90344">
            <w:pPr>
              <w:pStyle w:val="a3"/>
              <w:rPr>
                <w:rFonts w:ascii="Times New Roman" w:hAnsi="Times New Roman" w:cs="Times New Roman"/>
                <w:sz w:val="18"/>
                <w:szCs w:val="18"/>
              </w:rPr>
            </w:pPr>
            <w:r w:rsidRPr="00723DCE">
              <w:rPr>
                <w:rFonts w:ascii="Times New Roman" w:hAnsi="Times New Roman" w:cs="Times New Roman"/>
                <w:sz w:val="18"/>
                <w:szCs w:val="18"/>
              </w:rPr>
              <w:t>Итого НДС:</w:t>
            </w:r>
          </w:p>
        </w:tc>
        <w:tc>
          <w:tcPr>
            <w:tcW w:w="1247" w:type="dxa"/>
            <w:tcBorders>
              <w:top w:val="single" w:sz="4" w:space="0" w:color="auto"/>
              <w:left w:val="single" w:sz="4" w:space="0" w:color="auto"/>
              <w:bottom w:val="single" w:sz="4" w:space="0" w:color="auto"/>
              <w:right w:val="single" w:sz="4" w:space="0" w:color="auto"/>
            </w:tcBorders>
          </w:tcPr>
          <w:p w:rsidR="00E90344" w:rsidRPr="00723DCE" w:rsidRDefault="00E90344" w:rsidP="00E90344">
            <w:pPr>
              <w:pStyle w:val="a3"/>
              <w:rPr>
                <w:rFonts w:ascii="Times New Roman" w:hAnsi="Times New Roman" w:cs="Times New Roman"/>
                <w:sz w:val="18"/>
                <w:szCs w:val="18"/>
              </w:rPr>
            </w:pPr>
          </w:p>
        </w:tc>
      </w:tr>
      <w:tr w:rsidR="00E90344" w:rsidRPr="00723DCE" w:rsidTr="00E90344">
        <w:tc>
          <w:tcPr>
            <w:tcW w:w="5982" w:type="dxa"/>
            <w:gridSpan w:val="4"/>
            <w:tcBorders>
              <w:top w:val="single" w:sz="4" w:space="0" w:color="auto"/>
              <w:left w:val="single" w:sz="4" w:space="0" w:color="auto"/>
              <w:bottom w:val="single" w:sz="4" w:space="0" w:color="auto"/>
              <w:right w:val="single" w:sz="4" w:space="0" w:color="auto"/>
            </w:tcBorders>
          </w:tcPr>
          <w:p w:rsidR="00E90344" w:rsidRPr="00723DCE" w:rsidRDefault="00E90344" w:rsidP="00E90344">
            <w:pPr>
              <w:pStyle w:val="a3"/>
              <w:rPr>
                <w:rFonts w:ascii="Times New Roman" w:hAnsi="Times New Roman" w:cs="Times New Roman"/>
                <w:sz w:val="18"/>
                <w:szCs w:val="18"/>
              </w:rPr>
            </w:pPr>
          </w:p>
        </w:tc>
        <w:tc>
          <w:tcPr>
            <w:tcW w:w="1809" w:type="dxa"/>
            <w:tcBorders>
              <w:top w:val="single" w:sz="4" w:space="0" w:color="auto"/>
              <w:left w:val="single" w:sz="4" w:space="0" w:color="auto"/>
              <w:bottom w:val="single" w:sz="4" w:space="0" w:color="auto"/>
              <w:right w:val="single" w:sz="4" w:space="0" w:color="auto"/>
            </w:tcBorders>
          </w:tcPr>
          <w:p w:rsidR="00E90344" w:rsidRPr="00723DCE" w:rsidRDefault="00E90344" w:rsidP="00E90344">
            <w:pPr>
              <w:pStyle w:val="a3"/>
              <w:rPr>
                <w:rFonts w:ascii="Times New Roman" w:hAnsi="Times New Roman" w:cs="Times New Roman"/>
                <w:sz w:val="18"/>
                <w:szCs w:val="18"/>
              </w:rPr>
            </w:pPr>
            <w:r w:rsidRPr="00723DCE">
              <w:rPr>
                <w:rFonts w:ascii="Times New Roman" w:hAnsi="Times New Roman" w:cs="Times New Roman"/>
                <w:sz w:val="18"/>
                <w:szCs w:val="18"/>
              </w:rPr>
              <w:t>Всего</w:t>
            </w:r>
          </w:p>
          <w:p w:rsidR="00E90344" w:rsidRPr="00723DCE" w:rsidRDefault="00E90344" w:rsidP="00E90344">
            <w:pPr>
              <w:pStyle w:val="a3"/>
              <w:rPr>
                <w:rFonts w:ascii="Times New Roman" w:hAnsi="Times New Roman" w:cs="Times New Roman"/>
                <w:sz w:val="18"/>
                <w:szCs w:val="18"/>
              </w:rPr>
            </w:pPr>
            <w:r w:rsidRPr="00723DCE">
              <w:rPr>
                <w:rFonts w:ascii="Times New Roman" w:hAnsi="Times New Roman" w:cs="Times New Roman"/>
                <w:sz w:val="18"/>
                <w:szCs w:val="18"/>
              </w:rPr>
              <w:t>(с учетом НДС):</w:t>
            </w:r>
          </w:p>
        </w:tc>
        <w:tc>
          <w:tcPr>
            <w:tcW w:w="1247" w:type="dxa"/>
            <w:tcBorders>
              <w:top w:val="single" w:sz="4" w:space="0" w:color="auto"/>
              <w:left w:val="single" w:sz="4" w:space="0" w:color="auto"/>
              <w:bottom w:val="single" w:sz="4" w:space="0" w:color="auto"/>
              <w:right w:val="single" w:sz="4" w:space="0" w:color="auto"/>
            </w:tcBorders>
          </w:tcPr>
          <w:p w:rsidR="00E90344" w:rsidRPr="00723DCE" w:rsidRDefault="00E90344" w:rsidP="00E90344">
            <w:pPr>
              <w:pStyle w:val="a3"/>
              <w:rPr>
                <w:rFonts w:ascii="Times New Roman" w:hAnsi="Times New Roman" w:cs="Times New Roman"/>
                <w:sz w:val="18"/>
                <w:szCs w:val="18"/>
              </w:rPr>
            </w:pPr>
          </w:p>
        </w:tc>
      </w:tr>
    </w:tbl>
    <w:p w:rsidR="00E90344" w:rsidRPr="00723DCE" w:rsidRDefault="00E90344" w:rsidP="00E90344">
      <w:pPr>
        <w:pStyle w:val="a3"/>
        <w:rPr>
          <w:rFonts w:ascii="Times New Roman" w:hAnsi="Times New Roman" w:cs="Times New Roman"/>
          <w:sz w:val="18"/>
          <w:szCs w:val="18"/>
        </w:rPr>
      </w:pPr>
    </w:p>
    <w:p w:rsidR="00E90344" w:rsidRPr="00723DCE" w:rsidRDefault="00E90344" w:rsidP="00E90344">
      <w:pPr>
        <w:pStyle w:val="a3"/>
        <w:rPr>
          <w:rFonts w:ascii="Times New Roman" w:hAnsi="Times New Roman" w:cs="Times New Roman"/>
          <w:sz w:val="18"/>
          <w:szCs w:val="18"/>
        </w:rPr>
      </w:pPr>
      <w:r w:rsidRPr="00723DCE">
        <w:rPr>
          <w:rFonts w:ascii="Times New Roman" w:hAnsi="Times New Roman" w:cs="Times New Roman"/>
          <w:sz w:val="18"/>
          <w:szCs w:val="18"/>
        </w:rPr>
        <w:t>Всего выполнено услуг (работ) на сумму: _________________________________ рублей _______ копеек, в том числе НДС ____________________________________ рублей _____ копеек.</w:t>
      </w:r>
    </w:p>
    <w:p w:rsidR="00E90344" w:rsidRPr="00723DCE" w:rsidRDefault="00E90344" w:rsidP="00E90344">
      <w:pPr>
        <w:pStyle w:val="a3"/>
        <w:rPr>
          <w:rFonts w:ascii="Times New Roman" w:hAnsi="Times New Roman" w:cs="Times New Roman"/>
          <w:sz w:val="18"/>
          <w:szCs w:val="18"/>
        </w:rPr>
      </w:pPr>
      <w:r w:rsidRPr="00723DCE">
        <w:rPr>
          <w:rFonts w:ascii="Times New Roman" w:hAnsi="Times New Roman" w:cs="Times New Roman"/>
          <w:sz w:val="18"/>
          <w:szCs w:val="18"/>
        </w:rPr>
        <w:t>Вышеперечисленные услуги (работы) выполнены полностью и в срок. Заказчик претензий по объему, качеству и срокам оказания услуг (выполнения работ) не имеет.</w:t>
      </w:r>
    </w:p>
    <w:p w:rsidR="00E90344" w:rsidRPr="00723DCE" w:rsidRDefault="00E90344" w:rsidP="00E90344">
      <w:pPr>
        <w:pStyle w:val="a3"/>
        <w:rPr>
          <w:rFonts w:ascii="Times New Roman" w:hAnsi="Times New Roman" w:cs="Times New Roman"/>
          <w:sz w:val="18"/>
          <w:szCs w:val="18"/>
        </w:rPr>
      </w:pPr>
    </w:p>
    <w:p w:rsidR="00E90344" w:rsidRPr="00723DCE" w:rsidRDefault="00E90344" w:rsidP="00E90344">
      <w:pPr>
        <w:pStyle w:val="a3"/>
        <w:rPr>
          <w:rFonts w:ascii="Times New Roman" w:hAnsi="Times New Roman" w:cs="Times New Roman"/>
          <w:sz w:val="18"/>
          <w:szCs w:val="18"/>
        </w:rPr>
      </w:pPr>
      <w:r w:rsidRPr="00723DCE">
        <w:rPr>
          <w:rFonts w:ascii="Times New Roman" w:hAnsi="Times New Roman" w:cs="Times New Roman"/>
          <w:sz w:val="18"/>
          <w:szCs w:val="18"/>
        </w:rPr>
        <w:t>Заказчик:                              Исполнитель:</w:t>
      </w:r>
    </w:p>
    <w:p w:rsidR="00E90344" w:rsidRPr="00723DCE" w:rsidRDefault="00E90344" w:rsidP="00E90344">
      <w:pPr>
        <w:pStyle w:val="a3"/>
        <w:rPr>
          <w:rFonts w:ascii="Times New Roman" w:hAnsi="Times New Roman" w:cs="Times New Roman"/>
          <w:sz w:val="18"/>
          <w:szCs w:val="18"/>
        </w:rPr>
      </w:pPr>
      <w:r w:rsidRPr="00723DCE">
        <w:rPr>
          <w:rFonts w:ascii="Times New Roman" w:hAnsi="Times New Roman" w:cs="Times New Roman"/>
          <w:sz w:val="18"/>
          <w:szCs w:val="18"/>
        </w:rPr>
        <w:t>___________/_________/_____________/   ___________/_________/_____________/</w:t>
      </w:r>
    </w:p>
    <w:p w:rsidR="00E90344" w:rsidRPr="00723DCE" w:rsidRDefault="00E90344" w:rsidP="00E90344">
      <w:pPr>
        <w:pStyle w:val="a3"/>
        <w:rPr>
          <w:rFonts w:ascii="Times New Roman" w:hAnsi="Times New Roman" w:cs="Times New Roman"/>
          <w:sz w:val="18"/>
          <w:szCs w:val="18"/>
        </w:rPr>
      </w:pPr>
      <w:r w:rsidRPr="00723DCE">
        <w:rPr>
          <w:rFonts w:ascii="Times New Roman" w:hAnsi="Times New Roman" w:cs="Times New Roman"/>
          <w:sz w:val="18"/>
          <w:szCs w:val="18"/>
        </w:rPr>
        <w:t>(должность) (подпись) (расшифровка)    (должность) (подпись) (расшифровка)</w:t>
      </w:r>
    </w:p>
    <w:p w:rsidR="00E90344" w:rsidRPr="00723DCE" w:rsidRDefault="00E90344" w:rsidP="00E90344">
      <w:pPr>
        <w:pStyle w:val="a3"/>
        <w:rPr>
          <w:rFonts w:ascii="Times New Roman" w:hAnsi="Times New Roman" w:cs="Times New Roman"/>
          <w:sz w:val="18"/>
          <w:szCs w:val="18"/>
        </w:rPr>
      </w:pPr>
    </w:p>
    <w:p w:rsidR="00E90344" w:rsidRPr="00224266" w:rsidRDefault="00E90344" w:rsidP="00E90344">
      <w:pPr>
        <w:pStyle w:val="a3"/>
        <w:rPr>
          <w:rFonts w:ascii="Times New Roman" w:hAnsi="Times New Roman" w:cs="Times New Roman"/>
        </w:rPr>
      </w:pPr>
    </w:p>
    <w:p w:rsidR="00E90344" w:rsidRPr="00224266" w:rsidRDefault="00E90344" w:rsidP="00E90344">
      <w:pPr>
        <w:pStyle w:val="a3"/>
        <w:jc w:val="right"/>
        <w:rPr>
          <w:rFonts w:ascii="Times New Roman" w:hAnsi="Times New Roman" w:cs="Times New Roman"/>
        </w:rPr>
      </w:pPr>
      <w:r w:rsidRPr="00224266">
        <w:rPr>
          <w:rFonts w:ascii="Times New Roman" w:hAnsi="Times New Roman" w:cs="Times New Roman"/>
        </w:rPr>
        <w:t xml:space="preserve">                                         Утверждаю</w:t>
      </w:r>
    </w:p>
    <w:p w:rsidR="00E90344" w:rsidRPr="00224266" w:rsidRDefault="00E90344" w:rsidP="00E90344">
      <w:pPr>
        <w:pStyle w:val="a3"/>
        <w:jc w:val="right"/>
        <w:rPr>
          <w:rFonts w:ascii="Times New Roman" w:hAnsi="Times New Roman" w:cs="Times New Roman"/>
        </w:rPr>
      </w:pPr>
    </w:p>
    <w:p w:rsidR="00E90344" w:rsidRPr="00224266" w:rsidRDefault="00E90344" w:rsidP="00E90344">
      <w:pPr>
        <w:pStyle w:val="a3"/>
        <w:jc w:val="right"/>
        <w:rPr>
          <w:rFonts w:ascii="Times New Roman" w:hAnsi="Times New Roman" w:cs="Times New Roman"/>
        </w:rPr>
      </w:pPr>
      <w:r>
        <w:rPr>
          <w:rFonts w:ascii="Times New Roman" w:hAnsi="Times New Roman" w:cs="Times New Roman"/>
        </w:rPr>
        <w:t>Главный врач</w:t>
      </w:r>
      <w:r w:rsidRPr="00224266">
        <w:rPr>
          <w:rFonts w:ascii="Times New Roman" w:hAnsi="Times New Roman" w:cs="Times New Roman"/>
        </w:rPr>
        <w:t xml:space="preserve">   _________ </w:t>
      </w:r>
    </w:p>
    <w:p w:rsidR="00E90344" w:rsidRPr="00224266" w:rsidRDefault="00E90344" w:rsidP="00E90344">
      <w:pPr>
        <w:pStyle w:val="a3"/>
        <w:jc w:val="right"/>
        <w:rPr>
          <w:rFonts w:ascii="Times New Roman" w:hAnsi="Times New Roman" w:cs="Times New Roman"/>
        </w:rPr>
      </w:pPr>
      <w:r w:rsidRPr="00224266">
        <w:rPr>
          <w:rFonts w:ascii="Times New Roman" w:hAnsi="Times New Roman" w:cs="Times New Roman"/>
        </w:rPr>
        <w:t xml:space="preserve">                                                     </w:t>
      </w:r>
      <w:proofErr w:type="gramStart"/>
      <w:r w:rsidRPr="00224266">
        <w:rPr>
          <w:rFonts w:ascii="Times New Roman" w:hAnsi="Times New Roman" w:cs="Times New Roman"/>
        </w:rPr>
        <w:t>(подпись) (расшифровка</w:t>
      </w:r>
      <w:proofErr w:type="gramEnd"/>
    </w:p>
    <w:p w:rsidR="00E90344" w:rsidRPr="00224266" w:rsidRDefault="00E90344" w:rsidP="00E90344">
      <w:pPr>
        <w:pStyle w:val="a3"/>
        <w:jc w:val="right"/>
        <w:rPr>
          <w:rFonts w:ascii="Times New Roman" w:hAnsi="Times New Roman" w:cs="Times New Roman"/>
        </w:rPr>
      </w:pPr>
      <w:r w:rsidRPr="00224266">
        <w:rPr>
          <w:rFonts w:ascii="Times New Roman" w:hAnsi="Times New Roman" w:cs="Times New Roman"/>
        </w:rPr>
        <w:t xml:space="preserve">                                                                 подписи)</w:t>
      </w:r>
    </w:p>
    <w:p w:rsidR="00E90344" w:rsidRPr="00224266" w:rsidRDefault="00E90344" w:rsidP="00E90344">
      <w:pPr>
        <w:pStyle w:val="a3"/>
        <w:jc w:val="right"/>
        <w:rPr>
          <w:rFonts w:ascii="Times New Roman" w:hAnsi="Times New Roman" w:cs="Times New Roman"/>
        </w:rPr>
      </w:pPr>
      <w:r w:rsidRPr="00224266">
        <w:rPr>
          <w:rFonts w:ascii="Times New Roman" w:hAnsi="Times New Roman" w:cs="Times New Roman"/>
        </w:rPr>
        <w:t xml:space="preserve">                                        "__" ___________ 20__ г.</w:t>
      </w:r>
    </w:p>
    <w:p w:rsidR="00E90344" w:rsidRPr="00224266" w:rsidRDefault="00E90344" w:rsidP="00E90344">
      <w:pPr>
        <w:pStyle w:val="a3"/>
        <w:jc w:val="center"/>
        <w:rPr>
          <w:rFonts w:ascii="Times New Roman" w:hAnsi="Times New Roman" w:cs="Times New Roman"/>
        </w:rPr>
      </w:pPr>
    </w:p>
    <w:p w:rsidR="00E90344" w:rsidRPr="00224266" w:rsidRDefault="00E90344" w:rsidP="00E90344">
      <w:pPr>
        <w:pStyle w:val="a3"/>
        <w:jc w:val="center"/>
        <w:rPr>
          <w:rFonts w:ascii="Times New Roman" w:hAnsi="Times New Roman" w:cs="Times New Roman"/>
        </w:rPr>
      </w:pPr>
      <w:r w:rsidRPr="00224266">
        <w:rPr>
          <w:rFonts w:ascii="Times New Roman" w:hAnsi="Times New Roman" w:cs="Times New Roman"/>
          <w:b/>
          <w:bCs/>
        </w:rPr>
        <w:t>Акт частичной ликвидации объекта основных средств</w:t>
      </w:r>
    </w:p>
    <w:p w:rsidR="00E90344" w:rsidRPr="00224266" w:rsidRDefault="00E90344" w:rsidP="00E90344">
      <w:pPr>
        <w:pStyle w:val="a3"/>
        <w:jc w:val="center"/>
        <w:rPr>
          <w:rFonts w:ascii="Times New Roman" w:hAnsi="Times New Roman" w:cs="Times New Roman"/>
        </w:rPr>
      </w:pPr>
      <w:r w:rsidRPr="00224266">
        <w:rPr>
          <w:rFonts w:ascii="Times New Roman" w:hAnsi="Times New Roman" w:cs="Times New Roman"/>
          <w:b/>
          <w:bCs/>
        </w:rPr>
        <w:t>(кроме случаев реконструкции)</w:t>
      </w:r>
      <w:r>
        <w:rPr>
          <w:rFonts w:ascii="Times New Roman" w:hAnsi="Times New Roman" w:cs="Times New Roman"/>
          <w:b/>
          <w:bCs/>
        </w:rPr>
        <w:t xml:space="preserve"> №___</w:t>
      </w:r>
    </w:p>
    <w:p w:rsidR="00E90344" w:rsidRPr="00224266" w:rsidRDefault="00E90344" w:rsidP="00E90344">
      <w:pPr>
        <w:widowControl w:val="0"/>
        <w:autoSpaceDE w:val="0"/>
        <w:autoSpaceDN w:val="0"/>
        <w:adjustRightInd w:val="0"/>
        <w:jc w:val="both"/>
        <w:rPr>
          <w:rFonts w:ascii="Courier New" w:eastAsiaTheme="minorEastAsia" w:hAnsi="Courier New" w:cs="Courier New"/>
          <w:sz w:val="20"/>
          <w:szCs w:val="20"/>
        </w:rPr>
      </w:pPr>
      <w:r w:rsidRPr="00224266">
        <w:rPr>
          <w:rFonts w:ascii="Courier New" w:eastAsiaTheme="minorEastAsia" w:hAnsi="Courier New" w:cs="Courier New"/>
          <w:sz w:val="20"/>
          <w:szCs w:val="20"/>
        </w:rPr>
        <w:t xml:space="preserve">                                                                  ┌───────┐</w:t>
      </w:r>
    </w:p>
    <w:p w:rsidR="00E90344" w:rsidRPr="00224266" w:rsidRDefault="00E90344" w:rsidP="00E90344">
      <w:pPr>
        <w:widowControl w:val="0"/>
        <w:autoSpaceDE w:val="0"/>
        <w:autoSpaceDN w:val="0"/>
        <w:adjustRightInd w:val="0"/>
        <w:jc w:val="both"/>
        <w:rPr>
          <w:rFonts w:ascii="Courier New" w:eastAsiaTheme="minorEastAsia" w:hAnsi="Courier New" w:cs="Courier New"/>
          <w:sz w:val="20"/>
          <w:szCs w:val="20"/>
        </w:rPr>
      </w:pPr>
      <w:r w:rsidRPr="00224266">
        <w:rPr>
          <w:rFonts w:ascii="Courier New" w:eastAsiaTheme="minorEastAsia" w:hAnsi="Courier New" w:cs="Courier New"/>
          <w:sz w:val="20"/>
          <w:szCs w:val="20"/>
        </w:rPr>
        <w:t xml:space="preserve">                                                                  │ КОДЫ  │</w:t>
      </w:r>
    </w:p>
    <w:p w:rsidR="00E90344" w:rsidRPr="00224266" w:rsidRDefault="00E90344" w:rsidP="00E90344">
      <w:pPr>
        <w:widowControl w:val="0"/>
        <w:autoSpaceDE w:val="0"/>
        <w:autoSpaceDN w:val="0"/>
        <w:adjustRightInd w:val="0"/>
        <w:jc w:val="both"/>
        <w:rPr>
          <w:rFonts w:ascii="Courier New" w:eastAsiaTheme="minorEastAsia" w:hAnsi="Courier New" w:cs="Courier New"/>
          <w:sz w:val="20"/>
          <w:szCs w:val="20"/>
        </w:rPr>
      </w:pPr>
      <w:r w:rsidRPr="00224266">
        <w:rPr>
          <w:rFonts w:ascii="Courier New" w:eastAsiaTheme="minorEastAsia" w:hAnsi="Courier New" w:cs="Courier New"/>
          <w:sz w:val="20"/>
          <w:szCs w:val="20"/>
        </w:rPr>
        <w:t xml:space="preserve">                                                                  ├───────┤</w:t>
      </w:r>
    </w:p>
    <w:p w:rsidR="00E90344" w:rsidRPr="00224266" w:rsidRDefault="00E90344" w:rsidP="00E90344">
      <w:pPr>
        <w:widowControl w:val="0"/>
        <w:autoSpaceDE w:val="0"/>
        <w:autoSpaceDN w:val="0"/>
        <w:adjustRightInd w:val="0"/>
        <w:jc w:val="both"/>
        <w:rPr>
          <w:rFonts w:ascii="Courier New" w:eastAsiaTheme="minorEastAsia" w:hAnsi="Courier New" w:cs="Courier New"/>
          <w:sz w:val="20"/>
          <w:szCs w:val="20"/>
        </w:rPr>
      </w:pPr>
      <w:r w:rsidRPr="00224266">
        <w:rPr>
          <w:rFonts w:ascii="Courier New" w:eastAsiaTheme="minorEastAsia" w:hAnsi="Courier New" w:cs="Courier New"/>
          <w:sz w:val="20"/>
          <w:szCs w:val="20"/>
        </w:rPr>
        <w:t xml:space="preserve">                    "__" _____________ 20__ г.               Дата │       </w:t>
      </w:r>
      <w:proofErr w:type="spellStart"/>
      <w:r w:rsidRPr="00224266">
        <w:rPr>
          <w:rFonts w:ascii="Courier New" w:eastAsiaTheme="minorEastAsia" w:hAnsi="Courier New" w:cs="Courier New"/>
          <w:sz w:val="20"/>
          <w:szCs w:val="20"/>
        </w:rPr>
        <w:t>│</w:t>
      </w:r>
      <w:proofErr w:type="spellEnd"/>
    </w:p>
    <w:p w:rsidR="00E90344" w:rsidRPr="00224266" w:rsidRDefault="00E90344" w:rsidP="00E90344">
      <w:pPr>
        <w:widowControl w:val="0"/>
        <w:autoSpaceDE w:val="0"/>
        <w:autoSpaceDN w:val="0"/>
        <w:adjustRightInd w:val="0"/>
        <w:jc w:val="both"/>
        <w:rPr>
          <w:rFonts w:ascii="Courier New" w:eastAsiaTheme="minorEastAsia" w:hAnsi="Courier New" w:cs="Courier New"/>
          <w:sz w:val="20"/>
          <w:szCs w:val="20"/>
        </w:rPr>
      </w:pPr>
      <w:r w:rsidRPr="00224266">
        <w:rPr>
          <w:rFonts w:ascii="Courier New" w:eastAsiaTheme="minorEastAsia" w:hAnsi="Courier New" w:cs="Courier New"/>
          <w:sz w:val="20"/>
          <w:szCs w:val="20"/>
        </w:rPr>
        <w:t xml:space="preserve">                                                                  ├───────┤</w:t>
      </w:r>
    </w:p>
    <w:p w:rsidR="00E90344" w:rsidRPr="00224266" w:rsidRDefault="00E90344" w:rsidP="00E90344">
      <w:pPr>
        <w:widowControl w:val="0"/>
        <w:autoSpaceDE w:val="0"/>
        <w:autoSpaceDN w:val="0"/>
        <w:adjustRightInd w:val="0"/>
        <w:jc w:val="both"/>
        <w:rPr>
          <w:rFonts w:ascii="Courier New" w:eastAsiaTheme="minorEastAsia" w:hAnsi="Courier New" w:cs="Courier New"/>
          <w:sz w:val="20"/>
          <w:szCs w:val="20"/>
        </w:rPr>
      </w:pPr>
      <w:r w:rsidRPr="00224266">
        <w:rPr>
          <w:rFonts w:ascii="Courier New" w:eastAsiaTheme="minorEastAsia" w:hAnsi="Courier New" w:cs="Courier New"/>
          <w:sz w:val="20"/>
          <w:szCs w:val="20"/>
        </w:rPr>
        <w:t xml:space="preserve">Учреждение         ________________________________       по ОКПО │       </w:t>
      </w:r>
      <w:proofErr w:type="spellStart"/>
      <w:r w:rsidRPr="00224266">
        <w:rPr>
          <w:rFonts w:ascii="Courier New" w:eastAsiaTheme="minorEastAsia" w:hAnsi="Courier New" w:cs="Courier New"/>
          <w:sz w:val="20"/>
          <w:szCs w:val="20"/>
        </w:rPr>
        <w:t>│</w:t>
      </w:r>
      <w:proofErr w:type="spellEnd"/>
    </w:p>
    <w:p w:rsidR="00E90344" w:rsidRPr="00224266" w:rsidRDefault="00E90344" w:rsidP="00E90344">
      <w:pPr>
        <w:widowControl w:val="0"/>
        <w:autoSpaceDE w:val="0"/>
        <w:autoSpaceDN w:val="0"/>
        <w:adjustRightInd w:val="0"/>
        <w:jc w:val="both"/>
        <w:rPr>
          <w:rFonts w:ascii="Courier New" w:eastAsiaTheme="minorEastAsia" w:hAnsi="Courier New" w:cs="Courier New"/>
          <w:sz w:val="20"/>
          <w:szCs w:val="20"/>
        </w:rPr>
      </w:pPr>
      <w:r w:rsidRPr="00224266">
        <w:rPr>
          <w:rFonts w:ascii="Courier New" w:eastAsiaTheme="minorEastAsia" w:hAnsi="Courier New" w:cs="Courier New"/>
          <w:sz w:val="20"/>
          <w:szCs w:val="20"/>
        </w:rPr>
        <w:t xml:space="preserve">                                                                  ├───────┤</w:t>
      </w:r>
    </w:p>
    <w:p w:rsidR="00E90344" w:rsidRPr="00224266" w:rsidRDefault="00E90344" w:rsidP="00E90344">
      <w:pPr>
        <w:widowControl w:val="0"/>
        <w:autoSpaceDE w:val="0"/>
        <w:autoSpaceDN w:val="0"/>
        <w:adjustRightInd w:val="0"/>
        <w:jc w:val="both"/>
        <w:rPr>
          <w:rFonts w:ascii="Courier New" w:eastAsiaTheme="minorEastAsia" w:hAnsi="Courier New" w:cs="Courier New"/>
          <w:sz w:val="20"/>
          <w:szCs w:val="20"/>
        </w:rPr>
      </w:pPr>
      <w:r w:rsidRPr="00224266">
        <w:rPr>
          <w:rFonts w:ascii="Courier New" w:eastAsiaTheme="minorEastAsia" w:hAnsi="Courier New" w:cs="Courier New"/>
          <w:sz w:val="20"/>
          <w:szCs w:val="20"/>
        </w:rPr>
        <w:t xml:space="preserve">Структурное                              ┌────────┐               │       </w:t>
      </w:r>
      <w:proofErr w:type="spellStart"/>
      <w:r w:rsidRPr="00224266">
        <w:rPr>
          <w:rFonts w:ascii="Courier New" w:eastAsiaTheme="minorEastAsia" w:hAnsi="Courier New" w:cs="Courier New"/>
          <w:sz w:val="20"/>
          <w:szCs w:val="20"/>
        </w:rPr>
        <w:t>│</w:t>
      </w:r>
      <w:proofErr w:type="spellEnd"/>
    </w:p>
    <w:p w:rsidR="00E90344" w:rsidRPr="00224266" w:rsidRDefault="00E90344" w:rsidP="00E90344">
      <w:pPr>
        <w:widowControl w:val="0"/>
        <w:autoSpaceDE w:val="0"/>
        <w:autoSpaceDN w:val="0"/>
        <w:adjustRightInd w:val="0"/>
        <w:jc w:val="both"/>
        <w:rPr>
          <w:rFonts w:ascii="Courier New" w:eastAsiaTheme="minorEastAsia" w:hAnsi="Courier New" w:cs="Courier New"/>
          <w:sz w:val="20"/>
          <w:szCs w:val="20"/>
        </w:rPr>
      </w:pPr>
      <w:r w:rsidRPr="00224266">
        <w:rPr>
          <w:rFonts w:ascii="Courier New" w:eastAsiaTheme="minorEastAsia" w:hAnsi="Courier New" w:cs="Courier New"/>
          <w:sz w:val="20"/>
          <w:szCs w:val="20"/>
        </w:rPr>
        <w:t xml:space="preserve">подразделение      _________________ ИНН │        </w:t>
      </w:r>
      <w:proofErr w:type="spellStart"/>
      <w:r w:rsidRPr="00224266">
        <w:rPr>
          <w:rFonts w:ascii="Courier New" w:eastAsiaTheme="minorEastAsia" w:hAnsi="Courier New" w:cs="Courier New"/>
          <w:sz w:val="20"/>
          <w:szCs w:val="20"/>
        </w:rPr>
        <w:t>│</w:t>
      </w:r>
      <w:proofErr w:type="spellEnd"/>
      <w:r w:rsidRPr="00224266">
        <w:rPr>
          <w:rFonts w:ascii="Courier New" w:eastAsiaTheme="minorEastAsia" w:hAnsi="Courier New" w:cs="Courier New"/>
          <w:sz w:val="20"/>
          <w:szCs w:val="20"/>
        </w:rPr>
        <w:t xml:space="preserve">           КПП │       </w:t>
      </w:r>
      <w:proofErr w:type="spellStart"/>
      <w:r w:rsidRPr="00224266">
        <w:rPr>
          <w:rFonts w:ascii="Courier New" w:eastAsiaTheme="minorEastAsia" w:hAnsi="Courier New" w:cs="Courier New"/>
          <w:sz w:val="20"/>
          <w:szCs w:val="20"/>
        </w:rPr>
        <w:t>│</w:t>
      </w:r>
      <w:proofErr w:type="spellEnd"/>
    </w:p>
    <w:p w:rsidR="00E90344" w:rsidRPr="00224266" w:rsidRDefault="00E90344" w:rsidP="00E90344">
      <w:pPr>
        <w:widowControl w:val="0"/>
        <w:autoSpaceDE w:val="0"/>
        <w:autoSpaceDN w:val="0"/>
        <w:adjustRightInd w:val="0"/>
        <w:jc w:val="both"/>
        <w:rPr>
          <w:rFonts w:ascii="Courier New" w:eastAsiaTheme="minorEastAsia" w:hAnsi="Courier New" w:cs="Courier New"/>
          <w:sz w:val="20"/>
          <w:szCs w:val="20"/>
        </w:rPr>
      </w:pPr>
      <w:r w:rsidRPr="00224266">
        <w:rPr>
          <w:rFonts w:ascii="Courier New" w:eastAsiaTheme="minorEastAsia" w:hAnsi="Courier New" w:cs="Courier New"/>
          <w:sz w:val="20"/>
          <w:szCs w:val="20"/>
        </w:rPr>
        <w:t xml:space="preserve">                                         └────────┘               ├───────┤</w:t>
      </w:r>
    </w:p>
    <w:p w:rsidR="00E90344" w:rsidRPr="00224266" w:rsidRDefault="00E90344" w:rsidP="00E90344">
      <w:pPr>
        <w:widowControl w:val="0"/>
        <w:autoSpaceDE w:val="0"/>
        <w:autoSpaceDN w:val="0"/>
        <w:adjustRightInd w:val="0"/>
        <w:jc w:val="both"/>
        <w:rPr>
          <w:rFonts w:ascii="Courier New" w:eastAsiaTheme="minorEastAsia" w:hAnsi="Courier New" w:cs="Courier New"/>
          <w:sz w:val="20"/>
          <w:szCs w:val="20"/>
        </w:rPr>
      </w:pPr>
      <w:r w:rsidRPr="00224266">
        <w:rPr>
          <w:rFonts w:ascii="Courier New" w:eastAsiaTheme="minorEastAsia" w:hAnsi="Courier New" w:cs="Courier New"/>
          <w:sz w:val="20"/>
          <w:szCs w:val="20"/>
        </w:rPr>
        <w:t xml:space="preserve">Вид имущества      ________________________________ </w:t>
      </w:r>
      <w:proofErr w:type="gramStart"/>
      <w:r w:rsidRPr="00224266">
        <w:rPr>
          <w:rFonts w:ascii="Courier New" w:eastAsiaTheme="minorEastAsia" w:hAnsi="Courier New" w:cs="Courier New"/>
          <w:sz w:val="20"/>
          <w:szCs w:val="20"/>
        </w:rPr>
        <w:t>Аналитическая</w:t>
      </w:r>
      <w:proofErr w:type="gramEnd"/>
      <w:r w:rsidRPr="00224266">
        <w:rPr>
          <w:rFonts w:ascii="Courier New" w:eastAsiaTheme="minorEastAsia" w:hAnsi="Courier New" w:cs="Courier New"/>
          <w:sz w:val="20"/>
          <w:szCs w:val="20"/>
        </w:rPr>
        <w:t xml:space="preserve"> │       </w:t>
      </w:r>
      <w:proofErr w:type="spellStart"/>
      <w:r w:rsidRPr="00224266">
        <w:rPr>
          <w:rFonts w:ascii="Courier New" w:eastAsiaTheme="minorEastAsia" w:hAnsi="Courier New" w:cs="Courier New"/>
          <w:sz w:val="20"/>
          <w:szCs w:val="20"/>
        </w:rPr>
        <w:t>│</w:t>
      </w:r>
      <w:proofErr w:type="spellEnd"/>
    </w:p>
    <w:p w:rsidR="00E90344" w:rsidRPr="00224266" w:rsidRDefault="00E90344" w:rsidP="00E90344">
      <w:pPr>
        <w:widowControl w:val="0"/>
        <w:autoSpaceDE w:val="0"/>
        <w:autoSpaceDN w:val="0"/>
        <w:adjustRightInd w:val="0"/>
        <w:jc w:val="both"/>
        <w:rPr>
          <w:rFonts w:ascii="Courier New" w:eastAsiaTheme="minorEastAsia" w:hAnsi="Courier New" w:cs="Courier New"/>
          <w:sz w:val="20"/>
          <w:szCs w:val="20"/>
        </w:rPr>
      </w:pPr>
      <w:r w:rsidRPr="00224266">
        <w:rPr>
          <w:rFonts w:ascii="Courier New" w:eastAsiaTheme="minorEastAsia" w:hAnsi="Courier New" w:cs="Courier New"/>
          <w:sz w:val="20"/>
          <w:szCs w:val="20"/>
        </w:rPr>
        <w:t xml:space="preserve">                      </w:t>
      </w:r>
      <w:proofErr w:type="gramStart"/>
      <w:r w:rsidRPr="00224266">
        <w:rPr>
          <w:rFonts w:ascii="Courier New" w:eastAsiaTheme="minorEastAsia" w:hAnsi="Courier New" w:cs="Courier New"/>
          <w:sz w:val="20"/>
          <w:szCs w:val="20"/>
        </w:rPr>
        <w:t xml:space="preserve">(недвижимое, особо ценное            группа │       </w:t>
      </w:r>
      <w:proofErr w:type="spellStart"/>
      <w:r w:rsidRPr="00224266">
        <w:rPr>
          <w:rFonts w:ascii="Courier New" w:eastAsiaTheme="minorEastAsia" w:hAnsi="Courier New" w:cs="Courier New"/>
          <w:sz w:val="20"/>
          <w:szCs w:val="20"/>
        </w:rPr>
        <w:t>│</w:t>
      </w:r>
      <w:proofErr w:type="spellEnd"/>
      <w:proofErr w:type="gramEnd"/>
    </w:p>
    <w:p w:rsidR="00E90344" w:rsidRPr="00224266" w:rsidRDefault="00E90344" w:rsidP="00E90344">
      <w:pPr>
        <w:widowControl w:val="0"/>
        <w:autoSpaceDE w:val="0"/>
        <w:autoSpaceDN w:val="0"/>
        <w:adjustRightInd w:val="0"/>
        <w:jc w:val="both"/>
        <w:rPr>
          <w:rFonts w:ascii="Courier New" w:eastAsiaTheme="minorEastAsia" w:hAnsi="Courier New" w:cs="Courier New"/>
          <w:sz w:val="20"/>
          <w:szCs w:val="20"/>
        </w:rPr>
      </w:pPr>
      <w:r w:rsidRPr="00224266">
        <w:rPr>
          <w:rFonts w:ascii="Courier New" w:eastAsiaTheme="minorEastAsia" w:hAnsi="Courier New" w:cs="Courier New"/>
          <w:sz w:val="20"/>
          <w:szCs w:val="20"/>
        </w:rPr>
        <w:t xml:space="preserve">                       движимое, иное движимое)                   ├───────┤</w:t>
      </w:r>
    </w:p>
    <w:p w:rsidR="00E90344" w:rsidRPr="00224266" w:rsidRDefault="00E90344" w:rsidP="00E90344">
      <w:pPr>
        <w:widowControl w:val="0"/>
        <w:autoSpaceDE w:val="0"/>
        <w:autoSpaceDN w:val="0"/>
        <w:adjustRightInd w:val="0"/>
        <w:jc w:val="both"/>
        <w:rPr>
          <w:rFonts w:ascii="Courier New" w:eastAsiaTheme="minorEastAsia" w:hAnsi="Courier New" w:cs="Courier New"/>
          <w:sz w:val="20"/>
          <w:szCs w:val="20"/>
        </w:rPr>
      </w:pPr>
      <w:r w:rsidRPr="00224266">
        <w:rPr>
          <w:rFonts w:ascii="Courier New" w:eastAsiaTheme="minorEastAsia" w:hAnsi="Courier New" w:cs="Courier New"/>
          <w:sz w:val="20"/>
          <w:szCs w:val="20"/>
        </w:rPr>
        <w:t xml:space="preserve">                                                                  │       </w:t>
      </w:r>
      <w:proofErr w:type="spellStart"/>
      <w:r w:rsidRPr="00224266">
        <w:rPr>
          <w:rFonts w:ascii="Courier New" w:eastAsiaTheme="minorEastAsia" w:hAnsi="Courier New" w:cs="Courier New"/>
          <w:sz w:val="20"/>
          <w:szCs w:val="20"/>
        </w:rPr>
        <w:t>│</w:t>
      </w:r>
      <w:proofErr w:type="spellEnd"/>
    </w:p>
    <w:p w:rsidR="00E90344" w:rsidRPr="00224266" w:rsidRDefault="00E90344" w:rsidP="00E90344">
      <w:pPr>
        <w:widowControl w:val="0"/>
        <w:autoSpaceDE w:val="0"/>
        <w:autoSpaceDN w:val="0"/>
        <w:adjustRightInd w:val="0"/>
        <w:jc w:val="both"/>
        <w:rPr>
          <w:rFonts w:ascii="Courier New" w:eastAsiaTheme="minorEastAsia" w:hAnsi="Courier New" w:cs="Courier New"/>
          <w:sz w:val="20"/>
          <w:szCs w:val="20"/>
        </w:rPr>
      </w:pPr>
      <w:r w:rsidRPr="00224266">
        <w:rPr>
          <w:rFonts w:ascii="Courier New" w:eastAsiaTheme="minorEastAsia" w:hAnsi="Courier New" w:cs="Courier New"/>
          <w:sz w:val="20"/>
          <w:szCs w:val="20"/>
        </w:rPr>
        <w:t xml:space="preserve">Ответственное лицо ________________________________       </w:t>
      </w:r>
      <w:proofErr w:type="gramStart"/>
      <w:r w:rsidRPr="00224266">
        <w:rPr>
          <w:rFonts w:ascii="Courier New" w:eastAsiaTheme="minorEastAsia" w:hAnsi="Courier New" w:cs="Courier New"/>
          <w:sz w:val="20"/>
          <w:szCs w:val="20"/>
        </w:rPr>
        <w:t>Учетный</w:t>
      </w:r>
      <w:proofErr w:type="gramEnd"/>
      <w:r w:rsidRPr="00224266">
        <w:rPr>
          <w:rFonts w:ascii="Courier New" w:eastAsiaTheme="minorEastAsia" w:hAnsi="Courier New" w:cs="Courier New"/>
          <w:sz w:val="20"/>
          <w:szCs w:val="20"/>
        </w:rPr>
        <w:t xml:space="preserve"> │       </w:t>
      </w:r>
      <w:proofErr w:type="spellStart"/>
      <w:r w:rsidRPr="00224266">
        <w:rPr>
          <w:rFonts w:ascii="Courier New" w:eastAsiaTheme="minorEastAsia" w:hAnsi="Courier New" w:cs="Courier New"/>
          <w:sz w:val="20"/>
          <w:szCs w:val="20"/>
        </w:rPr>
        <w:t>│</w:t>
      </w:r>
      <w:proofErr w:type="spellEnd"/>
    </w:p>
    <w:p w:rsidR="00E90344" w:rsidRPr="00224266" w:rsidRDefault="00E90344" w:rsidP="00E90344">
      <w:pPr>
        <w:widowControl w:val="0"/>
        <w:autoSpaceDE w:val="0"/>
        <w:autoSpaceDN w:val="0"/>
        <w:adjustRightInd w:val="0"/>
        <w:jc w:val="both"/>
        <w:rPr>
          <w:rFonts w:ascii="Courier New" w:eastAsiaTheme="minorEastAsia" w:hAnsi="Courier New" w:cs="Courier New"/>
          <w:sz w:val="20"/>
          <w:szCs w:val="20"/>
        </w:rPr>
      </w:pPr>
      <w:r w:rsidRPr="00224266">
        <w:rPr>
          <w:rFonts w:ascii="Courier New" w:eastAsiaTheme="minorEastAsia" w:hAnsi="Courier New" w:cs="Courier New"/>
          <w:sz w:val="20"/>
          <w:szCs w:val="20"/>
        </w:rPr>
        <w:lastRenderedPageBreak/>
        <w:t xml:space="preserve">                                                                  ├───────┤</w:t>
      </w:r>
    </w:p>
    <w:p w:rsidR="00E90344" w:rsidRPr="00224266" w:rsidRDefault="00E90344" w:rsidP="00E90344">
      <w:pPr>
        <w:widowControl w:val="0"/>
        <w:autoSpaceDE w:val="0"/>
        <w:autoSpaceDN w:val="0"/>
        <w:adjustRightInd w:val="0"/>
        <w:jc w:val="both"/>
        <w:rPr>
          <w:rFonts w:ascii="Courier New" w:eastAsiaTheme="minorEastAsia" w:hAnsi="Courier New" w:cs="Courier New"/>
          <w:sz w:val="20"/>
          <w:szCs w:val="20"/>
        </w:rPr>
      </w:pPr>
      <w:r w:rsidRPr="00224266">
        <w:rPr>
          <w:rFonts w:ascii="Courier New" w:eastAsiaTheme="minorEastAsia" w:hAnsi="Courier New" w:cs="Courier New"/>
          <w:sz w:val="20"/>
          <w:szCs w:val="20"/>
        </w:rPr>
        <w:t xml:space="preserve">                                                            номер │       </w:t>
      </w:r>
      <w:proofErr w:type="spellStart"/>
      <w:r w:rsidRPr="00224266">
        <w:rPr>
          <w:rFonts w:ascii="Courier New" w:eastAsiaTheme="minorEastAsia" w:hAnsi="Courier New" w:cs="Courier New"/>
          <w:sz w:val="20"/>
          <w:szCs w:val="20"/>
        </w:rPr>
        <w:t>│</w:t>
      </w:r>
      <w:proofErr w:type="spellEnd"/>
    </w:p>
    <w:p w:rsidR="00E90344" w:rsidRPr="00224266" w:rsidRDefault="00E90344" w:rsidP="00E90344">
      <w:pPr>
        <w:widowControl w:val="0"/>
        <w:autoSpaceDE w:val="0"/>
        <w:autoSpaceDN w:val="0"/>
        <w:adjustRightInd w:val="0"/>
        <w:jc w:val="both"/>
        <w:rPr>
          <w:rFonts w:ascii="Courier New" w:eastAsiaTheme="minorEastAsia" w:hAnsi="Courier New" w:cs="Courier New"/>
          <w:sz w:val="20"/>
          <w:szCs w:val="20"/>
        </w:rPr>
      </w:pPr>
      <w:r w:rsidRPr="00224266">
        <w:rPr>
          <w:rFonts w:ascii="Courier New" w:eastAsiaTheme="minorEastAsia" w:hAnsi="Courier New" w:cs="Courier New"/>
          <w:sz w:val="20"/>
          <w:szCs w:val="20"/>
        </w:rPr>
        <w:t xml:space="preserve">                                                                  ├───────┤</w:t>
      </w:r>
    </w:p>
    <w:p w:rsidR="00E90344" w:rsidRPr="00224266" w:rsidRDefault="00E90344" w:rsidP="00E90344">
      <w:pPr>
        <w:widowControl w:val="0"/>
        <w:autoSpaceDE w:val="0"/>
        <w:autoSpaceDN w:val="0"/>
        <w:adjustRightInd w:val="0"/>
        <w:jc w:val="both"/>
        <w:rPr>
          <w:rFonts w:ascii="Courier New" w:eastAsiaTheme="minorEastAsia" w:hAnsi="Courier New" w:cs="Courier New"/>
          <w:sz w:val="20"/>
          <w:szCs w:val="20"/>
        </w:rPr>
      </w:pPr>
      <w:r w:rsidRPr="00224266">
        <w:rPr>
          <w:rFonts w:ascii="Courier New" w:eastAsiaTheme="minorEastAsia" w:hAnsi="Courier New" w:cs="Courier New"/>
          <w:sz w:val="20"/>
          <w:szCs w:val="20"/>
        </w:rPr>
        <w:t xml:space="preserve">                                        Дата частичной ликвидации │       </w:t>
      </w:r>
      <w:proofErr w:type="spellStart"/>
      <w:r w:rsidRPr="00224266">
        <w:rPr>
          <w:rFonts w:ascii="Courier New" w:eastAsiaTheme="minorEastAsia" w:hAnsi="Courier New" w:cs="Courier New"/>
          <w:sz w:val="20"/>
          <w:szCs w:val="20"/>
        </w:rPr>
        <w:t>│</w:t>
      </w:r>
      <w:proofErr w:type="spellEnd"/>
    </w:p>
    <w:p w:rsidR="00E90344" w:rsidRPr="00224266" w:rsidRDefault="00E90344" w:rsidP="00E90344">
      <w:pPr>
        <w:widowControl w:val="0"/>
        <w:autoSpaceDE w:val="0"/>
        <w:autoSpaceDN w:val="0"/>
        <w:adjustRightInd w:val="0"/>
        <w:jc w:val="both"/>
        <w:rPr>
          <w:rFonts w:ascii="Courier New" w:eastAsiaTheme="minorEastAsia" w:hAnsi="Courier New" w:cs="Courier New"/>
          <w:sz w:val="20"/>
          <w:szCs w:val="20"/>
        </w:rPr>
      </w:pPr>
      <w:r w:rsidRPr="00224266">
        <w:rPr>
          <w:rFonts w:ascii="Courier New" w:eastAsiaTheme="minorEastAsia" w:hAnsi="Courier New" w:cs="Courier New"/>
          <w:sz w:val="20"/>
          <w:szCs w:val="20"/>
        </w:rPr>
        <w:t xml:space="preserve">                                                                  └───────┘</w:t>
      </w:r>
    </w:p>
    <w:p w:rsidR="00E90344" w:rsidRPr="00723DCE" w:rsidRDefault="00E90344" w:rsidP="00E90344">
      <w:pPr>
        <w:pStyle w:val="a3"/>
        <w:rPr>
          <w:rFonts w:ascii="Times New Roman" w:hAnsi="Times New Roman" w:cs="Times New Roman"/>
          <w:sz w:val="18"/>
          <w:szCs w:val="18"/>
        </w:rPr>
      </w:pPr>
      <w:r w:rsidRPr="00723DCE">
        <w:rPr>
          <w:rFonts w:ascii="Times New Roman" w:hAnsi="Times New Roman" w:cs="Times New Roman"/>
          <w:sz w:val="18"/>
          <w:szCs w:val="18"/>
        </w:rPr>
        <w:t>1. Сведения об объекте основных средств до проведения работ по частичной ликвидации</w:t>
      </w:r>
    </w:p>
    <w:tbl>
      <w:tblPr>
        <w:tblW w:w="9843" w:type="dxa"/>
        <w:tblLayout w:type="fixed"/>
        <w:tblCellMar>
          <w:top w:w="102" w:type="dxa"/>
          <w:left w:w="62" w:type="dxa"/>
          <w:bottom w:w="102" w:type="dxa"/>
          <w:right w:w="62" w:type="dxa"/>
        </w:tblCellMar>
        <w:tblLook w:val="0000"/>
      </w:tblPr>
      <w:tblGrid>
        <w:gridCol w:w="1701"/>
        <w:gridCol w:w="850"/>
        <w:gridCol w:w="844"/>
        <w:gridCol w:w="850"/>
        <w:gridCol w:w="1134"/>
        <w:gridCol w:w="1134"/>
        <w:gridCol w:w="1134"/>
        <w:gridCol w:w="1204"/>
        <w:gridCol w:w="992"/>
      </w:tblGrid>
      <w:tr w:rsidR="00E90344" w:rsidRPr="00723DCE" w:rsidTr="00E90344">
        <w:tc>
          <w:tcPr>
            <w:tcW w:w="1701" w:type="dxa"/>
            <w:vMerge w:val="restart"/>
            <w:tcBorders>
              <w:top w:val="single" w:sz="4" w:space="0" w:color="auto"/>
              <w:bottom w:val="single" w:sz="4" w:space="0" w:color="auto"/>
              <w:right w:val="single" w:sz="4" w:space="0" w:color="auto"/>
            </w:tcBorders>
            <w:vAlign w:val="center"/>
          </w:tcPr>
          <w:p w:rsidR="00E90344" w:rsidRPr="00723DCE" w:rsidRDefault="00E90344" w:rsidP="00E90344">
            <w:pPr>
              <w:pStyle w:val="a3"/>
              <w:rPr>
                <w:rFonts w:ascii="Times New Roman" w:hAnsi="Times New Roman" w:cs="Times New Roman"/>
                <w:sz w:val="18"/>
                <w:szCs w:val="18"/>
              </w:rPr>
            </w:pPr>
            <w:r w:rsidRPr="00723DCE">
              <w:rPr>
                <w:rFonts w:ascii="Times New Roman" w:hAnsi="Times New Roman" w:cs="Times New Roman"/>
                <w:sz w:val="18"/>
                <w:szCs w:val="18"/>
              </w:rPr>
              <w:t>Наименование объекта</w:t>
            </w:r>
          </w:p>
        </w:tc>
        <w:tc>
          <w:tcPr>
            <w:tcW w:w="2544" w:type="dxa"/>
            <w:gridSpan w:val="3"/>
            <w:tcBorders>
              <w:top w:val="single" w:sz="4" w:space="0" w:color="auto"/>
              <w:left w:val="single" w:sz="4" w:space="0" w:color="auto"/>
              <w:bottom w:val="single" w:sz="4" w:space="0" w:color="auto"/>
              <w:right w:val="single" w:sz="4" w:space="0" w:color="auto"/>
            </w:tcBorders>
            <w:vAlign w:val="center"/>
          </w:tcPr>
          <w:p w:rsidR="00E90344" w:rsidRPr="00723DCE" w:rsidRDefault="00E90344" w:rsidP="00E90344">
            <w:pPr>
              <w:pStyle w:val="a3"/>
              <w:rPr>
                <w:rFonts w:ascii="Times New Roman" w:hAnsi="Times New Roman" w:cs="Times New Roman"/>
                <w:sz w:val="18"/>
                <w:szCs w:val="18"/>
              </w:rPr>
            </w:pPr>
            <w:r w:rsidRPr="00723DCE">
              <w:rPr>
                <w:rFonts w:ascii="Times New Roman" w:hAnsi="Times New Roman" w:cs="Times New Roman"/>
                <w:sz w:val="18"/>
                <w:szCs w:val="18"/>
              </w:rPr>
              <w:t>Номер</w:t>
            </w:r>
          </w:p>
        </w:tc>
        <w:tc>
          <w:tcPr>
            <w:tcW w:w="3402" w:type="dxa"/>
            <w:gridSpan w:val="3"/>
            <w:tcBorders>
              <w:top w:val="single" w:sz="4" w:space="0" w:color="auto"/>
              <w:left w:val="single" w:sz="4" w:space="0" w:color="auto"/>
              <w:bottom w:val="single" w:sz="4" w:space="0" w:color="auto"/>
              <w:right w:val="single" w:sz="4" w:space="0" w:color="auto"/>
            </w:tcBorders>
            <w:vAlign w:val="center"/>
          </w:tcPr>
          <w:p w:rsidR="00E90344" w:rsidRPr="00723DCE" w:rsidRDefault="00E90344" w:rsidP="00E90344">
            <w:pPr>
              <w:pStyle w:val="a3"/>
              <w:rPr>
                <w:rFonts w:ascii="Times New Roman" w:hAnsi="Times New Roman" w:cs="Times New Roman"/>
                <w:sz w:val="18"/>
                <w:szCs w:val="18"/>
              </w:rPr>
            </w:pPr>
            <w:r w:rsidRPr="00723DCE">
              <w:rPr>
                <w:rFonts w:ascii="Times New Roman" w:hAnsi="Times New Roman" w:cs="Times New Roman"/>
                <w:sz w:val="18"/>
                <w:szCs w:val="18"/>
              </w:rPr>
              <w:t>Дата</w:t>
            </w:r>
          </w:p>
        </w:tc>
        <w:tc>
          <w:tcPr>
            <w:tcW w:w="1204" w:type="dxa"/>
            <w:tcBorders>
              <w:top w:val="single" w:sz="4" w:space="0" w:color="auto"/>
              <w:left w:val="single" w:sz="4" w:space="0" w:color="auto"/>
              <w:bottom w:val="single" w:sz="4" w:space="0" w:color="auto"/>
              <w:right w:val="single" w:sz="4" w:space="0" w:color="auto"/>
            </w:tcBorders>
            <w:vAlign w:val="center"/>
          </w:tcPr>
          <w:p w:rsidR="00E90344" w:rsidRPr="00723DCE" w:rsidRDefault="00E90344" w:rsidP="00E90344">
            <w:pPr>
              <w:pStyle w:val="a3"/>
              <w:rPr>
                <w:rFonts w:ascii="Times New Roman" w:hAnsi="Times New Roman" w:cs="Times New Roman"/>
                <w:sz w:val="18"/>
                <w:szCs w:val="18"/>
              </w:rPr>
            </w:pPr>
            <w:r w:rsidRPr="00723DCE">
              <w:rPr>
                <w:rFonts w:ascii="Times New Roman" w:hAnsi="Times New Roman" w:cs="Times New Roman"/>
                <w:sz w:val="18"/>
                <w:szCs w:val="18"/>
              </w:rPr>
              <w:t>Фактический срок службы (месяцев)</w:t>
            </w:r>
          </w:p>
        </w:tc>
        <w:tc>
          <w:tcPr>
            <w:tcW w:w="992" w:type="dxa"/>
            <w:tcBorders>
              <w:top w:val="single" w:sz="4" w:space="0" w:color="auto"/>
              <w:left w:val="single" w:sz="4" w:space="0" w:color="auto"/>
              <w:bottom w:val="single" w:sz="4" w:space="0" w:color="auto"/>
              <w:right w:val="single" w:sz="4" w:space="0" w:color="auto"/>
            </w:tcBorders>
            <w:vAlign w:val="center"/>
          </w:tcPr>
          <w:p w:rsidR="00E90344" w:rsidRPr="00723DCE" w:rsidRDefault="00E90344" w:rsidP="00E90344">
            <w:pPr>
              <w:pStyle w:val="a3"/>
              <w:rPr>
                <w:rFonts w:ascii="Times New Roman" w:hAnsi="Times New Roman" w:cs="Times New Roman"/>
                <w:sz w:val="18"/>
                <w:szCs w:val="18"/>
              </w:rPr>
            </w:pPr>
            <w:r w:rsidRPr="00723DCE">
              <w:rPr>
                <w:rFonts w:ascii="Times New Roman" w:hAnsi="Times New Roman" w:cs="Times New Roman"/>
                <w:sz w:val="18"/>
                <w:szCs w:val="18"/>
              </w:rPr>
              <w:t>Балансовая стоимость, руб.</w:t>
            </w:r>
          </w:p>
        </w:tc>
      </w:tr>
      <w:tr w:rsidR="00E90344" w:rsidRPr="00723DCE" w:rsidTr="00E90344">
        <w:tc>
          <w:tcPr>
            <w:tcW w:w="1701" w:type="dxa"/>
            <w:vMerge/>
            <w:tcBorders>
              <w:top w:val="single" w:sz="4" w:space="0" w:color="auto"/>
              <w:bottom w:val="single" w:sz="4" w:space="0" w:color="auto"/>
              <w:right w:val="single" w:sz="4" w:space="0" w:color="auto"/>
            </w:tcBorders>
          </w:tcPr>
          <w:p w:rsidR="00E90344" w:rsidRPr="00723DCE" w:rsidRDefault="00E90344" w:rsidP="00E90344">
            <w:pPr>
              <w:pStyle w:val="a3"/>
              <w:rPr>
                <w:rFonts w:ascii="Times New Roman" w:hAnsi="Times New Roman" w:cs="Times New Roman"/>
                <w:sz w:val="18"/>
                <w:szCs w:val="18"/>
              </w:rPr>
            </w:pPr>
          </w:p>
        </w:tc>
        <w:tc>
          <w:tcPr>
            <w:tcW w:w="850" w:type="dxa"/>
            <w:tcBorders>
              <w:top w:val="single" w:sz="4" w:space="0" w:color="auto"/>
              <w:left w:val="single" w:sz="4" w:space="0" w:color="auto"/>
              <w:bottom w:val="single" w:sz="4" w:space="0" w:color="auto"/>
              <w:right w:val="single" w:sz="4" w:space="0" w:color="auto"/>
            </w:tcBorders>
            <w:vAlign w:val="center"/>
          </w:tcPr>
          <w:p w:rsidR="00E90344" w:rsidRPr="00723DCE" w:rsidRDefault="00E90344" w:rsidP="00E90344">
            <w:pPr>
              <w:pStyle w:val="a3"/>
              <w:rPr>
                <w:rFonts w:ascii="Times New Roman" w:hAnsi="Times New Roman" w:cs="Times New Roman"/>
                <w:sz w:val="18"/>
                <w:szCs w:val="18"/>
              </w:rPr>
            </w:pPr>
            <w:r w:rsidRPr="00723DCE">
              <w:rPr>
                <w:rFonts w:ascii="Times New Roman" w:hAnsi="Times New Roman" w:cs="Times New Roman"/>
                <w:sz w:val="18"/>
                <w:szCs w:val="18"/>
              </w:rPr>
              <w:t>инвентарный</w:t>
            </w:r>
          </w:p>
        </w:tc>
        <w:tc>
          <w:tcPr>
            <w:tcW w:w="844" w:type="dxa"/>
            <w:tcBorders>
              <w:top w:val="single" w:sz="4" w:space="0" w:color="auto"/>
              <w:left w:val="single" w:sz="4" w:space="0" w:color="auto"/>
              <w:bottom w:val="single" w:sz="4" w:space="0" w:color="auto"/>
              <w:right w:val="single" w:sz="4" w:space="0" w:color="auto"/>
            </w:tcBorders>
            <w:vAlign w:val="center"/>
          </w:tcPr>
          <w:p w:rsidR="00E90344" w:rsidRPr="00723DCE" w:rsidRDefault="00E90344" w:rsidP="00E90344">
            <w:pPr>
              <w:pStyle w:val="a3"/>
              <w:rPr>
                <w:rFonts w:ascii="Times New Roman" w:hAnsi="Times New Roman" w:cs="Times New Roman"/>
                <w:sz w:val="18"/>
                <w:szCs w:val="18"/>
              </w:rPr>
            </w:pPr>
            <w:r w:rsidRPr="00723DCE">
              <w:rPr>
                <w:rFonts w:ascii="Times New Roman" w:hAnsi="Times New Roman" w:cs="Times New Roman"/>
                <w:sz w:val="18"/>
                <w:szCs w:val="18"/>
              </w:rPr>
              <w:t>реестровый</w:t>
            </w:r>
          </w:p>
        </w:tc>
        <w:tc>
          <w:tcPr>
            <w:tcW w:w="850" w:type="dxa"/>
            <w:tcBorders>
              <w:top w:val="single" w:sz="4" w:space="0" w:color="auto"/>
              <w:left w:val="single" w:sz="4" w:space="0" w:color="auto"/>
              <w:bottom w:val="single" w:sz="4" w:space="0" w:color="auto"/>
              <w:right w:val="single" w:sz="4" w:space="0" w:color="auto"/>
            </w:tcBorders>
            <w:vAlign w:val="center"/>
          </w:tcPr>
          <w:p w:rsidR="00E90344" w:rsidRPr="00723DCE" w:rsidRDefault="00E90344" w:rsidP="00E90344">
            <w:pPr>
              <w:pStyle w:val="a3"/>
              <w:rPr>
                <w:rFonts w:ascii="Times New Roman" w:hAnsi="Times New Roman" w:cs="Times New Roman"/>
                <w:sz w:val="18"/>
                <w:szCs w:val="18"/>
              </w:rPr>
            </w:pPr>
            <w:r w:rsidRPr="00723DCE">
              <w:rPr>
                <w:rFonts w:ascii="Times New Roman" w:hAnsi="Times New Roman" w:cs="Times New Roman"/>
                <w:sz w:val="18"/>
                <w:szCs w:val="18"/>
              </w:rPr>
              <w:t>заводской (иной)</w:t>
            </w:r>
          </w:p>
        </w:tc>
        <w:tc>
          <w:tcPr>
            <w:tcW w:w="1134" w:type="dxa"/>
            <w:tcBorders>
              <w:top w:val="single" w:sz="4" w:space="0" w:color="auto"/>
              <w:left w:val="single" w:sz="4" w:space="0" w:color="auto"/>
              <w:bottom w:val="single" w:sz="4" w:space="0" w:color="auto"/>
              <w:right w:val="single" w:sz="4" w:space="0" w:color="auto"/>
            </w:tcBorders>
            <w:vAlign w:val="center"/>
          </w:tcPr>
          <w:p w:rsidR="00E90344" w:rsidRPr="00723DCE" w:rsidRDefault="00E90344" w:rsidP="00E90344">
            <w:pPr>
              <w:pStyle w:val="a3"/>
              <w:rPr>
                <w:rFonts w:ascii="Times New Roman" w:hAnsi="Times New Roman" w:cs="Times New Roman"/>
                <w:sz w:val="18"/>
                <w:szCs w:val="18"/>
              </w:rPr>
            </w:pPr>
            <w:r w:rsidRPr="00723DCE">
              <w:rPr>
                <w:rFonts w:ascii="Times New Roman" w:hAnsi="Times New Roman" w:cs="Times New Roman"/>
                <w:sz w:val="18"/>
                <w:szCs w:val="18"/>
              </w:rPr>
              <w:t>выпуска, изготовления, иное</w:t>
            </w:r>
          </w:p>
        </w:tc>
        <w:tc>
          <w:tcPr>
            <w:tcW w:w="1134" w:type="dxa"/>
            <w:tcBorders>
              <w:top w:val="single" w:sz="4" w:space="0" w:color="auto"/>
              <w:left w:val="single" w:sz="4" w:space="0" w:color="auto"/>
              <w:bottom w:val="single" w:sz="4" w:space="0" w:color="auto"/>
              <w:right w:val="single" w:sz="4" w:space="0" w:color="auto"/>
            </w:tcBorders>
            <w:vAlign w:val="center"/>
          </w:tcPr>
          <w:p w:rsidR="00E90344" w:rsidRPr="00723DCE" w:rsidRDefault="00E90344" w:rsidP="00E90344">
            <w:pPr>
              <w:pStyle w:val="a3"/>
              <w:rPr>
                <w:rFonts w:ascii="Times New Roman" w:hAnsi="Times New Roman" w:cs="Times New Roman"/>
                <w:sz w:val="18"/>
                <w:szCs w:val="18"/>
              </w:rPr>
            </w:pPr>
            <w:r w:rsidRPr="00723DCE">
              <w:rPr>
                <w:rFonts w:ascii="Times New Roman" w:hAnsi="Times New Roman" w:cs="Times New Roman"/>
                <w:sz w:val="18"/>
                <w:szCs w:val="18"/>
              </w:rPr>
              <w:t>принятия к бухгалтерскому учету</w:t>
            </w:r>
          </w:p>
        </w:tc>
        <w:tc>
          <w:tcPr>
            <w:tcW w:w="1134" w:type="dxa"/>
            <w:tcBorders>
              <w:top w:val="single" w:sz="4" w:space="0" w:color="auto"/>
              <w:left w:val="single" w:sz="4" w:space="0" w:color="auto"/>
              <w:bottom w:val="single" w:sz="4" w:space="0" w:color="auto"/>
              <w:right w:val="single" w:sz="4" w:space="0" w:color="auto"/>
            </w:tcBorders>
            <w:vAlign w:val="center"/>
          </w:tcPr>
          <w:p w:rsidR="00E90344" w:rsidRPr="00723DCE" w:rsidRDefault="00E90344" w:rsidP="00E90344">
            <w:pPr>
              <w:pStyle w:val="a3"/>
              <w:rPr>
                <w:rFonts w:ascii="Times New Roman" w:hAnsi="Times New Roman" w:cs="Times New Roman"/>
                <w:sz w:val="18"/>
                <w:szCs w:val="18"/>
              </w:rPr>
            </w:pPr>
            <w:r w:rsidRPr="00723DCE">
              <w:rPr>
                <w:rFonts w:ascii="Times New Roman" w:hAnsi="Times New Roman" w:cs="Times New Roman"/>
                <w:sz w:val="18"/>
                <w:szCs w:val="18"/>
              </w:rPr>
              <w:t>ввода в эксплуатацию</w:t>
            </w:r>
          </w:p>
        </w:tc>
        <w:tc>
          <w:tcPr>
            <w:tcW w:w="1204" w:type="dxa"/>
            <w:tcBorders>
              <w:top w:val="single" w:sz="4" w:space="0" w:color="auto"/>
              <w:left w:val="single" w:sz="4" w:space="0" w:color="auto"/>
              <w:bottom w:val="single" w:sz="4" w:space="0" w:color="auto"/>
              <w:right w:val="single" w:sz="4" w:space="0" w:color="auto"/>
            </w:tcBorders>
            <w:vAlign w:val="center"/>
          </w:tcPr>
          <w:p w:rsidR="00E90344" w:rsidRPr="00723DCE" w:rsidRDefault="00E90344" w:rsidP="00E90344">
            <w:pPr>
              <w:pStyle w:val="a3"/>
              <w:rPr>
                <w:rFonts w:ascii="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vAlign w:val="center"/>
          </w:tcPr>
          <w:p w:rsidR="00E90344" w:rsidRPr="00723DCE" w:rsidRDefault="00E90344" w:rsidP="00E90344">
            <w:pPr>
              <w:pStyle w:val="a3"/>
              <w:rPr>
                <w:rFonts w:ascii="Times New Roman" w:hAnsi="Times New Roman" w:cs="Times New Roman"/>
                <w:sz w:val="18"/>
                <w:szCs w:val="18"/>
              </w:rPr>
            </w:pPr>
          </w:p>
        </w:tc>
      </w:tr>
      <w:tr w:rsidR="00E90344" w:rsidRPr="00723DCE" w:rsidTr="00E90344">
        <w:tc>
          <w:tcPr>
            <w:tcW w:w="1701" w:type="dxa"/>
            <w:tcBorders>
              <w:top w:val="single" w:sz="4" w:space="0" w:color="auto"/>
              <w:bottom w:val="single" w:sz="4" w:space="0" w:color="auto"/>
              <w:right w:val="single" w:sz="4" w:space="0" w:color="auto"/>
            </w:tcBorders>
          </w:tcPr>
          <w:p w:rsidR="00E90344" w:rsidRPr="00723DCE" w:rsidRDefault="00E90344" w:rsidP="00E90344">
            <w:pPr>
              <w:pStyle w:val="a3"/>
              <w:rPr>
                <w:rFonts w:ascii="Times New Roman" w:hAnsi="Times New Roman" w:cs="Times New Roman"/>
                <w:sz w:val="18"/>
                <w:szCs w:val="18"/>
              </w:rPr>
            </w:pPr>
            <w:r w:rsidRPr="00723DCE">
              <w:rPr>
                <w:rFonts w:ascii="Times New Roman" w:hAnsi="Times New Roman" w:cs="Times New Roman"/>
                <w:sz w:val="18"/>
                <w:szCs w:val="18"/>
              </w:rPr>
              <w:t>1</w:t>
            </w:r>
          </w:p>
        </w:tc>
        <w:tc>
          <w:tcPr>
            <w:tcW w:w="850" w:type="dxa"/>
            <w:tcBorders>
              <w:top w:val="single" w:sz="4" w:space="0" w:color="auto"/>
              <w:left w:val="single" w:sz="4" w:space="0" w:color="auto"/>
              <w:bottom w:val="single" w:sz="4" w:space="0" w:color="auto"/>
              <w:right w:val="single" w:sz="4" w:space="0" w:color="auto"/>
            </w:tcBorders>
          </w:tcPr>
          <w:p w:rsidR="00E90344" w:rsidRPr="00723DCE" w:rsidRDefault="00E90344" w:rsidP="00E90344">
            <w:pPr>
              <w:pStyle w:val="a3"/>
              <w:rPr>
                <w:rFonts w:ascii="Times New Roman" w:hAnsi="Times New Roman" w:cs="Times New Roman"/>
                <w:sz w:val="18"/>
                <w:szCs w:val="18"/>
              </w:rPr>
            </w:pPr>
            <w:r w:rsidRPr="00723DCE">
              <w:rPr>
                <w:rFonts w:ascii="Times New Roman" w:hAnsi="Times New Roman" w:cs="Times New Roman"/>
                <w:sz w:val="18"/>
                <w:szCs w:val="18"/>
              </w:rPr>
              <w:t>2</w:t>
            </w:r>
          </w:p>
        </w:tc>
        <w:tc>
          <w:tcPr>
            <w:tcW w:w="844" w:type="dxa"/>
            <w:tcBorders>
              <w:top w:val="single" w:sz="4" w:space="0" w:color="auto"/>
              <w:left w:val="single" w:sz="4" w:space="0" w:color="auto"/>
              <w:bottom w:val="single" w:sz="4" w:space="0" w:color="auto"/>
              <w:right w:val="single" w:sz="4" w:space="0" w:color="auto"/>
            </w:tcBorders>
          </w:tcPr>
          <w:p w:rsidR="00E90344" w:rsidRPr="00723DCE" w:rsidRDefault="00E90344" w:rsidP="00E90344">
            <w:pPr>
              <w:pStyle w:val="a3"/>
              <w:rPr>
                <w:rFonts w:ascii="Times New Roman" w:hAnsi="Times New Roman" w:cs="Times New Roman"/>
                <w:sz w:val="18"/>
                <w:szCs w:val="18"/>
              </w:rPr>
            </w:pPr>
            <w:r w:rsidRPr="00723DCE">
              <w:rPr>
                <w:rFonts w:ascii="Times New Roman" w:hAnsi="Times New Roman" w:cs="Times New Roman"/>
                <w:sz w:val="18"/>
                <w:szCs w:val="18"/>
              </w:rPr>
              <w:t>3</w:t>
            </w:r>
          </w:p>
        </w:tc>
        <w:tc>
          <w:tcPr>
            <w:tcW w:w="850" w:type="dxa"/>
            <w:tcBorders>
              <w:top w:val="single" w:sz="4" w:space="0" w:color="auto"/>
              <w:left w:val="single" w:sz="4" w:space="0" w:color="auto"/>
              <w:bottom w:val="single" w:sz="4" w:space="0" w:color="auto"/>
              <w:right w:val="single" w:sz="4" w:space="0" w:color="auto"/>
            </w:tcBorders>
          </w:tcPr>
          <w:p w:rsidR="00E90344" w:rsidRPr="00723DCE" w:rsidRDefault="00E90344" w:rsidP="00E90344">
            <w:pPr>
              <w:pStyle w:val="a3"/>
              <w:rPr>
                <w:rFonts w:ascii="Times New Roman" w:hAnsi="Times New Roman" w:cs="Times New Roman"/>
                <w:sz w:val="18"/>
                <w:szCs w:val="18"/>
              </w:rPr>
            </w:pPr>
            <w:r w:rsidRPr="00723DCE">
              <w:rPr>
                <w:rFonts w:ascii="Times New Roman" w:hAnsi="Times New Roman" w:cs="Times New Roman"/>
                <w:sz w:val="18"/>
                <w:szCs w:val="18"/>
              </w:rPr>
              <w:t>4</w:t>
            </w:r>
          </w:p>
        </w:tc>
        <w:tc>
          <w:tcPr>
            <w:tcW w:w="1134" w:type="dxa"/>
            <w:tcBorders>
              <w:top w:val="single" w:sz="4" w:space="0" w:color="auto"/>
              <w:left w:val="single" w:sz="4" w:space="0" w:color="auto"/>
              <w:bottom w:val="single" w:sz="4" w:space="0" w:color="auto"/>
              <w:right w:val="single" w:sz="4" w:space="0" w:color="auto"/>
            </w:tcBorders>
          </w:tcPr>
          <w:p w:rsidR="00E90344" w:rsidRPr="00723DCE" w:rsidRDefault="00E90344" w:rsidP="00E90344">
            <w:pPr>
              <w:pStyle w:val="a3"/>
              <w:rPr>
                <w:rFonts w:ascii="Times New Roman" w:hAnsi="Times New Roman" w:cs="Times New Roman"/>
                <w:sz w:val="18"/>
                <w:szCs w:val="18"/>
              </w:rPr>
            </w:pPr>
            <w:r w:rsidRPr="00723DCE">
              <w:rPr>
                <w:rFonts w:ascii="Times New Roman" w:hAnsi="Times New Roman" w:cs="Times New Roman"/>
                <w:sz w:val="18"/>
                <w:szCs w:val="18"/>
              </w:rPr>
              <w:t>5</w:t>
            </w:r>
          </w:p>
        </w:tc>
        <w:tc>
          <w:tcPr>
            <w:tcW w:w="1134" w:type="dxa"/>
            <w:tcBorders>
              <w:top w:val="single" w:sz="4" w:space="0" w:color="auto"/>
              <w:left w:val="single" w:sz="4" w:space="0" w:color="auto"/>
              <w:bottom w:val="single" w:sz="4" w:space="0" w:color="auto"/>
              <w:right w:val="single" w:sz="4" w:space="0" w:color="auto"/>
            </w:tcBorders>
          </w:tcPr>
          <w:p w:rsidR="00E90344" w:rsidRPr="00723DCE" w:rsidRDefault="00E90344" w:rsidP="00E90344">
            <w:pPr>
              <w:pStyle w:val="a3"/>
              <w:rPr>
                <w:rFonts w:ascii="Times New Roman" w:hAnsi="Times New Roman" w:cs="Times New Roman"/>
                <w:sz w:val="18"/>
                <w:szCs w:val="18"/>
              </w:rPr>
            </w:pPr>
            <w:r w:rsidRPr="00723DCE">
              <w:rPr>
                <w:rFonts w:ascii="Times New Roman" w:hAnsi="Times New Roman" w:cs="Times New Roman"/>
                <w:sz w:val="18"/>
                <w:szCs w:val="18"/>
              </w:rPr>
              <w:t>6</w:t>
            </w:r>
          </w:p>
        </w:tc>
        <w:tc>
          <w:tcPr>
            <w:tcW w:w="1134" w:type="dxa"/>
            <w:tcBorders>
              <w:top w:val="single" w:sz="4" w:space="0" w:color="auto"/>
              <w:left w:val="single" w:sz="4" w:space="0" w:color="auto"/>
              <w:bottom w:val="single" w:sz="4" w:space="0" w:color="auto"/>
              <w:right w:val="single" w:sz="4" w:space="0" w:color="auto"/>
            </w:tcBorders>
          </w:tcPr>
          <w:p w:rsidR="00E90344" w:rsidRPr="00723DCE" w:rsidRDefault="00E90344" w:rsidP="00E90344">
            <w:pPr>
              <w:pStyle w:val="a3"/>
              <w:rPr>
                <w:rFonts w:ascii="Times New Roman" w:hAnsi="Times New Roman" w:cs="Times New Roman"/>
                <w:sz w:val="18"/>
                <w:szCs w:val="18"/>
              </w:rPr>
            </w:pPr>
            <w:r w:rsidRPr="00723DCE">
              <w:rPr>
                <w:rFonts w:ascii="Times New Roman" w:hAnsi="Times New Roman" w:cs="Times New Roman"/>
                <w:sz w:val="18"/>
                <w:szCs w:val="18"/>
              </w:rPr>
              <w:t>7</w:t>
            </w:r>
          </w:p>
        </w:tc>
        <w:tc>
          <w:tcPr>
            <w:tcW w:w="1204" w:type="dxa"/>
            <w:tcBorders>
              <w:top w:val="single" w:sz="4" w:space="0" w:color="auto"/>
              <w:left w:val="single" w:sz="4" w:space="0" w:color="auto"/>
              <w:bottom w:val="single" w:sz="4" w:space="0" w:color="auto"/>
              <w:right w:val="single" w:sz="4" w:space="0" w:color="auto"/>
            </w:tcBorders>
          </w:tcPr>
          <w:p w:rsidR="00E90344" w:rsidRPr="00723DCE" w:rsidRDefault="00E90344" w:rsidP="00E90344">
            <w:pPr>
              <w:pStyle w:val="a3"/>
              <w:rPr>
                <w:rFonts w:ascii="Times New Roman" w:hAnsi="Times New Roman" w:cs="Times New Roman"/>
                <w:sz w:val="18"/>
                <w:szCs w:val="18"/>
              </w:rPr>
            </w:pPr>
            <w:r w:rsidRPr="00723DCE">
              <w:rPr>
                <w:rFonts w:ascii="Times New Roman" w:hAnsi="Times New Roman" w:cs="Times New Roman"/>
                <w:sz w:val="18"/>
                <w:szCs w:val="18"/>
              </w:rPr>
              <w:t>8</w:t>
            </w:r>
          </w:p>
        </w:tc>
        <w:tc>
          <w:tcPr>
            <w:tcW w:w="992" w:type="dxa"/>
            <w:tcBorders>
              <w:top w:val="single" w:sz="4" w:space="0" w:color="auto"/>
              <w:left w:val="single" w:sz="4" w:space="0" w:color="auto"/>
              <w:bottom w:val="single" w:sz="4" w:space="0" w:color="auto"/>
              <w:right w:val="single" w:sz="4" w:space="0" w:color="auto"/>
            </w:tcBorders>
          </w:tcPr>
          <w:p w:rsidR="00E90344" w:rsidRPr="00723DCE" w:rsidRDefault="00E90344" w:rsidP="00E90344">
            <w:pPr>
              <w:pStyle w:val="a3"/>
              <w:rPr>
                <w:rFonts w:ascii="Times New Roman" w:hAnsi="Times New Roman" w:cs="Times New Roman"/>
                <w:sz w:val="18"/>
                <w:szCs w:val="18"/>
              </w:rPr>
            </w:pPr>
            <w:r w:rsidRPr="00723DCE">
              <w:rPr>
                <w:rFonts w:ascii="Times New Roman" w:hAnsi="Times New Roman" w:cs="Times New Roman"/>
                <w:sz w:val="18"/>
                <w:szCs w:val="18"/>
              </w:rPr>
              <w:t>9</w:t>
            </w:r>
          </w:p>
        </w:tc>
      </w:tr>
      <w:tr w:rsidR="00E90344" w:rsidRPr="00723DCE" w:rsidTr="00E90344">
        <w:tc>
          <w:tcPr>
            <w:tcW w:w="1701" w:type="dxa"/>
            <w:tcBorders>
              <w:top w:val="single" w:sz="4" w:space="0" w:color="auto"/>
              <w:bottom w:val="single" w:sz="4" w:space="0" w:color="auto"/>
              <w:right w:val="single" w:sz="4" w:space="0" w:color="auto"/>
            </w:tcBorders>
          </w:tcPr>
          <w:p w:rsidR="00E90344" w:rsidRPr="00723DCE" w:rsidRDefault="00E90344" w:rsidP="00E90344">
            <w:pPr>
              <w:pStyle w:val="a3"/>
              <w:rPr>
                <w:rFonts w:ascii="Times New Roman" w:hAnsi="Times New Roman" w:cs="Times New Roman"/>
                <w:sz w:val="18"/>
                <w:szCs w:val="18"/>
              </w:rPr>
            </w:pPr>
          </w:p>
        </w:tc>
        <w:tc>
          <w:tcPr>
            <w:tcW w:w="850" w:type="dxa"/>
            <w:tcBorders>
              <w:top w:val="single" w:sz="4" w:space="0" w:color="auto"/>
              <w:left w:val="single" w:sz="4" w:space="0" w:color="auto"/>
              <w:bottom w:val="single" w:sz="4" w:space="0" w:color="auto"/>
              <w:right w:val="single" w:sz="4" w:space="0" w:color="auto"/>
            </w:tcBorders>
          </w:tcPr>
          <w:p w:rsidR="00E90344" w:rsidRPr="00723DCE" w:rsidRDefault="00E90344" w:rsidP="00E90344">
            <w:pPr>
              <w:pStyle w:val="a3"/>
              <w:rPr>
                <w:rFonts w:ascii="Times New Roman" w:hAnsi="Times New Roman" w:cs="Times New Roman"/>
                <w:sz w:val="18"/>
                <w:szCs w:val="18"/>
              </w:rPr>
            </w:pPr>
          </w:p>
        </w:tc>
        <w:tc>
          <w:tcPr>
            <w:tcW w:w="844" w:type="dxa"/>
            <w:tcBorders>
              <w:top w:val="single" w:sz="4" w:space="0" w:color="auto"/>
              <w:left w:val="single" w:sz="4" w:space="0" w:color="auto"/>
              <w:bottom w:val="single" w:sz="4" w:space="0" w:color="auto"/>
              <w:right w:val="single" w:sz="4" w:space="0" w:color="auto"/>
            </w:tcBorders>
          </w:tcPr>
          <w:p w:rsidR="00E90344" w:rsidRPr="00723DCE" w:rsidRDefault="00E90344" w:rsidP="00E90344">
            <w:pPr>
              <w:pStyle w:val="a3"/>
              <w:rPr>
                <w:rFonts w:ascii="Times New Roman" w:hAnsi="Times New Roman" w:cs="Times New Roman"/>
                <w:sz w:val="18"/>
                <w:szCs w:val="18"/>
              </w:rPr>
            </w:pPr>
          </w:p>
        </w:tc>
        <w:tc>
          <w:tcPr>
            <w:tcW w:w="850" w:type="dxa"/>
            <w:tcBorders>
              <w:top w:val="single" w:sz="4" w:space="0" w:color="auto"/>
              <w:left w:val="single" w:sz="4" w:space="0" w:color="auto"/>
              <w:bottom w:val="single" w:sz="4" w:space="0" w:color="auto"/>
              <w:right w:val="single" w:sz="4" w:space="0" w:color="auto"/>
            </w:tcBorders>
          </w:tcPr>
          <w:p w:rsidR="00E90344" w:rsidRPr="00723DCE" w:rsidRDefault="00E90344" w:rsidP="00E90344">
            <w:pPr>
              <w:pStyle w:val="a3"/>
              <w:rPr>
                <w:rFonts w:ascii="Times New Roman" w:hAnsi="Times New Roman" w:cs="Times New Roman"/>
                <w:sz w:val="18"/>
                <w:szCs w:val="18"/>
              </w:rPr>
            </w:pPr>
          </w:p>
        </w:tc>
        <w:tc>
          <w:tcPr>
            <w:tcW w:w="1134" w:type="dxa"/>
            <w:tcBorders>
              <w:top w:val="single" w:sz="4" w:space="0" w:color="auto"/>
              <w:left w:val="single" w:sz="4" w:space="0" w:color="auto"/>
              <w:bottom w:val="single" w:sz="4" w:space="0" w:color="auto"/>
              <w:right w:val="single" w:sz="4" w:space="0" w:color="auto"/>
            </w:tcBorders>
          </w:tcPr>
          <w:p w:rsidR="00E90344" w:rsidRPr="00723DCE" w:rsidRDefault="00E90344" w:rsidP="00E90344">
            <w:pPr>
              <w:pStyle w:val="a3"/>
              <w:rPr>
                <w:rFonts w:ascii="Times New Roman" w:hAnsi="Times New Roman" w:cs="Times New Roman"/>
                <w:sz w:val="18"/>
                <w:szCs w:val="18"/>
              </w:rPr>
            </w:pPr>
          </w:p>
        </w:tc>
        <w:tc>
          <w:tcPr>
            <w:tcW w:w="1134" w:type="dxa"/>
            <w:tcBorders>
              <w:top w:val="single" w:sz="4" w:space="0" w:color="auto"/>
              <w:left w:val="single" w:sz="4" w:space="0" w:color="auto"/>
              <w:bottom w:val="single" w:sz="4" w:space="0" w:color="auto"/>
              <w:right w:val="single" w:sz="4" w:space="0" w:color="auto"/>
            </w:tcBorders>
          </w:tcPr>
          <w:p w:rsidR="00E90344" w:rsidRPr="00723DCE" w:rsidRDefault="00E90344" w:rsidP="00E90344">
            <w:pPr>
              <w:pStyle w:val="a3"/>
              <w:rPr>
                <w:rFonts w:ascii="Times New Roman" w:hAnsi="Times New Roman" w:cs="Times New Roman"/>
                <w:sz w:val="18"/>
                <w:szCs w:val="18"/>
              </w:rPr>
            </w:pPr>
          </w:p>
        </w:tc>
        <w:tc>
          <w:tcPr>
            <w:tcW w:w="1134" w:type="dxa"/>
            <w:tcBorders>
              <w:top w:val="single" w:sz="4" w:space="0" w:color="auto"/>
              <w:left w:val="single" w:sz="4" w:space="0" w:color="auto"/>
              <w:bottom w:val="single" w:sz="4" w:space="0" w:color="auto"/>
              <w:right w:val="single" w:sz="4" w:space="0" w:color="auto"/>
            </w:tcBorders>
          </w:tcPr>
          <w:p w:rsidR="00E90344" w:rsidRPr="00723DCE" w:rsidRDefault="00E90344" w:rsidP="00E90344">
            <w:pPr>
              <w:pStyle w:val="a3"/>
              <w:rPr>
                <w:rFonts w:ascii="Times New Roman" w:hAnsi="Times New Roman" w:cs="Times New Roman"/>
                <w:sz w:val="18"/>
                <w:szCs w:val="18"/>
              </w:rPr>
            </w:pPr>
          </w:p>
        </w:tc>
        <w:tc>
          <w:tcPr>
            <w:tcW w:w="1204" w:type="dxa"/>
            <w:tcBorders>
              <w:top w:val="single" w:sz="4" w:space="0" w:color="auto"/>
              <w:left w:val="single" w:sz="4" w:space="0" w:color="auto"/>
              <w:bottom w:val="single" w:sz="4" w:space="0" w:color="auto"/>
              <w:right w:val="single" w:sz="4" w:space="0" w:color="auto"/>
            </w:tcBorders>
          </w:tcPr>
          <w:p w:rsidR="00E90344" w:rsidRPr="00723DCE" w:rsidRDefault="00E90344" w:rsidP="00E90344">
            <w:pPr>
              <w:pStyle w:val="a3"/>
              <w:rPr>
                <w:rFonts w:ascii="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rsidR="00E90344" w:rsidRPr="00723DCE" w:rsidRDefault="00E90344" w:rsidP="00E90344">
            <w:pPr>
              <w:pStyle w:val="a3"/>
              <w:rPr>
                <w:rFonts w:ascii="Times New Roman" w:hAnsi="Times New Roman" w:cs="Times New Roman"/>
                <w:sz w:val="18"/>
                <w:szCs w:val="18"/>
              </w:rPr>
            </w:pPr>
          </w:p>
        </w:tc>
      </w:tr>
    </w:tbl>
    <w:p w:rsidR="00E90344" w:rsidRPr="00723DCE" w:rsidRDefault="00E90344" w:rsidP="00E90344">
      <w:pPr>
        <w:pStyle w:val="a3"/>
        <w:rPr>
          <w:rFonts w:ascii="Times New Roman" w:hAnsi="Times New Roman" w:cs="Times New Roman"/>
          <w:sz w:val="18"/>
          <w:szCs w:val="18"/>
        </w:rPr>
      </w:pPr>
    </w:p>
    <w:p w:rsidR="00E90344" w:rsidRPr="00723DCE" w:rsidRDefault="00E90344" w:rsidP="00E90344">
      <w:pPr>
        <w:pStyle w:val="a3"/>
        <w:rPr>
          <w:rFonts w:ascii="Times New Roman" w:hAnsi="Times New Roman" w:cs="Times New Roman"/>
          <w:sz w:val="18"/>
          <w:szCs w:val="18"/>
        </w:rPr>
      </w:pPr>
      <w:r w:rsidRPr="00723DCE">
        <w:rPr>
          <w:rFonts w:ascii="Times New Roman" w:hAnsi="Times New Roman" w:cs="Times New Roman"/>
          <w:sz w:val="18"/>
          <w:szCs w:val="18"/>
        </w:rPr>
        <w:t>2. Мероприятия и расходы, связанные с частичной ликвидацией</w:t>
      </w:r>
    </w:p>
    <w:tbl>
      <w:tblPr>
        <w:tblW w:w="9701" w:type="dxa"/>
        <w:tblLayout w:type="fixed"/>
        <w:tblCellMar>
          <w:top w:w="102" w:type="dxa"/>
          <w:left w:w="62" w:type="dxa"/>
          <w:bottom w:w="102" w:type="dxa"/>
          <w:right w:w="62" w:type="dxa"/>
        </w:tblCellMar>
        <w:tblLook w:val="0000"/>
      </w:tblPr>
      <w:tblGrid>
        <w:gridCol w:w="2834"/>
        <w:gridCol w:w="1417"/>
        <w:gridCol w:w="1417"/>
        <w:gridCol w:w="1133"/>
        <w:gridCol w:w="1341"/>
        <w:gridCol w:w="851"/>
        <w:gridCol w:w="708"/>
      </w:tblGrid>
      <w:tr w:rsidR="00E90344" w:rsidRPr="00723DCE" w:rsidTr="00E90344">
        <w:tc>
          <w:tcPr>
            <w:tcW w:w="2834" w:type="dxa"/>
            <w:vMerge w:val="restart"/>
            <w:tcBorders>
              <w:top w:val="single" w:sz="4" w:space="0" w:color="auto"/>
              <w:left w:val="single" w:sz="4" w:space="0" w:color="auto"/>
              <w:bottom w:val="single" w:sz="4" w:space="0" w:color="auto"/>
              <w:right w:val="single" w:sz="4" w:space="0" w:color="auto"/>
            </w:tcBorders>
          </w:tcPr>
          <w:p w:rsidR="00E90344" w:rsidRPr="00723DCE" w:rsidRDefault="00E90344" w:rsidP="00E90344">
            <w:pPr>
              <w:pStyle w:val="a3"/>
              <w:rPr>
                <w:rFonts w:ascii="Times New Roman" w:hAnsi="Times New Roman" w:cs="Times New Roman"/>
                <w:sz w:val="18"/>
                <w:szCs w:val="18"/>
              </w:rPr>
            </w:pPr>
            <w:r w:rsidRPr="00723DCE">
              <w:rPr>
                <w:rFonts w:ascii="Times New Roman" w:hAnsi="Times New Roman" w:cs="Times New Roman"/>
                <w:sz w:val="18"/>
                <w:szCs w:val="18"/>
              </w:rPr>
              <w:t>Наименование мероприятия (расхода)</w:t>
            </w:r>
          </w:p>
        </w:tc>
        <w:tc>
          <w:tcPr>
            <w:tcW w:w="2834" w:type="dxa"/>
            <w:gridSpan w:val="2"/>
            <w:tcBorders>
              <w:top w:val="single" w:sz="4" w:space="0" w:color="auto"/>
              <w:left w:val="single" w:sz="4" w:space="0" w:color="auto"/>
              <w:bottom w:val="single" w:sz="4" w:space="0" w:color="auto"/>
              <w:right w:val="single" w:sz="4" w:space="0" w:color="auto"/>
            </w:tcBorders>
          </w:tcPr>
          <w:p w:rsidR="00E90344" w:rsidRPr="00723DCE" w:rsidRDefault="00E90344" w:rsidP="00E90344">
            <w:pPr>
              <w:pStyle w:val="a3"/>
              <w:rPr>
                <w:rFonts w:ascii="Times New Roman" w:hAnsi="Times New Roman" w:cs="Times New Roman"/>
                <w:sz w:val="18"/>
                <w:szCs w:val="18"/>
              </w:rPr>
            </w:pPr>
            <w:r w:rsidRPr="00723DCE">
              <w:rPr>
                <w:rFonts w:ascii="Times New Roman" w:hAnsi="Times New Roman" w:cs="Times New Roman"/>
                <w:sz w:val="18"/>
                <w:szCs w:val="18"/>
              </w:rPr>
              <w:t>Бухгалтерская запись</w:t>
            </w:r>
          </w:p>
        </w:tc>
        <w:tc>
          <w:tcPr>
            <w:tcW w:w="1133" w:type="dxa"/>
            <w:vMerge w:val="restart"/>
            <w:tcBorders>
              <w:top w:val="single" w:sz="4" w:space="0" w:color="auto"/>
              <w:left w:val="single" w:sz="4" w:space="0" w:color="auto"/>
              <w:bottom w:val="single" w:sz="4" w:space="0" w:color="auto"/>
              <w:right w:val="single" w:sz="4" w:space="0" w:color="auto"/>
            </w:tcBorders>
          </w:tcPr>
          <w:p w:rsidR="00E90344" w:rsidRPr="00723DCE" w:rsidRDefault="00E90344" w:rsidP="00E90344">
            <w:pPr>
              <w:pStyle w:val="a3"/>
              <w:rPr>
                <w:rFonts w:ascii="Times New Roman" w:hAnsi="Times New Roman" w:cs="Times New Roman"/>
                <w:sz w:val="18"/>
                <w:szCs w:val="18"/>
              </w:rPr>
            </w:pPr>
            <w:r w:rsidRPr="00723DCE">
              <w:rPr>
                <w:rFonts w:ascii="Times New Roman" w:hAnsi="Times New Roman" w:cs="Times New Roman"/>
                <w:sz w:val="18"/>
                <w:szCs w:val="18"/>
              </w:rPr>
              <w:t>Сумма, руб.</w:t>
            </w:r>
          </w:p>
        </w:tc>
        <w:tc>
          <w:tcPr>
            <w:tcW w:w="2900" w:type="dxa"/>
            <w:gridSpan w:val="3"/>
            <w:tcBorders>
              <w:top w:val="single" w:sz="4" w:space="0" w:color="auto"/>
              <w:left w:val="single" w:sz="4" w:space="0" w:color="auto"/>
              <w:bottom w:val="single" w:sz="4" w:space="0" w:color="auto"/>
              <w:right w:val="single" w:sz="4" w:space="0" w:color="auto"/>
            </w:tcBorders>
          </w:tcPr>
          <w:p w:rsidR="00E90344" w:rsidRPr="00723DCE" w:rsidRDefault="00E90344" w:rsidP="00E90344">
            <w:pPr>
              <w:pStyle w:val="a3"/>
              <w:rPr>
                <w:rFonts w:ascii="Times New Roman" w:hAnsi="Times New Roman" w:cs="Times New Roman"/>
                <w:sz w:val="18"/>
                <w:szCs w:val="18"/>
              </w:rPr>
            </w:pPr>
            <w:r w:rsidRPr="00723DCE">
              <w:rPr>
                <w:rFonts w:ascii="Times New Roman" w:hAnsi="Times New Roman" w:cs="Times New Roman"/>
                <w:sz w:val="18"/>
                <w:szCs w:val="18"/>
              </w:rPr>
              <w:t>Документ</w:t>
            </w:r>
          </w:p>
        </w:tc>
      </w:tr>
      <w:tr w:rsidR="00E90344" w:rsidRPr="00723DCE" w:rsidTr="00E90344">
        <w:tc>
          <w:tcPr>
            <w:tcW w:w="2834" w:type="dxa"/>
            <w:vMerge/>
            <w:tcBorders>
              <w:top w:val="single" w:sz="4" w:space="0" w:color="auto"/>
              <w:left w:val="single" w:sz="4" w:space="0" w:color="auto"/>
              <w:bottom w:val="single" w:sz="4" w:space="0" w:color="auto"/>
              <w:right w:val="single" w:sz="4" w:space="0" w:color="auto"/>
            </w:tcBorders>
          </w:tcPr>
          <w:p w:rsidR="00E90344" w:rsidRPr="00723DCE" w:rsidRDefault="00E90344" w:rsidP="00E90344">
            <w:pPr>
              <w:pStyle w:val="a3"/>
              <w:rPr>
                <w:rFonts w:ascii="Times New Roman" w:hAnsi="Times New Roman" w:cs="Times New Roman"/>
                <w:sz w:val="18"/>
                <w:szCs w:val="18"/>
              </w:rPr>
            </w:pPr>
          </w:p>
        </w:tc>
        <w:tc>
          <w:tcPr>
            <w:tcW w:w="1417" w:type="dxa"/>
            <w:tcBorders>
              <w:top w:val="single" w:sz="4" w:space="0" w:color="auto"/>
              <w:left w:val="single" w:sz="4" w:space="0" w:color="auto"/>
              <w:bottom w:val="single" w:sz="4" w:space="0" w:color="auto"/>
              <w:right w:val="single" w:sz="4" w:space="0" w:color="auto"/>
            </w:tcBorders>
          </w:tcPr>
          <w:p w:rsidR="00E90344" w:rsidRPr="00723DCE" w:rsidRDefault="00E90344" w:rsidP="00E90344">
            <w:pPr>
              <w:pStyle w:val="a3"/>
              <w:rPr>
                <w:rFonts w:ascii="Times New Roman" w:hAnsi="Times New Roman" w:cs="Times New Roman"/>
                <w:sz w:val="18"/>
                <w:szCs w:val="18"/>
              </w:rPr>
            </w:pPr>
            <w:r w:rsidRPr="00723DCE">
              <w:rPr>
                <w:rFonts w:ascii="Times New Roman" w:hAnsi="Times New Roman" w:cs="Times New Roman"/>
                <w:sz w:val="18"/>
                <w:szCs w:val="18"/>
              </w:rPr>
              <w:t>Дебет</w:t>
            </w:r>
          </w:p>
        </w:tc>
        <w:tc>
          <w:tcPr>
            <w:tcW w:w="1417" w:type="dxa"/>
            <w:tcBorders>
              <w:top w:val="single" w:sz="4" w:space="0" w:color="auto"/>
              <w:left w:val="single" w:sz="4" w:space="0" w:color="auto"/>
              <w:bottom w:val="single" w:sz="4" w:space="0" w:color="auto"/>
              <w:right w:val="single" w:sz="4" w:space="0" w:color="auto"/>
            </w:tcBorders>
          </w:tcPr>
          <w:p w:rsidR="00E90344" w:rsidRPr="00723DCE" w:rsidRDefault="00E90344" w:rsidP="00E90344">
            <w:pPr>
              <w:pStyle w:val="a3"/>
              <w:rPr>
                <w:rFonts w:ascii="Times New Roman" w:hAnsi="Times New Roman" w:cs="Times New Roman"/>
                <w:sz w:val="18"/>
                <w:szCs w:val="18"/>
              </w:rPr>
            </w:pPr>
            <w:r w:rsidRPr="00723DCE">
              <w:rPr>
                <w:rFonts w:ascii="Times New Roman" w:hAnsi="Times New Roman" w:cs="Times New Roman"/>
                <w:sz w:val="18"/>
                <w:szCs w:val="18"/>
              </w:rPr>
              <w:t>Кредит</w:t>
            </w:r>
          </w:p>
        </w:tc>
        <w:tc>
          <w:tcPr>
            <w:tcW w:w="1133" w:type="dxa"/>
            <w:vMerge/>
            <w:tcBorders>
              <w:top w:val="single" w:sz="4" w:space="0" w:color="auto"/>
              <w:left w:val="single" w:sz="4" w:space="0" w:color="auto"/>
              <w:bottom w:val="single" w:sz="4" w:space="0" w:color="auto"/>
              <w:right w:val="single" w:sz="4" w:space="0" w:color="auto"/>
            </w:tcBorders>
          </w:tcPr>
          <w:p w:rsidR="00E90344" w:rsidRPr="00723DCE" w:rsidRDefault="00E90344" w:rsidP="00E90344">
            <w:pPr>
              <w:pStyle w:val="a3"/>
              <w:rPr>
                <w:rFonts w:ascii="Times New Roman" w:hAnsi="Times New Roman" w:cs="Times New Roman"/>
                <w:sz w:val="18"/>
                <w:szCs w:val="18"/>
              </w:rPr>
            </w:pPr>
          </w:p>
        </w:tc>
        <w:tc>
          <w:tcPr>
            <w:tcW w:w="1341" w:type="dxa"/>
            <w:tcBorders>
              <w:top w:val="single" w:sz="4" w:space="0" w:color="auto"/>
              <w:left w:val="single" w:sz="4" w:space="0" w:color="auto"/>
              <w:bottom w:val="single" w:sz="4" w:space="0" w:color="auto"/>
              <w:right w:val="single" w:sz="4" w:space="0" w:color="auto"/>
            </w:tcBorders>
          </w:tcPr>
          <w:p w:rsidR="00E90344" w:rsidRPr="00723DCE" w:rsidRDefault="00E90344" w:rsidP="00E90344">
            <w:pPr>
              <w:pStyle w:val="a3"/>
              <w:rPr>
                <w:rFonts w:ascii="Times New Roman" w:hAnsi="Times New Roman" w:cs="Times New Roman"/>
                <w:sz w:val="18"/>
                <w:szCs w:val="18"/>
              </w:rPr>
            </w:pPr>
            <w:r w:rsidRPr="00723DCE">
              <w:rPr>
                <w:rFonts w:ascii="Times New Roman" w:hAnsi="Times New Roman" w:cs="Times New Roman"/>
                <w:sz w:val="18"/>
                <w:szCs w:val="18"/>
              </w:rPr>
              <w:t>Наименование</w:t>
            </w:r>
          </w:p>
        </w:tc>
        <w:tc>
          <w:tcPr>
            <w:tcW w:w="851" w:type="dxa"/>
            <w:tcBorders>
              <w:top w:val="single" w:sz="4" w:space="0" w:color="auto"/>
              <w:left w:val="single" w:sz="4" w:space="0" w:color="auto"/>
              <w:bottom w:val="single" w:sz="4" w:space="0" w:color="auto"/>
              <w:right w:val="single" w:sz="4" w:space="0" w:color="auto"/>
            </w:tcBorders>
          </w:tcPr>
          <w:p w:rsidR="00E90344" w:rsidRPr="00723DCE" w:rsidRDefault="00E90344" w:rsidP="00E90344">
            <w:pPr>
              <w:pStyle w:val="a3"/>
              <w:rPr>
                <w:rFonts w:ascii="Times New Roman" w:hAnsi="Times New Roman" w:cs="Times New Roman"/>
                <w:sz w:val="18"/>
                <w:szCs w:val="18"/>
              </w:rPr>
            </w:pPr>
            <w:r w:rsidRPr="00723DCE">
              <w:rPr>
                <w:rFonts w:ascii="Times New Roman" w:hAnsi="Times New Roman" w:cs="Times New Roman"/>
                <w:sz w:val="18"/>
                <w:szCs w:val="18"/>
              </w:rPr>
              <w:t>Номер</w:t>
            </w:r>
          </w:p>
        </w:tc>
        <w:tc>
          <w:tcPr>
            <w:tcW w:w="708" w:type="dxa"/>
            <w:tcBorders>
              <w:top w:val="single" w:sz="4" w:space="0" w:color="auto"/>
              <w:left w:val="single" w:sz="4" w:space="0" w:color="auto"/>
              <w:bottom w:val="single" w:sz="4" w:space="0" w:color="auto"/>
              <w:right w:val="single" w:sz="4" w:space="0" w:color="auto"/>
            </w:tcBorders>
          </w:tcPr>
          <w:p w:rsidR="00E90344" w:rsidRPr="00723DCE" w:rsidRDefault="00E90344" w:rsidP="00E90344">
            <w:pPr>
              <w:pStyle w:val="a3"/>
              <w:rPr>
                <w:rFonts w:ascii="Times New Roman" w:hAnsi="Times New Roman" w:cs="Times New Roman"/>
                <w:sz w:val="18"/>
                <w:szCs w:val="18"/>
              </w:rPr>
            </w:pPr>
            <w:r w:rsidRPr="00723DCE">
              <w:rPr>
                <w:rFonts w:ascii="Times New Roman" w:hAnsi="Times New Roman" w:cs="Times New Roman"/>
                <w:sz w:val="18"/>
                <w:szCs w:val="18"/>
              </w:rPr>
              <w:t>Дата</w:t>
            </w:r>
          </w:p>
        </w:tc>
      </w:tr>
      <w:tr w:rsidR="00E90344" w:rsidRPr="00723DCE" w:rsidTr="00E90344">
        <w:tc>
          <w:tcPr>
            <w:tcW w:w="2834" w:type="dxa"/>
            <w:tcBorders>
              <w:top w:val="single" w:sz="4" w:space="0" w:color="auto"/>
              <w:left w:val="single" w:sz="4" w:space="0" w:color="auto"/>
              <w:bottom w:val="single" w:sz="4" w:space="0" w:color="auto"/>
              <w:right w:val="single" w:sz="4" w:space="0" w:color="auto"/>
            </w:tcBorders>
          </w:tcPr>
          <w:p w:rsidR="00E90344" w:rsidRPr="00723DCE" w:rsidRDefault="00E90344" w:rsidP="00E90344">
            <w:pPr>
              <w:pStyle w:val="a3"/>
              <w:rPr>
                <w:rFonts w:ascii="Times New Roman" w:hAnsi="Times New Roman" w:cs="Times New Roman"/>
                <w:sz w:val="18"/>
                <w:szCs w:val="18"/>
              </w:rPr>
            </w:pPr>
            <w:r w:rsidRPr="00723DCE">
              <w:rPr>
                <w:rFonts w:ascii="Times New Roman" w:hAnsi="Times New Roman" w:cs="Times New Roman"/>
                <w:sz w:val="18"/>
                <w:szCs w:val="18"/>
              </w:rPr>
              <w:t>1</w:t>
            </w:r>
          </w:p>
        </w:tc>
        <w:tc>
          <w:tcPr>
            <w:tcW w:w="1417" w:type="dxa"/>
            <w:tcBorders>
              <w:top w:val="single" w:sz="4" w:space="0" w:color="auto"/>
              <w:left w:val="single" w:sz="4" w:space="0" w:color="auto"/>
              <w:bottom w:val="single" w:sz="4" w:space="0" w:color="auto"/>
              <w:right w:val="single" w:sz="4" w:space="0" w:color="auto"/>
            </w:tcBorders>
          </w:tcPr>
          <w:p w:rsidR="00E90344" w:rsidRPr="00723DCE" w:rsidRDefault="00E90344" w:rsidP="00E90344">
            <w:pPr>
              <w:pStyle w:val="a3"/>
              <w:rPr>
                <w:rFonts w:ascii="Times New Roman" w:hAnsi="Times New Roman" w:cs="Times New Roman"/>
                <w:sz w:val="18"/>
                <w:szCs w:val="18"/>
              </w:rPr>
            </w:pPr>
            <w:r w:rsidRPr="00723DCE">
              <w:rPr>
                <w:rFonts w:ascii="Times New Roman" w:hAnsi="Times New Roman" w:cs="Times New Roman"/>
                <w:sz w:val="18"/>
                <w:szCs w:val="18"/>
              </w:rPr>
              <w:t>2</w:t>
            </w:r>
          </w:p>
        </w:tc>
        <w:tc>
          <w:tcPr>
            <w:tcW w:w="1417" w:type="dxa"/>
            <w:tcBorders>
              <w:top w:val="single" w:sz="4" w:space="0" w:color="auto"/>
              <w:left w:val="single" w:sz="4" w:space="0" w:color="auto"/>
              <w:bottom w:val="single" w:sz="4" w:space="0" w:color="auto"/>
              <w:right w:val="single" w:sz="4" w:space="0" w:color="auto"/>
            </w:tcBorders>
          </w:tcPr>
          <w:p w:rsidR="00E90344" w:rsidRPr="00723DCE" w:rsidRDefault="00E90344" w:rsidP="00E90344">
            <w:pPr>
              <w:pStyle w:val="a3"/>
              <w:rPr>
                <w:rFonts w:ascii="Times New Roman" w:hAnsi="Times New Roman" w:cs="Times New Roman"/>
                <w:sz w:val="18"/>
                <w:szCs w:val="18"/>
              </w:rPr>
            </w:pPr>
            <w:r w:rsidRPr="00723DCE">
              <w:rPr>
                <w:rFonts w:ascii="Times New Roman" w:hAnsi="Times New Roman" w:cs="Times New Roman"/>
                <w:sz w:val="18"/>
                <w:szCs w:val="18"/>
              </w:rPr>
              <w:t>3</w:t>
            </w:r>
          </w:p>
        </w:tc>
        <w:tc>
          <w:tcPr>
            <w:tcW w:w="1133" w:type="dxa"/>
            <w:tcBorders>
              <w:top w:val="single" w:sz="4" w:space="0" w:color="auto"/>
              <w:left w:val="single" w:sz="4" w:space="0" w:color="auto"/>
              <w:bottom w:val="single" w:sz="4" w:space="0" w:color="auto"/>
              <w:right w:val="single" w:sz="4" w:space="0" w:color="auto"/>
            </w:tcBorders>
          </w:tcPr>
          <w:p w:rsidR="00E90344" w:rsidRPr="00723DCE" w:rsidRDefault="00E90344" w:rsidP="00E90344">
            <w:pPr>
              <w:pStyle w:val="a3"/>
              <w:rPr>
                <w:rFonts w:ascii="Times New Roman" w:hAnsi="Times New Roman" w:cs="Times New Roman"/>
                <w:sz w:val="18"/>
                <w:szCs w:val="18"/>
              </w:rPr>
            </w:pPr>
            <w:r w:rsidRPr="00723DCE">
              <w:rPr>
                <w:rFonts w:ascii="Times New Roman" w:hAnsi="Times New Roman" w:cs="Times New Roman"/>
                <w:sz w:val="18"/>
                <w:szCs w:val="18"/>
              </w:rPr>
              <w:t>4</w:t>
            </w:r>
          </w:p>
        </w:tc>
        <w:tc>
          <w:tcPr>
            <w:tcW w:w="1341" w:type="dxa"/>
            <w:tcBorders>
              <w:top w:val="single" w:sz="4" w:space="0" w:color="auto"/>
              <w:left w:val="single" w:sz="4" w:space="0" w:color="auto"/>
              <w:bottom w:val="single" w:sz="4" w:space="0" w:color="auto"/>
              <w:right w:val="single" w:sz="4" w:space="0" w:color="auto"/>
            </w:tcBorders>
          </w:tcPr>
          <w:p w:rsidR="00E90344" w:rsidRPr="00723DCE" w:rsidRDefault="00E90344" w:rsidP="00E90344">
            <w:pPr>
              <w:pStyle w:val="a3"/>
              <w:rPr>
                <w:rFonts w:ascii="Times New Roman" w:hAnsi="Times New Roman" w:cs="Times New Roman"/>
                <w:sz w:val="18"/>
                <w:szCs w:val="18"/>
              </w:rPr>
            </w:pPr>
            <w:r w:rsidRPr="00723DCE">
              <w:rPr>
                <w:rFonts w:ascii="Times New Roman" w:hAnsi="Times New Roman" w:cs="Times New Roman"/>
                <w:sz w:val="18"/>
                <w:szCs w:val="18"/>
              </w:rPr>
              <w:t>5</w:t>
            </w:r>
          </w:p>
        </w:tc>
        <w:tc>
          <w:tcPr>
            <w:tcW w:w="851" w:type="dxa"/>
            <w:tcBorders>
              <w:top w:val="single" w:sz="4" w:space="0" w:color="auto"/>
              <w:left w:val="single" w:sz="4" w:space="0" w:color="auto"/>
              <w:bottom w:val="single" w:sz="4" w:space="0" w:color="auto"/>
              <w:right w:val="single" w:sz="4" w:space="0" w:color="auto"/>
            </w:tcBorders>
          </w:tcPr>
          <w:p w:rsidR="00E90344" w:rsidRPr="00723DCE" w:rsidRDefault="00E90344" w:rsidP="00E90344">
            <w:pPr>
              <w:pStyle w:val="a3"/>
              <w:rPr>
                <w:rFonts w:ascii="Times New Roman" w:hAnsi="Times New Roman" w:cs="Times New Roman"/>
                <w:sz w:val="18"/>
                <w:szCs w:val="18"/>
              </w:rPr>
            </w:pPr>
            <w:r w:rsidRPr="00723DCE">
              <w:rPr>
                <w:rFonts w:ascii="Times New Roman" w:hAnsi="Times New Roman" w:cs="Times New Roman"/>
                <w:sz w:val="18"/>
                <w:szCs w:val="18"/>
              </w:rPr>
              <w:t>6</w:t>
            </w:r>
          </w:p>
        </w:tc>
        <w:tc>
          <w:tcPr>
            <w:tcW w:w="708" w:type="dxa"/>
            <w:tcBorders>
              <w:top w:val="single" w:sz="4" w:space="0" w:color="auto"/>
              <w:left w:val="single" w:sz="4" w:space="0" w:color="auto"/>
              <w:bottom w:val="single" w:sz="4" w:space="0" w:color="auto"/>
              <w:right w:val="single" w:sz="4" w:space="0" w:color="auto"/>
            </w:tcBorders>
          </w:tcPr>
          <w:p w:rsidR="00E90344" w:rsidRPr="00723DCE" w:rsidRDefault="00E90344" w:rsidP="00E90344">
            <w:pPr>
              <w:pStyle w:val="a3"/>
              <w:rPr>
                <w:rFonts w:ascii="Times New Roman" w:hAnsi="Times New Roman" w:cs="Times New Roman"/>
                <w:sz w:val="18"/>
                <w:szCs w:val="18"/>
              </w:rPr>
            </w:pPr>
            <w:r w:rsidRPr="00723DCE">
              <w:rPr>
                <w:rFonts w:ascii="Times New Roman" w:hAnsi="Times New Roman" w:cs="Times New Roman"/>
                <w:sz w:val="18"/>
                <w:szCs w:val="18"/>
              </w:rPr>
              <w:t>7</w:t>
            </w:r>
          </w:p>
        </w:tc>
      </w:tr>
      <w:tr w:rsidR="00E90344" w:rsidRPr="00723DCE" w:rsidTr="00E90344">
        <w:tc>
          <w:tcPr>
            <w:tcW w:w="2834" w:type="dxa"/>
            <w:tcBorders>
              <w:top w:val="single" w:sz="4" w:space="0" w:color="auto"/>
              <w:left w:val="single" w:sz="4" w:space="0" w:color="auto"/>
              <w:bottom w:val="single" w:sz="4" w:space="0" w:color="auto"/>
              <w:right w:val="single" w:sz="4" w:space="0" w:color="auto"/>
            </w:tcBorders>
          </w:tcPr>
          <w:p w:rsidR="00E90344" w:rsidRPr="00723DCE" w:rsidRDefault="00E90344" w:rsidP="00E90344">
            <w:pPr>
              <w:pStyle w:val="a3"/>
              <w:rPr>
                <w:rFonts w:ascii="Times New Roman" w:hAnsi="Times New Roman" w:cs="Times New Roman"/>
                <w:sz w:val="18"/>
                <w:szCs w:val="18"/>
              </w:rPr>
            </w:pPr>
          </w:p>
        </w:tc>
        <w:tc>
          <w:tcPr>
            <w:tcW w:w="1417" w:type="dxa"/>
            <w:tcBorders>
              <w:top w:val="single" w:sz="4" w:space="0" w:color="auto"/>
              <w:left w:val="single" w:sz="4" w:space="0" w:color="auto"/>
              <w:bottom w:val="single" w:sz="4" w:space="0" w:color="auto"/>
              <w:right w:val="single" w:sz="4" w:space="0" w:color="auto"/>
            </w:tcBorders>
          </w:tcPr>
          <w:p w:rsidR="00E90344" w:rsidRPr="00723DCE" w:rsidRDefault="00E90344" w:rsidP="00E90344">
            <w:pPr>
              <w:pStyle w:val="a3"/>
              <w:rPr>
                <w:rFonts w:ascii="Times New Roman" w:hAnsi="Times New Roman" w:cs="Times New Roman"/>
                <w:sz w:val="18"/>
                <w:szCs w:val="18"/>
              </w:rPr>
            </w:pPr>
          </w:p>
        </w:tc>
        <w:tc>
          <w:tcPr>
            <w:tcW w:w="1417" w:type="dxa"/>
            <w:tcBorders>
              <w:top w:val="single" w:sz="4" w:space="0" w:color="auto"/>
              <w:left w:val="single" w:sz="4" w:space="0" w:color="auto"/>
              <w:bottom w:val="single" w:sz="4" w:space="0" w:color="auto"/>
              <w:right w:val="single" w:sz="4" w:space="0" w:color="auto"/>
            </w:tcBorders>
          </w:tcPr>
          <w:p w:rsidR="00E90344" w:rsidRPr="00723DCE" w:rsidRDefault="00E90344" w:rsidP="00E90344">
            <w:pPr>
              <w:pStyle w:val="a3"/>
              <w:rPr>
                <w:rFonts w:ascii="Times New Roman" w:hAnsi="Times New Roman" w:cs="Times New Roman"/>
                <w:sz w:val="18"/>
                <w:szCs w:val="18"/>
              </w:rPr>
            </w:pPr>
          </w:p>
        </w:tc>
        <w:tc>
          <w:tcPr>
            <w:tcW w:w="1133" w:type="dxa"/>
            <w:tcBorders>
              <w:top w:val="single" w:sz="4" w:space="0" w:color="auto"/>
              <w:left w:val="single" w:sz="4" w:space="0" w:color="auto"/>
              <w:bottom w:val="single" w:sz="4" w:space="0" w:color="auto"/>
              <w:right w:val="single" w:sz="4" w:space="0" w:color="auto"/>
            </w:tcBorders>
          </w:tcPr>
          <w:p w:rsidR="00E90344" w:rsidRPr="00723DCE" w:rsidRDefault="00E90344" w:rsidP="00E90344">
            <w:pPr>
              <w:pStyle w:val="a3"/>
              <w:rPr>
                <w:rFonts w:ascii="Times New Roman" w:hAnsi="Times New Roman" w:cs="Times New Roman"/>
                <w:sz w:val="18"/>
                <w:szCs w:val="18"/>
              </w:rPr>
            </w:pPr>
          </w:p>
        </w:tc>
        <w:tc>
          <w:tcPr>
            <w:tcW w:w="1341" w:type="dxa"/>
            <w:tcBorders>
              <w:top w:val="single" w:sz="4" w:space="0" w:color="auto"/>
              <w:left w:val="single" w:sz="4" w:space="0" w:color="auto"/>
              <w:bottom w:val="single" w:sz="4" w:space="0" w:color="auto"/>
              <w:right w:val="single" w:sz="4" w:space="0" w:color="auto"/>
            </w:tcBorders>
          </w:tcPr>
          <w:p w:rsidR="00E90344" w:rsidRPr="00723DCE" w:rsidRDefault="00E90344" w:rsidP="00E90344">
            <w:pPr>
              <w:pStyle w:val="a3"/>
              <w:rPr>
                <w:rFonts w:ascii="Times New Roman" w:hAnsi="Times New Roman" w:cs="Times New Roman"/>
                <w:sz w:val="18"/>
                <w:szCs w:val="18"/>
              </w:rPr>
            </w:pPr>
          </w:p>
        </w:tc>
        <w:tc>
          <w:tcPr>
            <w:tcW w:w="851" w:type="dxa"/>
            <w:tcBorders>
              <w:top w:val="single" w:sz="4" w:space="0" w:color="auto"/>
              <w:left w:val="single" w:sz="4" w:space="0" w:color="auto"/>
              <w:bottom w:val="single" w:sz="4" w:space="0" w:color="auto"/>
              <w:right w:val="single" w:sz="4" w:space="0" w:color="auto"/>
            </w:tcBorders>
          </w:tcPr>
          <w:p w:rsidR="00E90344" w:rsidRPr="00723DCE" w:rsidRDefault="00E90344" w:rsidP="00E90344">
            <w:pPr>
              <w:pStyle w:val="a3"/>
              <w:rPr>
                <w:rFonts w:ascii="Times New Roman" w:hAnsi="Times New Roman" w:cs="Times New Roman"/>
                <w:sz w:val="18"/>
                <w:szCs w:val="18"/>
              </w:rPr>
            </w:pPr>
          </w:p>
        </w:tc>
        <w:tc>
          <w:tcPr>
            <w:tcW w:w="708" w:type="dxa"/>
            <w:tcBorders>
              <w:top w:val="single" w:sz="4" w:space="0" w:color="auto"/>
              <w:left w:val="single" w:sz="4" w:space="0" w:color="auto"/>
              <w:bottom w:val="single" w:sz="4" w:space="0" w:color="auto"/>
              <w:right w:val="single" w:sz="4" w:space="0" w:color="auto"/>
            </w:tcBorders>
          </w:tcPr>
          <w:p w:rsidR="00E90344" w:rsidRPr="00723DCE" w:rsidRDefault="00E90344" w:rsidP="00E90344">
            <w:pPr>
              <w:pStyle w:val="a3"/>
              <w:rPr>
                <w:rFonts w:ascii="Times New Roman" w:hAnsi="Times New Roman" w:cs="Times New Roman"/>
                <w:sz w:val="18"/>
                <w:szCs w:val="18"/>
              </w:rPr>
            </w:pPr>
          </w:p>
        </w:tc>
      </w:tr>
    </w:tbl>
    <w:p w:rsidR="00E90344" w:rsidRPr="00723DCE" w:rsidRDefault="00E90344" w:rsidP="00E90344">
      <w:pPr>
        <w:pStyle w:val="a3"/>
        <w:rPr>
          <w:rFonts w:ascii="Times New Roman" w:hAnsi="Times New Roman" w:cs="Times New Roman"/>
          <w:sz w:val="18"/>
          <w:szCs w:val="18"/>
        </w:rPr>
      </w:pPr>
    </w:p>
    <w:p w:rsidR="00E90344" w:rsidRPr="00723DCE" w:rsidRDefault="00E90344" w:rsidP="00E90344">
      <w:pPr>
        <w:pStyle w:val="a3"/>
        <w:rPr>
          <w:rFonts w:ascii="Times New Roman" w:hAnsi="Times New Roman" w:cs="Times New Roman"/>
          <w:sz w:val="18"/>
          <w:szCs w:val="18"/>
        </w:rPr>
      </w:pPr>
      <w:r w:rsidRPr="00723DCE">
        <w:rPr>
          <w:rFonts w:ascii="Times New Roman" w:hAnsi="Times New Roman" w:cs="Times New Roman"/>
          <w:sz w:val="18"/>
          <w:szCs w:val="18"/>
        </w:rPr>
        <w:t>3. Поступление материальных ценностей в результате частичной ликвидации</w:t>
      </w:r>
    </w:p>
    <w:tbl>
      <w:tblPr>
        <w:tblW w:w="9843" w:type="dxa"/>
        <w:tblLayout w:type="fixed"/>
        <w:tblCellMar>
          <w:top w:w="102" w:type="dxa"/>
          <w:left w:w="62" w:type="dxa"/>
          <w:bottom w:w="102" w:type="dxa"/>
          <w:right w:w="62" w:type="dxa"/>
        </w:tblCellMar>
        <w:tblLook w:val="0000"/>
      </w:tblPr>
      <w:tblGrid>
        <w:gridCol w:w="1984"/>
        <w:gridCol w:w="1700"/>
        <w:gridCol w:w="850"/>
        <w:gridCol w:w="1133"/>
        <w:gridCol w:w="1417"/>
        <w:gridCol w:w="850"/>
        <w:gridCol w:w="1133"/>
        <w:gridCol w:w="776"/>
      </w:tblGrid>
      <w:tr w:rsidR="00E90344" w:rsidRPr="00723DCE" w:rsidTr="00E90344">
        <w:tc>
          <w:tcPr>
            <w:tcW w:w="1984" w:type="dxa"/>
            <w:vMerge w:val="restart"/>
            <w:tcBorders>
              <w:top w:val="single" w:sz="4" w:space="0" w:color="auto"/>
              <w:left w:val="single" w:sz="4" w:space="0" w:color="auto"/>
              <w:bottom w:val="single" w:sz="4" w:space="0" w:color="auto"/>
              <w:right w:val="single" w:sz="4" w:space="0" w:color="auto"/>
            </w:tcBorders>
          </w:tcPr>
          <w:p w:rsidR="00E90344" w:rsidRPr="00723DCE" w:rsidRDefault="00E90344" w:rsidP="00E90344">
            <w:pPr>
              <w:pStyle w:val="a3"/>
              <w:rPr>
                <w:rFonts w:ascii="Times New Roman" w:hAnsi="Times New Roman" w:cs="Times New Roman"/>
                <w:sz w:val="18"/>
                <w:szCs w:val="18"/>
              </w:rPr>
            </w:pPr>
            <w:r w:rsidRPr="00723DCE">
              <w:rPr>
                <w:rFonts w:ascii="Times New Roman" w:hAnsi="Times New Roman" w:cs="Times New Roman"/>
                <w:sz w:val="18"/>
                <w:szCs w:val="18"/>
              </w:rPr>
              <w:t>Наименование материальных ценностей</w:t>
            </w:r>
          </w:p>
        </w:tc>
        <w:tc>
          <w:tcPr>
            <w:tcW w:w="2550" w:type="dxa"/>
            <w:gridSpan w:val="2"/>
            <w:tcBorders>
              <w:top w:val="single" w:sz="4" w:space="0" w:color="auto"/>
              <w:left w:val="single" w:sz="4" w:space="0" w:color="auto"/>
              <w:bottom w:val="single" w:sz="4" w:space="0" w:color="auto"/>
              <w:right w:val="single" w:sz="4" w:space="0" w:color="auto"/>
            </w:tcBorders>
          </w:tcPr>
          <w:p w:rsidR="00E90344" w:rsidRPr="00723DCE" w:rsidRDefault="00E90344" w:rsidP="00E90344">
            <w:pPr>
              <w:pStyle w:val="a3"/>
              <w:rPr>
                <w:rFonts w:ascii="Times New Roman" w:hAnsi="Times New Roman" w:cs="Times New Roman"/>
                <w:sz w:val="18"/>
                <w:szCs w:val="18"/>
              </w:rPr>
            </w:pPr>
            <w:r w:rsidRPr="00723DCE">
              <w:rPr>
                <w:rFonts w:ascii="Times New Roman" w:hAnsi="Times New Roman" w:cs="Times New Roman"/>
                <w:sz w:val="18"/>
                <w:szCs w:val="18"/>
              </w:rPr>
              <w:t>Единица измерения</w:t>
            </w:r>
          </w:p>
        </w:tc>
        <w:tc>
          <w:tcPr>
            <w:tcW w:w="1133" w:type="dxa"/>
            <w:vMerge w:val="restart"/>
            <w:tcBorders>
              <w:top w:val="single" w:sz="4" w:space="0" w:color="auto"/>
              <w:left w:val="single" w:sz="4" w:space="0" w:color="auto"/>
              <w:bottom w:val="single" w:sz="4" w:space="0" w:color="auto"/>
              <w:right w:val="single" w:sz="4" w:space="0" w:color="auto"/>
            </w:tcBorders>
          </w:tcPr>
          <w:p w:rsidR="00E90344" w:rsidRPr="00723DCE" w:rsidRDefault="00E90344" w:rsidP="00E90344">
            <w:pPr>
              <w:pStyle w:val="a3"/>
              <w:rPr>
                <w:rFonts w:ascii="Times New Roman" w:hAnsi="Times New Roman" w:cs="Times New Roman"/>
                <w:sz w:val="18"/>
                <w:szCs w:val="18"/>
              </w:rPr>
            </w:pPr>
            <w:r w:rsidRPr="00723DCE">
              <w:rPr>
                <w:rFonts w:ascii="Times New Roman" w:hAnsi="Times New Roman" w:cs="Times New Roman"/>
                <w:sz w:val="18"/>
                <w:szCs w:val="18"/>
              </w:rPr>
              <w:t>Цена за единицу, руб.</w:t>
            </w:r>
          </w:p>
        </w:tc>
        <w:tc>
          <w:tcPr>
            <w:tcW w:w="1417" w:type="dxa"/>
            <w:vMerge w:val="restart"/>
            <w:tcBorders>
              <w:top w:val="single" w:sz="4" w:space="0" w:color="auto"/>
              <w:left w:val="single" w:sz="4" w:space="0" w:color="auto"/>
              <w:bottom w:val="single" w:sz="4" w:space="0" w:color="auto"/>
              <w:right w:val="single" w:sz="4" w:space="0" w:color="auto"/>
            </w:tcBorders>
          </w:tcPr>
          <w:p w:rsidR="00E90344" w:rsidRPr="00723DCE" w:rsidRDefault="00E90344" w:rsidP="00E90344">
            <w:pPr>
              <w:pStyle w:val="a3"/>
              <w:rPr>
                <w:rFonts w:ascii="Times New Roman" w:hAnsi="Times New Roman" w:cs="Times New Roman"/>
                <w:sz w:val="18"/>
                <w:szCs w:val="18"/>
              </w:rPr>
            </w:pPr>
            <w:r w:rsidRPr="00723DCE">
              <w:rPr>
                <w:rFonts w:ascii="Times New Roman" w:hAnsi="Times New Roman" w:cs="Times New Roman"/>
                <w:sz w:val="18"/>
                <w:szCs w:val="18"/>
              </w:rPr>
              <w:t>Количество</w:t>
            </w:r>
          </w:p>
        </w:tc>
        <w:tc>
          <w:tcPr>
            <w:tcW w:w="850" w:type="dxa"/>
            <w:vMerge w:val="restart"/>
            <w:tcBorders>
              <w:top w:val="single" w:sz="4" w:space="0" w:color="auto"/>
              <w:left w:val="single" w:sz="4" w:space="0" w:color="auto"/>
              <w:bottom w:val="single" w:sz="4" w:space="0" w:color="auto"/>
              <w:right w:val="single" w:sz="4" w:space="0" w:color="auto"/>
            </w:tcBorders>
          </w:tcPr>
          <w:p w:rsidR="00E90344" w:rsidRPr="00723DCE" w:rsidRDefault="00E90344" w:rsidP="00E90344">
            <w:pPr>
              <w:pStyle w:val="a3"/>
              <w:rPr>
                <w:rFonts w:ascii="Times New Roman" w:hAnsi="Times New Roman" w:cs="Times New Roman"/>
                <w:sz w:val="18"/>
                <w:szCs w:val="18"/>
              </w:rPr>
            </w:pPr>
            <w:r w:rsidRPr="00723DCE">
              <w:rPr>
                <w:rFonts w:ascii="Times New Roman" w:hAnsi="Times New Roman" w:cs="Times New Roman"/>
                <w:sz w:val="18"/>
                <w:szCs w:val="18"/>
              </w:rPr>
              <w:t>Сумма, руб.</w:t>
            </w:r>
          </w:p>
        </w:tc>
        <w:tc>
          <w:tcPr>
            <w:tcW w:w="1909" w:type="dxa"/>
            <w:gridSpan w:val="2"/>
            <w:tcBorders>
              <w:top w:val="single" w:sz="4" w:space="0" w:color="auto"/>
              <w:left w:val="single" w:sz="4" w:space="0" w:color="auto"/>
              <w:bottom w:val="single" w:sz="4" w:space="0" w:color="auto"/>
              <w:right w:val="single" w:sz="4" w:space="0" w:color="auto"/>
            </w:tcBorders>
          </w:tcPr>
          <w:p w:rsidR="00E90344" w:rsidRPr="00723DCE" w:rsidRDefault="00E90344" w:rsidP="00E90344">
            <w:pPr>
              <w:pStyle w:val="a3"/>
              <w:rPr>
                <w:rFonts w:ascii="Times New Roman" w:hAnsi="Times New Roman" w:cs="Times New Roman"/>
                <w:sz w:val="18"/>
                <w:szCs w:val="18"/>
              </w:rPr>
            </w:pPr>
            <w:r w:rsidRPr="00723DCE">
              <w:rPr>
                <w:rFonts w:ascii="Times New Roman" w:hAnsi="Times New Roman" w:cs="Times New Roman"/>
                <w:sz w:val="18"/>
                <w:szCs w:val="18"/>
              </w:rPr>
              <w:t>Корреспондирующие счета</w:t>
            </w:r>
          </w:p>
        </w:tc>
      </w:tr>
      <w:tr w:rsidR="00E90344" w:rsidRPr="00723DCE" w:rsidTr="00E90344">
        <w:tc>
          <w:tcPr>
            <w:tcW w:w="1984" w:type="dxa"/>
            <w:vMerge/>
            <w:tcBorders>
              <w:top w:val="single" w:sz="4" w:space="0" w:color="auto"/>
              <w:left w:val="single" w:sz="4" w:space="0" w:color="auto"/>
              <w:bottom w:val="single" w:sz="4" w:space="0" w:color="auto"/>
              <w:right w:val="single" w:sz="4" w:space="0" w:color="auto"/>
            </w:tcBorders>
          </w:tcPr>
          <w:p w:rsidR="00E90344" w:rsidRPr="00723DCE" w:rsidRDefault="00E90344" w:rsidP="00E90344">
            <w:pPr>
              <w:pStyle w:val="a3"/>
              <w:rPr>
                <w:rFonts w:ascii="Times New Roman" w:hAnsi="Times New Roman" w:cs="Times New Roman"/>
                <w:sz w:val="18"/>
                <w:szCs w:val="18"/>
              </w:rPr>
            </w:pPr>
          </w:p>
        </w:tc>
        <w:tc>
          <w:tcPr>
            <w:tcW w:w="1700" w:type="dxa"/>
            <w:tcBorders>
              <w:top w:val="single" w:sz="4" w:space="0" w:color="auto"/>
              <w:left w:val="single" w:sz="4" w:space="0" w:color="auto"/>
              <w:bottom w:val="single" w:sz="4" w:space="0" w:color="auto"/>
              <w:right w:val="single" w:sz="4" w:space="0" w:color="auto"/>
            </w:tcBorders>
          </w:tcPr>
          <w:p w:rsidR="00E90344" w:rsidRPr="00723DCE" w:rsidRDefault="00E90344" w:rsidP="00E90344">
            <w:pPr>
              <w:pStyle w:val="a3"/>
              <w:rPr>
                <w:rFonts w:ascii="Times New Roman" w:hAnsi="Times New Roman" w:cs="Times New Roman"/>
                <w:sz w:val="18"/>
                <w:szCs w:val="18"/>
              </w:rPr>
            </w:pPr>
            <w:r w:rsidRPr="00723DCE">
              <w:rPr>
                <w:rFonts w:ascii="Times New Roman" w:hAnsi="Times New Roman" w:cs="Times New Roman"/>
                <w:sz w:val="18"/>
                <w:szCs w:val="18"/>
              </w:rPr>
              <w:t>Наименование</w:t>
            </w:r>
          </w:p>
        </w:tc>
        <w:tc>
          <w:tcPr>
            <w:tcW w:w="850" w:type="dxa"/>
            <w:tcBorders>
              <w:top w:val="single" w:sz="4" w:space="0" w:color="auto"/>
              <w:left w:val="single" w:sz="4" w:space="0" w:color="auto"/>
              <w:bottom w:val="single" w:sz="4" w:space="0" w:color="auto"/>
              <w:right w:val="single" w:sz="4" w:space="0" w:color="auto"/>
            </w:tcBorders>
          </w:tcPr>
          <w:p w:rsidR="00E90344" w:rsidRPr="00723DCE" w:rsidRDefault="00E90344" w:rsidP="00E90344">
            <w:pPr>
              <w:pStyle w:val="a3"/>
              <w:rPr>
                <w:rFonts w:ascii="Times New Roman" w:hAnsi="Times New Roman" w:cs="Times New Roman"/>
                <w:sz w:val="18"/>
                <w:szCs w:val="18"/>
              </w:rPr>
            </w:pPr>
            <w:r w:rsidRPr="00723DCE">
              <w:rPr>
                <w:rFonts w:ascii="Times New Roman" w:hAnsi="Times New Roman" w:cs="Times New Roman"/>
                <w:sz w:val="18"/>
                <w:szCs w:val="18"/>
              </w:rPr>
              <w:t xml:space="preserve">Код по </w:t>
            </w:r>
            <w:hyperlink r:id="rId449" w:history="1">
              <w:r w:rsidRPr="00723DCE">
                <w:rPr>
                  <w:rFonts w:ascii="Times New Roman" w:hAnsi="Times New Roman" w:cs="Times New Roman"/>
                  <w:color w:val="0000FF"/>
                  <w:sz w:val="18"/>
                  <w:szCs w:val="18"/>
                </w:rPr>
                <w:t>ОКЕИ</w:t>
              </w:r>
            </w:hyperlink>
          </w:p>
        </w:tc>
        <w:tc>
          <w:tcPr>
            <w:tcW w:w="1133" w:type="dxa"/>
            <w:vMerge/>
            <w:tcBorders>
              <w:top w:val="single" w:sz="4" w:space="0" w:color="auto"/>
              <w:left w:val="single" w:sz="4" w:space="0" w:color="auto"/>
              <w:bottom w:val="single" w:sz="4" w:space="0" w:color="auto"/>
              <w:right w:val="single" w:sz="4" w:space="0" w:color="auto"/>
            </w:tcBorders>
          </w:tcPr>
          <w:p w:rsidR="00E90344" w:rsidRPr="00723DCE" w:rsidRDefault="00E90344" w:rsidP="00E90344">
            <w:pPr>
              <w:pStyle w:val="a3"/>
              <w:rPr>
                <w:rFonts w:ascii="Times New Roman" w:hAnsi="Times New Roman" w:cs="Times New Roman"/>
                <w:sz w:val="18"/>
                <w:szCs w:val="18"/>
              </w:rPr>
            </w:pPr>
          </w:p>
        </w:tc>
        <w:tc>
          <w:tcPr>
            <w:tcW w:w="1417" w:type="dxa"/>
            <w:vMerge/>
            <w:tcBorders>
              <w:top w:val="single" w:sz="4" w:space="0" w:color="auto"/>
              <w:left w:val="single" w:sz="4" w:space="0" w:color="auto"/>
              <w:bottom w:val="single" w:sz="4" w:space="0" w:color="auto"/>
              <w:right w:val="single" w:sz="4" w:space="0" w:color="auto"/>
            </w:tcBorders>
          </w:tcPr>
          <w:p w:rsidR="00E90344" w:rsidRPr="00723DCE" w:rsidRDefault="00E90344" w:rsidP="00E90344">
            <w:pPr>
              <w:pStyle w:val="a3"/>
              <w:rPr>
                <w:rFonts w:ascii="Times New Roman" w:hAnsi="Times New Roman" w:cs="Times New Roman"/>
                <w:sz w:val="18"/>
                <w:szCs w:val="18"/>
              </w:rPr>
            </w:pPr>
          </w:p>
        </w:tc>
        <w:tc>
          <w:tcPr>
            <w:tcW w:w="850" w:type="dxa"/>
            <w:vMerge/>
            <w:tcBorders>
              <w:top w:val="single" w:sz="4" w:space="0" w:color="auto"/>
              <w:left w:val="single" w:sz="4" w:space="0" w:color="auto"/>
              <w:bottom w:val="single" w:sz="4" w:space="0" w:color="auto"/>
              <w:right w:val="single" w:sz="4" w:space="0" w:color="auto"/>
            </w:tcBorders>
          </w:tcPr>
          <w:p w:rsidR="00E90344" w:rsidRPr="00723DCE" w:rsidRDefault="00E90344" w:rsidP="00E90344">
            <w:pPr>
              <w:pStyle w:val="a3"/>
              <w:rPr>
                <w:rFonts w:ascii="Times New Roman" w:hAnsi="Times New Roman" w:cs="Times New Roman"/>
                <w:sz w:val="18"/>
                <w:szCs w:val="18"/>
              </w:rPr>
            </w:pPr>
          </w:p>
        </w:tc>
        <w:tc>
          <w:tcPr>
            <w:tcW w:w="1133" w:type="dxa"/>
            <w:tcBorders>
              <w:top w:val="single" w:sz="4" w:space="0" w:color="auto"/>
              <w:left w:val="single" w:sz="4" w:space="0" w:color="auto"/>
              <w:bottom w:val="single" w:sz="4" w:space="0" w:color="auto"/>
              <w:right w:val="single" w:sz="4" w:space="0" w:color="auto"/>
            </w:tcBorders>
          </w:tcPr>
          <w:p w:rsidR="00E90344" w:rsidRPr="00723DCE" w:rsidRDefault="00E90344" w:rsidP="00E90344">
            <w:pPr>
              <w:pStyle w:val="a3"/>
              <w:rPr>
                <w:rFonts w:ascii="Times New Roman" w:hAnsi="Times New Roman" w:cs="Times New Roman"/>
                <w:sz w:val="18"/>
                <w:szCs w:val="18"/>
              </w:rPr>
            </w:pPr>
            <w:r w:rsidRPr="00723DCE">
              <w:rPr>
                <w:rFonts w:ascii="Times New Roman" w:hAnsi="Times New Roman" w:cs="Times New Roman"/>
                <w:sz w:val="18"/>
                <w:szCs w:val="18"/>
              </w:rPr>
              <w:t>Дебет</w:t>
            </w:r>
          </w:p>
        </w:tc>
        <w:tc>
          <w:tcPr>
            <w:tcW w:w="776" w:type="dxa"/>
            <w:tcBorders>
              <w:top w:val="single" w:sz="4" w:space="0" w:color="auto"/>
              <w:left w:val="single" w:sz="4" w:space="0" w:color="auto"/>
              <w:bottom w:val="single" w:sz="4" w:space="0" w:color="auto"/>
              <w:right w:val="single" w:sz="4" w:space="0" w:color="auto"/>
            </w:tcBorders>
          </w:tcPr>
          <w:p w:rsidR="00E90344" w:rsidRPr="00723DCE" w:rsidRDefault="00E90344" w:rsidP="00E90344">
            <w:pPr>
              <w:pStyle w:val="a3"/>
              <w:rPr>
                <w:rFonts w:ascii="Times New Roman" w:hAnsi="Times New Roman" w:cs="Times New Roman"/>
                <w:sz w:val="18"/>
                <w:szCs w:val="18"/>
              </w:rPr>
            </w:pPr>
            <w:r w:rsidRPr="00723DCE">
              <w:rPr>
                <w:rFonts w:ascii="Times New Roman" w:hAnsi="Times New Roman" w:cs="Times New Roman"/>
                <w:sz w:val="18"/>
                <w:szCs w:val="18"/>
              </w:rPr>
              <w:t>Кредит</w:t>
            </w:r>
          </w:p>
        </w:tc>
      </w:tr>
      <w:tr w:rsidR="00E90344" w:rsidRPr="00723DCE" w:rsidTr="00E90344">
        <w:tc>
          <w:tcPr>
            <w:tcW w:w="1984" w:type="dxa"/>
            <w:tcBorders>
              <w:top w:val="single" w:sz="4" w:space="0" w:color="auto"/>
              <w:left w:val="single" w:sz="4" w:space="0" w:color="auto"/>
              <w:bottom w:val="single" w:sz="4" w:space="0" w:color="auto"/>
              <w:right w:val="single" w:sz="4" w:space="0" w:color="auto"/>
            </w:tcBorders>
          </w:tcPr>
          <w:p w:rsidR="00E90344" w:rsidRPr="00723DCE" w:rsidRDefault="00E90344" w:rsidP="00E90344">
            <w:pPr>
              <w:pStyle w:val="a3"/>
              <w:rPr>
                <w:rFonts w:ascii="Times New Roman" w:hAnsi="Times New Roman" w:cs="Times New Roman"/>
                <w:sz w:val="18"/>
                <w:szCs w:val="18"/>
              </w:rPr>
            </w:pPr>
            <w:r w:rsidRPr="00723DCE">
              <w:rPr>
                <w:rFonts w:ascii="Times New Roman" w:hAnsi="Times New Roman" w:cs="Times New Roman"/>
                <w:sz w:val="18"/>
                <w:szCs w:val="18"/>
              </w:rPr>
              <w:t>1</w:t>
            </w:r>
          </w:p>
        </w:tc>
        <w:tc>
          <w:tcPr>
            <w:tcW w:w="1700" w:type="dxa"/>
            <w:tcBorders>
              <w:top w:val="single" w:sz="4" w:space="0" w:color="auto"/>
              <w:left w:val="single" w:sz="4" w:space="0" w:color="auto"/>
              <w:bottom w:val="single" w:sz="4" w:space="0" w:color="auto"/>
              <w:right w:val="single" w:sz="4" w:space="0" w:color="auto"/>
            </w:tcBorders>
          </w:tcPr>
          <w:p w:rsidR="00E90344" w:rsidRPr="00723DCE" w:rsidRDefault="00E90344" w:rsidP="00E90344">
            <w:pPr>
              <w:pStyle w:val="a3"/>
              <w:rPr>
                <w:rFonts w:ascii="Times New Roman" w:hAnsi="Times New Roman" w:cs="Times New Roman"/>
                <w:sz w:val="18"/>
                <w:szCs w:val="18"/>
              </w:rPr>
            </w:pPr>
            <w:r w:rsidRPr="00723DCE">
              <w:rPr>
                <w:rFonts w:ascii="Times New Roman" w:hAnsi="Times New Roman" w:cs="Times New Roman"/>
                <w:sz w:val="18"/>
                <w:szCs w:val="18"/>
              </w:rPr>
              <w:t>2</w:t>
            </w:r>
          </w:p>
        </w:tc>
        <w:tc>
          <w:tcPr>
            <w:tcW w:w="850" w:type="dxa"/>
            <w:tcBorders>
              <w:top w:val="single" w:sz="4" w:space="0" w:color="auto"/>
              <w:left w:val="single" w:sz="4" w:space="0" w:color="auto"/>
              <w:bottom w:val="single" w:sz="4" w:space="0" w:color="auto"/>
              <w:right w:val="single" w:sz="4" w:space="0" w:color="auto"/>
            </w:tcBorders>
          </w:tcPr>
          <w:p w:rsidR="00E90344" w:rsidRPr="00723DCE" w:rsidRDefault="00E90344" w:rsidP="00E90344">
            <w:pPr>
              <w:pStyle w:val="a3"/>
              <w:rPr>
                <w:rFonts w:ascii="Times New Roman" w:hAnsi="Times New Roman" w:cs="Times New Roman"/>
                <w:sz w:val="18"/>
                <w:szCs w:val="18"/>
              </w:rPr>
            </w:pPr>
            <w:r w:rsidRPr="00723DCE">
              <w:rPr>
                <w:rFonts w:ascii="Times New Roman" w:hAnsi="Times New Roman" w:cs="Times New Roman"/>
                <w:sz w:val="18"/>
                <w:szCs w:val="18"/>
              </w:rPr>
              <w:t>3</w:t>
            </w:r>
          </w:p>
        </w:tc>
        <w:tc>
          <w:tcPr>
            <w:tcW w:w="1133" w:type="dxa"/>
            <w:tcBorders>
              <w:top w:val="single" w:sz="4" w:space="0" w:color="auto"/>
              <w:left w:val="single" w:sz="4" w:space="0" w:color="auto"/>
              <w:bottom w:val="single" w:sz="4" w:space="0" w:color="auto"/>
              <w:right w:val="single" w:sz="4" w:space="0" w:color="auto"/>
            </w:tcBorders>
          </w:tcPr>
          <w:p w:rsidR="00E90344" w:rsidRPr="00723DCE" w:rsidRDefault="00E90344" w:rsidP="00E90344">
            <w:pPr>
              <w:pStyle w:val="a3"/>
              <w:rPr>
                <w:rFonts w:ascii="Times New Roman" w:hAnsi="Times New Roman" w:cs="Times New Roman"/>
                <w:sz w:val="18"/>
                <w:szCs w:val="18"/>
              </w:rPr>
            </w:pPr>
            <w:r w:rsidRPr="00723DCE">
              <w:rPr>
                <w:rFonts w:ascii="Times New Roman" w:hAnsi="Times New Roman" w:cs="Times New Roman"/>
                <w:sz w:val="18"/>
                <w:szCs w:val="18"/>
              </w:rPr>
              <w:t>4</w:t>
            </w:r>
          </w:p>
        </w:tc>
        <w:tc>
          <w:tcPr>
            <w:tcW w:w="1417" w:type="dxa"/>
            <w:tcBorders>
              <w:top w:val="single" w:sz="4" w:space="0" w:color="auto"/>
              <w:left w:val="single" w:sz="4" w:space="0" w:color="auto"/>
              <w:bottom w:val="single" w:sz="4" w:space="0" w:color="auto"/>
              <w:right w:val="single" w:sz="4" w:space="0" w:color="auto"/>
            </w:tcBorders>
          </w:tcPr>
          <w:p w:rsidR="00E90344" w:rsidRPr="00723DCE" w:rsidRDefault="00E90344" w:rsidP="00E90344">
            <w:pPr>
              <w:pStyle w:val="a3"/>
              <w:rPr>
                <w:rFonts w:ascii="Times New Roman" w:hAnsi="Times New Roman" w:cs="Times New Roman"/>
                <w:sz w:val="18"/>
                <w:szCs w:val="18"/>
              </w:rPr>
            </w:pPr>
            <w:r w:rsidRPr="00723DCE">
              <w:rPr>
                <w:rFonts w:ascii="Times New Roman" w:hAnsi="Times New Roman" w:cs="Times New Roman"/>
                <w:sz w:val="18"/>
                <w:szCs w:val="18"/>
              </w:rPr>
              <w:t>5</w:t>
            </w:r>
          </w:p>
        </w:tc>
        <w:tc>
          <w:tcPr>
            <w:tcW w:w="850" w:type="dxa"/>
            <w:tcBorders>
              <w:top w:val="single" w:sz="4" w:space="0" w:color="auto"/>
              <w:left w:val="single" w:sz="4" w:space="0" w:color="auto"/>
              <w:bottom w:val="single" w:sz="4" w:space="0" w:color="auto"/>
              <w:right w:val="single" w:sz="4" w:space="0" w:color="auto"/>
            </w:tcBorders>
          </w:tcPr>
          <w:p w:rsidR="00E90344" w:rsidRPr="00723DCE" w:rsidRDefault="00E90344" w:rsidP="00E90344">
            <w:pPr>
              <w:pStyle w:val="a3"/>
              <w:rPr>
                <w:rFonts w:ascii="Times New Roman" w:hAnsi="Times New Roman" w:cs="Times New Roman"/>
                <w:sz w:val="18"/>
                <w:szCs w:val="18"/>
              </w:rPr>
            </w:pPr>
            <w:r w:rsidRPr="00723DCE">
              <w:rPr>
                <w:rFonts w:ascii="Times New Roman" w:hAnsi="Times New Roman" w:cs="Times New Roman"/>
                <w:sz w:val="18"/>
                <w:szCs w:val="18"/>
              </w:rPr>
              <w:t>6</w:t>
            </w:r>
          </w:p>
        </w:tc>
        <w:tc>
          <w:tcPr>
            <w:tcW w:w="1133" w:type="dxa"/>
            <w:tcBorders>
              <w:top w:val="single" w:sz="4" w:space="0" w:color="auto"/>
              <w:left w:val="single" w:sz="4" w:space="0" w:color="auto"/>
              <w:bottom w:val="single" w:sz="4" w:space="0" w:color="auto"/>
              <w:right w:val="single" w:sz="4" w:space="0" w:color="auto"/>
            </w:tcBorders>
          </w:tcPr>
          <w:p w:rsidR="00E90344" w:rsidRPr="00723DCE" w:rsidRDefault="00E90344" w:rsidP="00E90344">
            <w:pPr>
              <w:pStyle w:val="a3"/>
              <w:rPr>
                <w:rFonts w:ascii="Times New Roman" w:hAnsi="Times New Roman" w:cs="Times New Roman"/>
                <w:sz w:val="18"/>
                <w:szCs w:val="18"/>
              </w:rPr>
            </w:pPr>
            <w:r w:rsidRPr="00723DCE">
              <w:rPr>
                <w:rFonts w:ascii="Times New Roman" w:hAnsi="Times New Roman" w:cs="Times New Roman"/>
                <w:sz w:val="18"/>
                <w:szCs w:val="18"/>
              </w:rPr>
              <w:t>7</w:t>
            </w:r>
          </w:p>
        </w:tc>
        <w:tc>
          <w:tcPr>
            <w:tcW w:w="776" w:type="dxa"/>
            <w:tcBorders>
              <w:top w:val="single" w:sz="4" w:space="0" w:color="auto"/>
              <w:left w:val="single" w:sz="4" w:space="0" w:color="auto"/>
              <w:bottom w:val="single" w:sz="4" w:space="0" w:color="auto"/>
              <w:right w:val="single" w:sz="4" w:space="0" w:color="auto"/>
            </w:tcBorders>
          </w:tcPr>
          <w:p w:rsidR="00E90344" w:rsidRPr="00723DCE" w:rsidRDefault="00E90344" w:rsidP="00E90344">
            <w:pPr>
              <w:pStyle w:val="a3"/>
              <w:rPr>
                <w:rFonts w:ascii="Times New Roman" w:hAnsi="Times New Roman" w:cs="Times New Roman"/>
                <w:sz w:val="18"/>
                <w:szCs w:val="18"/>
              </w:rPr>
            </w:pPr>
            <w:r w:rsidRPr="00723DCE">
              <w:rPr>
                <w:rFonts w:ascii="Times New Roman" w:hAnsi="Times New Roman" w:cs="Times New Roman"/>
                <w:sz w:val="18"/>
                <w:szCs w:val="18"/>
              </w:rPr>
              <w:t>8</w:t>
            </w:r>
          </w:p>
        </w:tc>
      </w:tr>
      <w:tr w:rsidR="00E90344" w:rsidRPr="00723DCE" w:rsidTr="00E90344">
        <w:tc>
          <w:tcPr>
            <w:tcW w:w="1984" w:type="dxa"/>
            <w:tcBorders>
              <w:top w:val="single" w:sz="4" w:space="0" w:color="auto"/>
              <w:left w:val="single" w:sz="4" w:space="0" w:color="auto"/>
              <w:bottom w:val="single" w:sz="4" w:space="0" w:color="auto"/>
              <w:right w:val="single" w:sz="4" w:space="0" w:color="auto"/>
            </w:tcBorders>
          </w:tcPr>
          <w:p w:rsidR="00E90344" w:rsidRPr="00723DCE" w:rsidRDefault="00E90344" w:rsidP="00E90344">
            <w:pPr>
              <w:pStyle w:val="a3"/>
              <w:rPr>
                <w:rFonts w:ascii="Times New Roman" w:hAnsi="Times New Roman" w:cs="Times New Roman"/>
                <w:sz w:val="18"/>
                <w:szCs w:val="18"/>
              </w:rPr>
            </w:pPr>
          </w:p>
        </w:tc>
        <w:tc>
          <w:tcPr>
            <w:tcW w:w="1700" w:type="dxa"/>
            <w:tcBorders>
              <w:top w:val="single" w:sz="4" w:space="0" w:color="auto"/>
              <w:left w:val="single" w:sz="4" w:space="0" w:color="auto"/>
              <w:bottom w:val="single" w:sz="4" w:space="0" w:color="auto"/>
              <w:right w:val="single" w:sz="4" w:space="0" w:color="auto"/>
            </w:tcBorders>
          </w:tcPr>
          <w:p w:rsidR="00E90344" w:rsidRPr="00723DCE" w:rsidRDefault="00E90344" w:rsidP="00E90344">
            <w:pPr>
              <w:pStyle w:val="a3"/>
              <w:rPr>
                <w:rFonts w:ascii="Times New Roman" w:hAnsi="Times New Roman" w:cs="Times New Roman"/>
                <w:sz w:val="18"/>
                <w:szCs w:val="18"/>
              </w:rPr>
            </w:pPr>
          </w:p>
        </w:tc>
        <w:tc>
          <w:tcPr>
            <w:tcW w:w="850" w:type="dxa"/>
            <w:tcBorders>
              <w:top w:val="single" w:sz="4" w:space="0" w:color="auto"/>
              <w:left w:val="single" w:sz="4" w:space="0" w:color="auto"/>
              <w:bottom w:val="single" w:sz="4" w:space="0" w:color="auto"/>
              <w:right w:val="single" w:sz="4" w:space="0" w:color="auto"/>
            </w:tcBorders>
          </w:tcPr>
          <w:p w:rsidR="00E90344" w:rsidRPr="00723DCE" w:rsidRDefault="00E90344" w:rsidP="00E90344">
            <w:pPr>
              <w:pStyle w:val="a3"/>
              <w:rPr>
                <w:rFonts w:ascii="Times New Roman" w:hAnsi="Times New Roman" w:cs="Times New Roman"/>
                <w:sz w:val="18"/>
                <w:szCs w:val="18"/>
              </w:rPr>
            </w:pPr>
          </w:p>
        </w:tc>
        <w:tc>
          <w:tcPr>
            <w:tcW w:w="1133" w:type="dxa"/>
            <w:tcBorders>
              <w:top w:val="single" w:sz="4" w:space="0" w:color="auto"/>
              <w:left w:val="single" w:sz="4" w:space="0" w:color="auto"/>
              <w:bottom w:val="single" w:sz="4" w:space="0" w:color="auto"/>
              <w:right w:val="single" w:sz="4" w:space="0" w:color="auto"/>
            </w:tcBorders>
          </w:tcPr>
          <w:p w:rsidR="00E90344" w:rsidRPr="00723DCE" w:rsidRDefault="00E90344" w:rsidP="00E90344">
            <w:pPr>
              <w:pStyle w:val="a3"/>
              <w:rPr>
                <w:rFonts w:ascii="Times New Roman" w:hAnsi="Times New Roman" w:cs="Times New Roman"/>
                <w:sz w:val="18"/>
                <w:szCs w:val="18"/>
              </w:rPr>
            </w:pPr>
          </w:p>
        </w:tc>
        <w:tc>
          <w:tcPr>
            <w:tcW w:w="1417" w:type="dxa"/>
            <w:tcBorders>
              <w:top w:val="single" w:sz="4" w:space="0" w:color="auto"/>
              <w:left w:val="single" w:sz="4" w:space="0" w:color="auto"/>
              <w:bottom w:val="single" w:sz="4" w:space="0" w:color="auto"/>
              <w:right w:val="single" w:sz="4" w:space="0" w:color="auto"/>
            </w:tcBorders>
          </w:tcPr>
          <w:p w:rsidR="00E90344" w:rsidRPr="00723DCE" w:rsidRDefault="00E90344" w:rsidP="00E90344">
            <w:pPr>
              <w:pStyle w:val="a3"/>
              <w:rPr>
                <w:rFonts w:ascii="Times New Roman" w:hAnsi="Times New Roman" w:cs="Times New Roman"/>
                <w:sz w:val="18"/>
                <w:szCs w:val="18"/>
              </w:rPr>
            </w:pPr>
          </w:p>
        </w:tc>
        <w:tc>
          <w:tcPr>
            <w:tcW w:w="850" w:type="dxa"/>
            <w:tcBorders>
              <w:top w:val="single" w:sz="4" w:space="0" w:color="auto"/>
              <w:left w:val="single" w:sz="4" w:space="0" w:color="auto"/>
              <w:bottom w:val="single" w:sz="4" w:space="0" w:color="auto"/>
              <w:right w:val="single" w:sz="4" w:space="0" w:color="auto"/>
            </w:tcBorders>
          </w:tcPr>
          <w:p w:rsidR="00E90344" w:rsidRPr="00723DCE" w:rsidRDefault="00E90344" w:rsidP="00E90344">
            <w:pPr>
              <w:pStyle w:val="a3"/>
              <w:rPr>
                <w:rFonts w:ascii="Times New Roman" w:hAnsi="Times New Roman" w:cs="Times New Roman"/>
                <w:sz w:val="18"/>
                <w:szCs w:val="18"/>
              </w:rPr>
            </w:pPr>
          </w:p>
        </w:tc>
        <w:tc>
          <w:tcPr>
            <w:tcW w:w="1133" w:type="dxa"/>
            <w:tcBorders>
              <w:top w:val="single" w:sz="4" w:space="0" w:color="auto"/>
              <w:left w:val="single" w:sz="4" w:space="0" w:color="auto"/>
              <w:bottom w:val="single" w:sz="4" w:space="0" w:color="auto"/>
              <w:right w:val="single" w:sz="4" w:space="0" w:color="auto"/>
            </w:tcBorders>
          </w:tcPr>
          <w:p w:rsidR="00E90344" w:rsidRPr="00723DCE" w:rsidRDefault="00E90344" w:rsidP="00E90344">
            <w:pPr>
              <w:pStyle w:val="a3"/>
              <w:rPr>
                <w:rFonts w:ascii="Times New Roman" w:hAnsi="Times New Roman" w:cs="Times New Roman"/>
                <w:sz w:val="18"/>
                <w:szCs w:val="18"/>
              </w:rPr>
            </w:pPr>
          </w:p>
        </w:tc>
        <w:tc>
          <w:tcPr>
            <w:tcW w:w="776" w:type="dxa"/>
            <w:tcBorders>
              <w:top w:val="single" w:sz="4" w:space="0" w:color="auto"/>
              <w:left w:val="single" w:sz="4" w:space="0" w:color="auto"/>
              <w:bottom w:val="single" w:sz="4" w:space="0" w:color="auto"/>
              <w:right w:val="single" w:sz="4" w:space="0" w:color="auto"/>
            </w:tcBorders>
          </w:tcPr>
          <w:p w:rsidR="00E90344" w:rsidRPr="00723DCE" w:rsidRDefault="00E90344" w:rsidP="00E90344">
            <w:pPr>
              <w:pStyle w:val="a3"/>
              <w:rPr>
                <w:rFonts w:ascii="Times New Roman" w:hAnsi="Times New Roman" w:cs="Times New Roman"/>
                <w:sz w:val="18"/>
                <w:szCs w:val="18"/>
              </w:rPr>
            </w:pPr>
          </w:p>
        </w:tc>
      </w:tr>
    </w:tbl>
    <w:p w:rsidR="00E90344" w:rsidRPr="00723DCE" w:rsidRDefault="00E90344" w:rsidP="00E90344">
      <w:pPr>
        <w:pStyle w:val="a3"/>
        <w:rPr>
          <w:rFonts w:ascii="Times New Roman" w:hAnsi="Times New Roman" w:cs="Times New Roman"/>
          <w:sz w:val="18"/>
          <w:szCs w:val="18"/>
        </w:rPr>
      </w:pPr>
      <w:r w:rsidRPr="00723DCE">
        <w:rPr>
          <w:rFonts w:ascii="Times New Roman" w:hAnsi="Times New Roman" w:cs="Times New Roman"/>
          <w:sz w:val="18"/>
          <w:szCs w:val="18"/>
        </w:rPr>
        <w:t>Сведения о согласовании (при необходимости) _______________________________</w:t>
      </w:r>
      <w:r>
        <w:rPr>
          <w:rFonts w:ascii="Times New Roman" w:hAnsi="Times New Roman" w:cs="Times New Roman"/>
          <w:sz w:val="18"/>
          <w:szCs w:val="18"/>
        </w:rPr>
        <w:t>________________________</w:t>
      </w:r>
    </w:p>
    <w:p w:rsidR="00E90344" w:rsidRPr="00723DCE" w:rsidRDefault="00E90344" w:rsidP="00E90344">
      <w:pPr>
        <w:pStyle w:val="a3"/>
        <w:rPr>
          <w:rFonts w:ascii="Times New Roman" w:hAnsi="Times New Roman" w:cs="Times New Roman"/>
          <w:sz w:val="18"/>
          <w:szCs w:val="18"/>
        </w:rPr>
      </w:pPr>
      <w:r w:rsidRPr="00723DCE">
        <w:rPr>
          <w:rFonts w:ascii="Times New Roman" w:hAnsi="Times New Roman" w:cs="Times New Roman"/>
          <w:sz w:val="18"/>
          <w:szCs w:val="18"/>
        </w:rPr>
        <w:t xml:space="preserve">                                              (наименование, дата и номер</w:t>
      </w:r>
      <w:r>
        <w:rPr>
          <w:rFonts w:ascii="Times New Roman" w:hAnsi="Times New Roman" w:cs="Times New Roman"/>
          <w:sz w:val="18"/>
          <w:szCs w:val="18"/>
        </w:rPr>
        <w:t xml:space="preserve"> </w:t>
      </w:r>
      <w:r w:rsidRPr="00723DCE">
        <w:rPr>
          <w:rFonts w:ascii="Times New Roman" w:hAnsi="Times New Roman" w:cs="Times New Roman"/>
          <w:sz w:val="18"/>
          <w:szCs w:val="18"/>
        </w:rPr>
        <w:t>документа о согласовании /</w:t>
      </w:r>
      <w:r>
        <w:rPr>
          <w:rFonts w:ascii="Times New Roman" w:hAnsi="Times New Roman" w:cs="Times New Roman"/>
          <w:sz w:val="18"/>
          <w:szCs w:val="18"/>
        </w:rPr>
        <w:t xml:space="preserve"> </w:t>
      </w:r>
      <w:r w:rsidRPr="00723DCE">
        <w:rPr>
          <w:rFonts w:ascii="Times New Roman" w:hAnsi="Times New Roman" w:cs="Times New Roman"/>
          <w:sz w:val="18"/>
          <w:szCs w:val="18"/>
        </w:rPr>
        <w:t xml:space="preserve"> </w:t>
      </w:r>
      <w:proofErr w:type="gramStart"/>
      <w:r w:rsidRPr="00723DCE">
        <w:rPr>
          <w:rFonts w:ascii="Times New Roman" w:hAnsi="Times New Roman" w:cs="Times New Roman"/>
          <w:sz w:val="18"/>
          <w:szCs w:val="18"/>
        </w:rPr>
        <w:t>отметка</w:t>
      </w:r>
      <w:proofErr w:type="gramEnd"/>
      <w:r w:rsidRPr="00723DCE">
        <w:rPr>
          <w:rFonts w:ascii="Times New Roman" w:hAnsi="Times New Roman" w:cs="Times New Roman"/>
          <w:sz w:val="18"/>
          <w:szCs w:val="18"/>
        </w:rPr>
        <w:t xml:space="preserve"> о согласовании)</w:t>
      </w:r>
    </w:p>
    <w:p w:rsidR="00E90344" w:rsidRPr="00723DCE" w:rsidRDefault="00E90344" w:rsidP="00E90344">
      <w:pPr>
        <w:pStyle w:val="a3"/>
        <w:rPr>
          <w:rFonts w:ascii="Times New Roman" w:hAnsi="Times New Roman" w:cs="Times New Roman"/>
          <w:sz w:val="18"/>
          <w:szCs w:val="18"/>
        </w:rPr>
      </w:pPr>
    </w:p>
    <w:p w:rsidR="00E90344" w:rsidRPr="00723DCE" w:rsidRDefault="00E90344" w:rsidP="00E90344">
      <w:pPr>
        <w:pStyle w:val="a3"/>
        <w:rPr>
          <w:rFonts w:ascii="Times New Roman" w:hAnsi="Times New Roman" w:cs="Times New Roman"/>
          <w:sz w:val="18"/>
          <w:szCs w:val="18"/>
        </w:rPr>
      </w:pPr>
      <w:r w:rsidRPr="00723DCE">
        <w:rPr>
          <w:rFonts w:ascii="Times New Roman" w:hAnsi="Times New Roman" w:cs="Times New Roman"/>
          <w:sz w:val="18"/>
          <w:szCs w:val="18"/>
        </w:rPr>
        <w:t>Комиссия, назначенная приказом ____________________________</w:t>
      </w:r>
    </w:p>
    <w:p w:rsidR="00E90344" w:rsidRPr="00723DCE" w:rsidRDefault="00E90344" w:rsidP="00E90344">
      <w:pPr>
        <w:pStyle w:val="a3"/>
        <w:rPr>
          <w:rFonts w:ascii="Times New Roman" w:hAnsi="Times New Roman" w:cs="Times New Roman"/>
          <w:sz w:val="18"/>
          <w:szCs w:val="18"/>
        </w:rPr>
      </w:pPr>
      <w:r w:rsidRPr="00723DCE">
        <w:rPr>
          <w:rFonts w:ascii="Times New Roman" w:hAnsi="Times New Roman" w:cs="Times New Roman"/>
          <w:sz w:val="18"/>
          <w:szCs w:val="18"/>
        </w:rPr>
        <w:t>от "__" _______ 20__ г. N _____, осмотрела результаты частичной ликвидации.</w:t>
      </w:r>
    </w:p>
    <w:p w:rsidR="00E90344" w:rsidRPr="00723DCE" w:rsidRDefault="00E90344" w:rsidP="00E90344">
      <w:pPr>
        <w:pStyle w:val="a3"/>
        <w:rPr>
          <w:rFonts w:ascii="Times New Roman" w:hAnsi="Times New Roman" w:cs="Times New Roman"/>
          <w:sz w:val="18"/>
          <w:szCs w:val="18"/>
        </w:rPr>
      </w:pPr>
    </w:p>
    <w:p w:rsidR="00E90344" w:rsidRPr="00723DCE" w:rsidRDefault="00E90344" w:rsidP="00E90344">
      <w:pPr>
        <w:pStyle w:val="a3"/>
        <w:rPr>
          <w:rFonts w:ascii="Times New Roman" w:hAnsi="Times New Roman" w:cs="Times New Roman"/>
          <w:sz w:val="18"/>
          <w:szCs w:val="18"/>
        </w:rPr>
      </w:pPr>
      <w:r w:rsidRPr="00723DCE">
        <w:rPr>
          <w:rFonts w:ascii="Times New Roman" w:hAnsi="Times New Roman" w:cs="Times New Roman"/>
          <w:sz w:val="18"/>
          <w:szCs w:val="18"/>
        </w:rPr>
        <w:t>Заключение комиссии (с указанием причины частичной ликвидации)</w:t>
      </w:r>
      <w:r>
        <w:rPr>
          <w:rFonts w:ascii="Times New Roman" w:hAnsi="Times New Roman" w:cs="Times New Roman"/>
          <w:sz w:val="18"/>
          <w:szCs w:val="18"/>
        </w:rPr>
        <w:t>______________________________________</w:t>
      </w:r>
    </w:p>
    <w:p w:rsidR="00E90344" w:rsidRPr="00723DCE" w:rsidRDefault="00E90344" w:rsidP="00E90344">
      <w:pPr>
        <w:pStyle w:val="a3"/>
        <w:rPr>
          <w:rFonts w:ascii="Times New Roman" w:hAnsi="Times New Roman" w:cs="Times New Roman"/>
          <w:sz w:val="18"/>
          <w:szCs w:val="18"/>
        </w:rPr>
      </w:pPr>
      <w:r w:rsidRPr="00723DCE">
        <w:rPr>
          <w:rFonts w:ascii="Times New Roman" w:hAnsi="Times New Roman" w:cs="Times New Roman"/>
          <w:sz w:val="18"/>
          <w:szCs w:val="18"/>
        </w:rPr>
        <w:t>___________________________________________________________________________</w:t>
      </w:r>
      <w:r>
        <w:rPr>
          <w:rFonts w:ascii="Times New Roman" w:hAnsi="Times New Roman" w:cs="Times New Roman"/>
          <w:sz w:val="18"/>
          <w:szCs w:val="18"/>
        </w:rPr>
        <w:t>_____________________</w:t>
      </w:r>
    </w:p>
    <w:p w:rsidR="00E90344" w:rsidRPr="00723DCE" w:rsidRDefault="00E90344" w:rsidP="00E90344">
      <w:pPr>
        <w:pStyle w:val="a3"/>
        <w:rPr>
          <w:rFonts w:ascii="Times New Roman" w:hAnsi="Times New Roman" w:cs="Times New Roman"/>
          <w:sz w:val="18"/>
          <w:szCs w:val="18"/>
        </w:rPr>
      </w:pPr>
    </w:p>
    <w:p w:rsidR="00E90344" w:rsidRPr="00723DCE" w:rsidRDefault="00E90344" w:rsidP="00E90344">
      <w:pPr>
        <w:pStyle w:val="a3"/>
        <w:rPr>
          <w:rFonts w:ascii="Times New Roman" w:hAnsi="Times New Roman" w:cs="Times New Roman"/>
          <w:sz w:val="18"/>
          <w:szCs w:val="18"/>
        </w:rPr>
      </w:pPr>
      <w:r w:rsidRPr="00723DCE">
        <w:rPr>
          <w:rFonts w:ascii="Times New Roman" w:hAnsi="Times New Roman" w:cs="Times New Roman"/>
          <w:sz w:val="18"/>
          <w:szCs w:val="18"/>
        </w:rPr>
        <w:t>Приложение:</w:t>
      </w:r>
    </w:p>
    <w:p w:rsidR="00E90344" w:rsidRPr="00723DCE" w:rsidRDefault="00E90344" w:rsidP="00E90344">
      <w:pPr>
        <w:pStyle w:val="a3"/>
        <w:rPr>
          <w:rFonts w:ascii="Times New Roman" w:hAnsi="Times New Roman" w:cs="Times New Roman"/>
          <w:sz w:val="18"/>
          <w:szCs w:val="18"/>
        </w:rPr>
      </w:pPr>
      <w:r w:rsidRPr="00723DCE">
        <w:rPr>
          <w:rFonts w:ascii="Times New Roman" w:hAnsi="Times New Roman" w:cs="Times New Roman"/>
          <w:sz w:val="18"/>
          <w:szCs w:val="18"/>
        </w:rPr>
        <w:t xml:space="preserve">    1. Инвентарная карточка N _________________ на ____ </w:t>
      </w:r>
      <w:proofErr w:type="gramStart"/>
      <w:r w:rsidRPr="00723DCE">
        <w:rPr>
          <w:rFonts w:ascii="Times New Roman" w:hAnsi="Times New Roman" w:cs="Times New Roman"/>
          <w:sz w:val="18"/>
          <w:szCs w:val="18"/>
        </w:rPr>
        <w:t>л</w:t>
      </w:r>
      <w:proofErr w:type="gramEnd"/>
      <w:r w:rsidRPr="00723DCE">
        <w:rPr>
          <w:rFonts w:ascii="Times New Roman" w:hAnsi="Times New Roman" w:cs="Times New Roman"/>
          <w:sz w:val="18"/>
          <w:szCs w:val="18"/>
        </w:rPr>
        <w:t>.</w:t>
      </w:r>
    </w:p>
    <w:p w:rsidR="00E90344" w:rsidRPr="00723DCE" w:rsidRDefault="00E90344" w:rsidP="00E90344">
      <w:pPr>
        <w:pStyle w:val="a3"/>
        <w:rPr>
          <w:rFonts w:ascii="Times New Roman" w:hAnsi="Times New Roman" w:cs="Times New Roman"/>
          <w:sz w:val="18"/>
          <w:szCs w:val="18"/>
        </w:rPr>
      </w:pPr>
      <w:r w:rsidRPr="00723DCE">
        <w:rPr>
          <w:rFonts w:ascii="Times New Roman" w:hAnsi="Times New Roman" w:cs="Times New Roman"/>
          <w:sz w:val="18"/>
          <w:szCs w:val="18"/>
        </w:rPr>
        <w:t xml:space="preserve">    2.</w:t>
      </w:r>
    </w:p>
    <w:p w:rsidR="00E90344" w:rsidRPr="00723DCE" w:rsidRDefault="00E90344" w:rsidP="00E90344">
      <w:pPr>
        <w:pStyle w:val="a3"/>
        <w:rPr>
          <w:rFonts w:ascii="Times New Roman" w:hAnsi="Times New Roman" w:cs="Times New Roman"/>
          <w:sz w:val="18"/>
          <w:szCs w:val="18"/>
        </w:rPr>
      </w:pPr>
      <w:r w:rsidRPr="00723DCE">
        <w:rPr>
          <w:rFonts w:ascii="Times New Roman" w:hAnsi="Times New Roman" w:cs="Times New Roman"/>
          <w:sz w:val="18"/>
          <w:szCs w:val="18"/>
        </w:rPr>
        <w:t xml:space="preserve">    -----------------------------------------------------------------------</w:t>
      </w:r>
    </w:p>
    <w:p w:rsidR="00E90344" w:rsidRPr="00723DCE" w:rsidRDefault="00E90344" w:rsidP="00E90344">
      <w:pPr>
        <w:pStyle w:val="a3"/>
        <w:rPr>
          <w:rFonts w:ascii="Times New Roman" w:hAnsi="Times New Roman" w:cs="Times New Roman"/>
          <w:sz w:val="18"/>
          <w:szCs w:val="18"/>
        </w:rPr>
      </w:pPr>
      <w:r w:rsidRPr="00723DCE">
        <w:rPr>
          <w:rFonts w:ascii="Times New Roman" w:hAnsi="Times New Roman" w:cs="Times New Roman"/>
          <w:sz w:val="18"/>
          <w:szCs w:val="18"/>
        </w:rPr>
        <w:t>Председатель комиссии          _____________    ___________________________</w:t>
      </w:r>
    </w:p>
    <w:p w:rsidR="00E90344" w:rsidRPr="00723DCE" w:rsidRDefault="00E90344" w:rsidP="00E90344">
      <w:pPr>
        <w:pStyle w:val="a3"/>
        <w:rPr>
          <w:rFonts w:ascii="Times New Roman" w:hAnsi="Times New Roman" w:cs="Times New Roman"/>
          <w:sz w:val="18"/>
          <w:szCs w:val="18"/>
        </w:rPr>
      </w:pPr>
      <w:r w:rsidRPr="00723DCE">
        <w:rPr>
          <w:rFonts w:ascii="Times New Roman" w:hAnsi="Times New Roman" w:cs="Times New Roman"/>
          <w:sz w:val="18"/>
          <w:szCs w:val="18"/>
        </w:rPr>
        <w:t xml:space="preserve">                     </w:t>
      </w:r>
      <w:r>
        <w:rPr>
          <w:rFonts w:ascii="Times New Roman" w:hAnsi="Times New Roman" w:cs="Times New Roman"/>
          <w:sz w:val="18"/>
          <w:szCs w:val="18"/>
        </w:rPr>
        <w:t xml:space="preserve">                          </w:t>
      </w:r>
      <w:r w:rsidRPr="00723DCE">
        <w:rPr>
          <w:rFonts w:ascii="Times New Roman" w:hAnsi="Times New Roman" w:cs="Times New Roman"/>
          <w:sz w:val="18"/>
          <w:szCs w:val="18"/>
        </w:rPr>
        <w:t xml:space="preserve">            (подпись)         (расшифровка подписи)</w:t>
      </w:r>
    </w:p>
    <w:p w:rsidR="00E90344" w:rsidRPr="00723DCE" w:rsidRDefault="00E90344" w:rsidP="00E90344">
      <w:pPr>
        <w:pStyle w:val="a3"/>
        <w:rPr>
          <w:rFonts w:ascii="Times New Roman" w:hAnsi="Times New Roman" w:cs="Times New Roman"/>
          <w:sz w:val="18"/>
          <w:szCs w:val="18"/>
        </w:rPr>
      </w:pPr>
    </w:p>
    <w:p w:rsidR="00E90344" w:rsidRPr="00723DCE" w:rsidRDefault="00E90344" w:rsidP="00E90344">
      <w:pPr>
        <w:pStyle w:val="a3"/>
        <w:rPr>
          <w:rFonts w:ascii="Times New Roman" w:hAnsi="Times New Roman" w:cs="Times New Roman"/>
          <w:sz w:val="18"/>
          <w:szCs w:val="18"/>
        </w:rPr>
      </w:pPr>
      <w:r w:rsidRPr="00723DCE">
        <w:rPr>
          <w:rFonts w:ascii="Times New Roman" w:hAnsi="Times New Roman" w:cs="Times New Roman"/>
          <w:sz w:val="18"/>
          <w:szCs w:val="18"/>
        </w:rPr>
        <w:t>Члены комиссии:                _____________    ___________________________</w:t>
      </w:r>
    </w:p>
    <w:p w:rsidR="00E90344" w:rsidRPr="00723DCE" w:rsidRDefault="00E90344" w:rsidP="00E90344">
      <w:pPr>
        <w:pStyle w:val="a3"/>
        <w:rPr>
          <w:rFonts w:ascii="Times New Roman" w:hAnsi="Times New Roman" w:cs="Times New Roman"/>
          <w:sz w:val="18"/>
          <w:szCs w:val="18"/>
        </w:rPr>
      </w:pPr>
      <w:r w:rsidRPr="00723DCE">
        <w:rPr>
          <w:rFonts w:ascii="Times New Roman" w:hAnsi="Times New Roman" w:cs="Times New Roman"/>
          <w:sz w:val="18"/>
          <w:szCs w:val="18"/>
        </w:rPr>
        <w:t xml:space="preserve">                      </w:t>
      </w:r>
      <w:r>
        <w:rPr>
          <w:rFonts w:ascii="Times New Roman" w:hAnsi="Times New Roman" w:cs="Times New Roman"/>
          <w:sz w:val="18"/>
          <w:szCs w:val="18"/>
        </w:rPr>
        <w:t xml:space="preserve">                  </w:t>
      </w:r>
      <w:r w:rsidRPr="00723DCE">
        <w:rPr>
          <w:rFonts w:ascii="Times New Roman" w:hAnsi="Times New Roman" w:cs="Times New Roman"/>
          <w:sz w:val="18"/>
          <w:szCs w:val="18"/>
        </w:rPr>
        <w:t xml:space="preserve">           (подпись)         (расшифровка подписи)</w:t>
      </w:r>
    </w:p>
    <w:p w:rsidR="00E90344" w:rsidRPr="00723DCE" w:rsidRDefault="00E90344" w:rsidP="00E90344">
      <w:pPr>
        <w:pStyle w:val="a3"/>
        <w:rPr>
          <w:rFonts w:ascii="Times New Roman" w:hAnsi="Times New Roman" w:cs="Times New Roman"/>
          <w:sz w:val="18"/>
          <w:szCs w:val="18"/>
        </w:rPr>
      </w:pPr>
      <w:r w:rsidRPr="00723DCE">
        <w:rPr>
          <w:rFonts w:ascii="Times New Roman" w:hAnsi="Times New Roman" w:cs="Times New Roman"/>
          <w:sz w:val="18"/>
          <w:szCs w:val="18"/>
        </w:rPr>
        <w:t xml:space="preserve">                            </w:t>
      </w:r>
      <w:r>
        <w:rPr>
          <w:rFonts w:ascii="Times New Roman" w:hAnsi="Times New Roman" w:cs="Times New Roman"/>
          <w:sz w:val="18"/>
          <w:szCs w:val="18"/>
        </w:rPr>
        <w:t xml:space="preserve">              </w:t>
      </w:r>
      <w:r w:rsidRPr="00723DCE">
        <w:rPr>
          <w:rFonts w:ascii="Times New Roman" w:hAnsi="Times New Roman" w:cs="Times New Roman"/>
          <w:sz w:val="18"/>
          <w:szCs w:val="18"/>
        </w:rPr>
        <w:t xml:space="preserve">   _____________    ___________________________</w:t>
      </w:r>
    </w:p>
    <w:p w:rsidR="00E90344" w:rsidRPr="00723DCE" w:rsidRDefault="00E90344" w:rsidP="00E90344">
      <w:pPr>
        <w:pStyle w:val="a3"/>
        <w:rPr>
          <w:rFonts w:ascii="Times New Roman" w:hAnsi="Times New Roman" w:cs="Times New Roman"/>
          <w:sz w:val="18"/>
          <w:szCs w:val="18"/>
        </w:rPr>
      </w:pPr>
      <w:r w:rsidRPr="00723DCE">
        <w:rPr>
          <w:rFonts w:ascii="Times New Roman" w:hAnsi="Times New Roman" w:cs="Times New Roman"/>
          <w:sz w:val="18"/>
          <w:szCs w:val="18"/>
        </w:rPr>
        <w:t xml:space="preserve">                         </w:t>
      </w:r>
      <w:r>
        <w:rPr>
          <w:rFonts w:ascii="Times New Roman" w:hAnsi="Times New Roman" w:cs="Times New Roman"/>
          <w:sz w:val="18"/>
          <w:szCs w:val="18"/>
        </w:rPr>
        <w:t xml:space="preserve">                 </w:t>
      </w:r>
      <w:r w:rsidRPr="00723DCE">
        <w:rPr>
          <w:rFonts w:ascii="Times New Roman" w:hAnsi="Times New Roman" w:cs="Times New Roman"/>
          <w:sz w:val="18"/>
          <w:szCs w:val="18"/>
        </w:rPr>
        <w:t xml:space="preserve">        (подпись)         (расшифровка подписи)</w:t>
      </w:r>
    </w:p>
    <w:p w:rsidR="00E90344" w:rsidRPr="00723DCE" w:rsidRDefault="00E90344" w:rsidP="00E90344">
      <w:pPr>
        <w:pStyle w:val="a3"/>
        <w:rPr>
          <w:rFonts w:ascii="Times New Roman" w:hAnsi="Times New Roman" w:cs="Times New Roman"/>
          <w:sz w:val="18"/>
          <w:szCs w:val="18"/>
        </w:rPr>
      </w:pPr>
      <w:r w:rsidRPr="00723DCE">
        <w:rPr>
          <w:rFonts w:ascii="Times New Roman" w:hAnsi="Times New Roman" w:cs="Times New Roman"/>
          <w:sz w:val="18"/>
          <w:szCs w:val="18"/>
        </w:rPr>
        <w:t xml:space="preserve">                           </w:t>
      </w:r>
      <w:r>
        <w:rPr>
          <w:rFonts w:ascii="Times New Roman" w:hAnsi="Times New Roman" w:cs="Times New Roman"/>
          <w:sz w:val="18"/>
          <w:szCs w:val="18"/>
        </w:rPr>
        <w:t xml:space="preserve">              </w:t>
      </w:r>
      <w:r w:rsidRPr="00723DCE">
        <w:rPr>
          <w:rFonts w:ascii="Times New Roman" w:hAnsi="Times New Roman" w:cs="Times New Roman"/>
          <w:sz w:val="18"/>
          <w:szCs w:val="18"/>
        </w:rPr>
        <w:t xml:space="preserve">    _____________    ___________________________</w:t>
      </w:r>
    </w:p>
    <w:p w:rsidR="00E90344" w:rsidRPr="00723DCE" w:rsidRDefault="00E90344" w:rsidP="00E90344">
      <w:pPr>
        <w:pStyle w:val="a3"/>
        <w:rPr>
          <w:rFonts w:ascii="Times New Roman" w:hAnsi="Times New Roman" w:cs="Times New Roman"/>
          <w:sz w:val="18"/>
          <w:szCs w:val="18"/>
        </w:rPr>
      </w:pPr>
      <w:r w:rsidRPr="00723DCE">
        <w:rPr>
          <w:rFonts w:ascii="Times New Roman" w:hAnsi="Times New Roman" w:cs="Times New Roman"/>
          <w:sz w:val="18"/>
          <w:szCs w:val="18"/>
        </w:rPr>
        <w:t xml:space="preserve">                          </w:t>
      </w:r>
      <w:r>
        <w:rPr>
          <w:rFonts w:ascii="Times New Roman" w:hAnsi="Times New Roman" w:cs="Times New Roman"/>
          <w:sz w:val="18"/>
          <w:szCs w:val="18"/>
        </w:rPr>
        <w:t xml:space="preserve">                </w:t>
      </w:r>
      <w:r w:rsidRPr="00723DCE">
        <w:rPr>
          <w:rFonts w:ascii="Times New Roman" w:hAnsi="Times New Roman" w:cs="Times New Roman"/>
          <w:sz w:val="18"/>
          <w:szCs w:val="18"/>
        </w:rPr>
        <w:t xml:space="preserve"> </w:t>
      </w:r>
      <w:r>
        <w:rPr>
          <w:rFonts w:ascii="Times New Roman" w:hAnsi="Times New Roman" w:cs="Times New Roman"/>
          <w:sz w:val="18"/>
          <w:szCs w:val="18"/>
        </w:rPr>
        <w:t xml:space="preserve"> </w:t>
      </w:r>
      <w:r w:rsidRPr="00723DCE">
        <w:rPr>
          <w:rFonts w:ascii="Times New Roman" w:hAnsi="Times New Roman" w:cs="Times New Roman"/>
          <w:sz w:val="18"/>
          <w:szCs w:val="18"/>
        </w:rPr>
        <w:t xml:space="preserve">      (подпись)         (расшифровка подписи)</w:t>
      </w:r>
    </w:p>
    <w:p w:rsidR="00E90344" w:rsidRPr="00723DCE" w:rsidRDefault="00E90344" w:rsidP="00E90344">
      <w:pPr>
        <w:pStyle w:val="a3"/>
        <w:rPr>
          <w:rFonts w:ascii="Times New Roman" w:hAnsi="Times New Roman" w:cs="Times New Roman"/>
          <w:sz w:val="18"/>
          <w:szCs w:val="18"/>
        </w:rPr>
      </w:pPr>
    </w:p>
    <w:p w:rsidR="00E90344" w:rsidRPr="00723DCE" w:rsidRDefault="00E90344" w:rsidP="00E90344">
      <w:pPr>
        <w:pStyle w:val="a3"/>
        <w:rPr>
          <w:rFonts w:ascii="Times New Roman" w:hAnsi="Times New Roman" w:cs="Times New Roman"/>
          <w:sz w:val="18"/>
          <w:szCs w:val="18"/>
        </w:rPr>
      </w:pPr>
      <w:r w:rsidRPr="00723DCE">
        <w:rPr>
          <w:rFonts w:ascii="Times New Roman" w:hAnsi="Times New Roman" w:cs="Times New Roman"/>
          <w:sz w:val="18"/>
          <w:szCs w:val="18"/>
        </w:rPr>
        <w:t>В   инвентарной   карточке   учета  основных  средств  результаты частичной</w:t>
      </w:r>
      <w:r>
        <w:rPr>
          <w:rFonts w:ascii="Times New Roman" w:hAnsi="Times New Roman" w:cs="Times New Roman"/>
          <w:sz w:val="18"/>
          <w:szCs w:val="18"/>
        </w:rPr>
        <w:t xml:space="preserve"> </w:t>
      </w:r>
      <w:r w:rsidRPr="00723DCE">
        <w:rPr>
          <w:rFonts w:ascii="Times New Roman" w:hAnsi="Times New Roman" w:cs="Times New Roman"/>
          <w:sz w:val="18"/>
          <w:szCs w:val="18"/>
        </w:rPr>
        <w:t>ликвидации отмечены.</w:t>
      </w:r>
    </w:p>
    <w:p w:rsidR="00E90344" w:rsidRPr="00723DCE" w:rsidRDefault="00E90344" w:rsidP="00E90344">
      <w:pPr>
        <w:pStyle w:val="a3"/>
        <w:rPr>
          <w:rFonts w:ascii="Times New Roman" w:hAnsi="Times New Roman" w:cs="Times New Roman"/>
          <w:sz w:val="18"/>
          <w:szCs w:val="18"/>
        </w:rPr>
      </w:pPr>
    </w:p>
    <w:p w:rsidR="00E90344" w:rsidRPr="00723DCE" w:rsidRDefault="00E90344" w:rsidP="00E90344">
      <w:pPr>
        <w:pStyle w:val="a3"/>
        <w:rPr>
          <w:rFonts w:ascii="Times New Roman" w:hAnsi="Times New Roman" w:cs="Times New Roman"/>
          <w:sz w:val="18"/>
          <w:szCs w:val="18"/>
        </w:rPr>
      </w:pPr>
      <w:r w:rsidRPr="00723DCE">
        <w:rPr>
          <w:rFonts w:ascii="Times New Roman" w:hAnsi="Times New Roman" w:cs="Times New Roman"/>
          <w:sz w:val="18"/>
          <w:szCs w:val="18"/>
        </w:rPr>
        <w:t>Исполнитель ___________ _________ ____________</w:t>
      </w:r>
    </w:p>
    <w:p w:rsidR="00E90344" w:rsidRPr="00723DCE" w:rsidRDefault="00E90344" w:rsidP="00E90344">
      <w:pPr>
        <w:pStyle w:val="a3"/>
        <w:rPr>
          <w:rFonts w:ascii="Times New Roman" w:hAnsi="Times New Roman" w:cs="Times New Roman"/>
          <w:sz w:val="18"/>
          <w:szCs w:val="18"/>
        </w:rPr>
      </w:pPr>
      <w:r w:rsidRPr="00723DCE">
        <w:rPr>
          <w:rFonts w:ascii="Times New Roman" w:hAnsi="Times New Roman" w:cs="Times New Roman"/>
          <w:sz w:val="18"/>
          <w:szCs w:val="18"/>
        </w:rPr>
        <w:t xml:space="preserve">            (должность) (подпись) (расшифровка</w:t>
      </w:r>
      <w:r>
        <w:rPr>
          <w:rFonts w:ascii="Times New Roman" w:hAnsi="Times New Roman" w:cs="Times New Roman"/>
          <w:sz w:val="18"/>
          <w:szCs w:val="18"/>
        </w:rPr>
        <w:t xml:space="preserve"> </w:t>
      </w:r>
      <w:r w:rsidRPr="00723DCE">
        <w:rPr>
          <w:rFonts w:ascii="Times New Roman" w:hAnsi="Times New Roman" w:cs="Times New Roman"/>
          <w:sz w:val="18"/>
          <w:szCs w:val="18"/>
        </w:rPr>
        <w:t xml:space="preserve">  подписи)</w:t>
      </w:r>
      <w:r>
        <w:rPr>
          <w:rFonts w:ascii="Times New Roman" w:hAnsi="Times New Roman" w:cs="Times New Roman"/>
          <w:sz w:val="18"/>
          <w:szCs w:val="18"/>
        </w:rPr>
        <w:t xml:space="preserve">                                              </w:t>
      </w:r>
      <w:r w:rsidRPr="00723DCE">
        <w:rPr>
          <w:rFonts w:ascii="Times New Roman" w:hAnsi="Times New Roman" w:cs="Times New Roman"/>
          <w:sz w:val="18"/>
          <w:szCs w:val="18"/>
        </w:rPr>
        <w:t xml:space="preserve"> "__" _______________ 20__ г.</w:t>
      </w:r>
    </w:p>
    <w:p w:rsidR="00E90344" w:rsidRPr="00723DCE" w:rsidRDefault="00E90344" w:rsidP="00E90344">
      <w:pPr>
        <w:pStyle w:val="a3"/>
        <w:rPr>
          <w:rFonts w:ascii="Times New Roman" w:hAnsi="Times New Roman" w:cs="Times New Roman"/>
          <w:sz w:val="18"/>
          <w:szCs w:val="18"/>
        </w:rPr>
      </w:pPr>
    </w:p>
    <w:p w:rsidR="00E90344" w:rsidRPr="00723DCE" w:rsidRDefault="00E90344" w:rsidP="00E90344">
      <w:pPr>
        <w:pStyle w:val="a3"/>
        <w:rPr>
          <w:rFonts w:ascii="Times New Roman" w:hAnsi="Times New Roman" w:cs="Times New Roman"/>
          <w:sz w:val="18"/>
          <w:szCs w:val="18"/>
        </w:rPr>
      </w:pPr>
      <w:r w:rsidRPr="00723DCE">
        <w:rPr>
          <w:rFonts w:ascii="Times New Roman" w:hAnsi="Times New Roman" w:cs="Times New Roman"/>
          <w:sz w:val="18"/>
          <w:szCs w:val="18"/>
        </w:rPr>
        <w:t>Ответственное лицо __________ _________ _____________</w:t>
      </w:r>
    </w:p>
    <w:p w:rsidR="00E90344" w:rsidRPr="00844A9A" w:rsidRDefault="00E90344" w:rsidP="00E90344">
      <w:pPr>
        <w:pStyle w:val="a3"/>
        <w:rPr>
          <w:rFonts w:ascii="Times New Roman" w:hAnsi="Times New Roman" w:cs="Times New Roman"/>
          <w:sz w:val="18"/>
          <w:szCs w:val="18"/>
        </w:rPr>
      </w:pPr>
      <w:r w:rsidRPr="00723DCE">
        <w:rPr>
          <w:rFonts w:ascii="Times New Roman" w:hAnsi="Times New Roman" w:cs="Times New Roman"/>
          <w:sz w:val="18"/>
          <w:szCs w:val="18"/>
        </w:rPr>
        <w:lastRenderedPageBreak/>
        <w:t xml:space="preserve">                  (должность) (подпись) (расшифровка</w:t>
      </w:r>
      <w:r>
        <w:rPr>
          <w:rFonts w:ascii="Times New Roman" w:hAnsi="Times New Roman" w:cs="Times New Roman"/>
          <w:sz w:val="18"/>
          <w:szCs w:val="18"/>
        </w:rPr>
        <w:t xml:space="preserve"> </w:t>
      </w:r>
      <w:r w:rsidRPr="00723DCE">
        <w:rPr>
          <w:rFonts w:ascii="Times New Roman" w:hAnsi="Times New Roman" w:cs="Times New Roman"/>
          <w:sz w:val="18"/>
          <w:szCs w:val="18"/>
        </w:rPr>
        <w:t xml:space="preserve"> подписи)</w:t>
      </w:r>
      <w:r>
        <w:rPr>
          <w:rFonts w:ascii="Times New Roman" w:hAnsi="Times New Roman" w:cs="Times New Roman"/>
          <w:sz w:val="18"/>
          <w:szCs w:val="18"/>
        </w:rPr>
        <w:t xml:space="preserve">                                           </w:t>
      </w:r>
      <w:r w:rsidRPr="00723DCE">
        <w:rPr>
          <w:rFonts w:ascii="Times New Roman" w:hAnsi="Times New Roman" w:cs="Times New Roman"/>
          <w:sz w:val="18"/>
          <w:szCs w:val="18"/>
        </w:rPr>
        <w:t>"__" _______________ 20__ г.</w:t>
      </w:r>
    </w:p>
    <w:p w:rsidR="00E90344" w:rsidRPr="006C55BE" w:rsidRDefault="00E90344" w:rsidP="006C55BE">
      <w:pPr>
        <w:pStyle w:val="a3"/>
        <w:jc w:val="both"/>
        <w:rPr>
          <w:rFonts w:ascii="Times New Roman" w:hAnsi="Times New Roman" w:cs="Times New Roman"/>
        </w:rPr>
        <w:sectPr w:rsidR="00E90344" w:rsidRPr="006C55BE" w:rsidSect="00A83D84">
          <w:pgSz w:w="11905" w:h="16838"/>
          <w:pgMar w:top="1134" w:right="850" w:bottom="1134" w:left="1701" w:header="0" w:footer="0" w:gutter="0"/>
          <w:cols w:space="720"/>
          <w:noEndnote/>
          <w:docGrid w:linePitch="326"/>
        </w:sectPr>
      </w:pPr>
    </w:p>
    <w:p w:rsidR="006C55BE" w:rsidRPr="006C55BE" w:rsidRDefault="006C55BE" w:rsidP="00A83D84">
      <w:pPr>
        <w:pStyle w:val="a3"/>
        <w:jc w:val="right"/>
        <w:rPr>
          <w:rFonts w:ascii="Times New Roman" w:hAnsi="Times New Roman" w:cs="Times New Roman"/>
        </w:rPr>
      </w:pPr>
      <w:r w:rsidRPr="006C55BE">
        <w:rPr>
          <w:rFonts w:ascii="Times New Roman" w:hAnsi="Times New Roman" w:cs="Times New Roman"/>
        </w:rPr>
        <w:lastRenderedPageBreak/>
        <w:t>Приложение N 3</w:t>
      </w:r>
    </w:p>
    <w:p w:rsidR="006C55BE" w:rsidRPr="006C55BE" w:rsidRDefault="006C55BE" w:rsidP="00A83D84">
      <w:pPr>
        <w:pStyle w:val="a3"/>
        <w:jc w:val="right"/>
        <w:rPr>
          <w:rFonts w:ascii="Times New Roman" w:hAnsi="Times New Roman" w:cs="Times New Roman"/>
        </w:rPr>
      </w:pPr>
      <w:r w:rsidRPr="006C55BE">
        <w:rPr>
          <w:rFonts w:ascii="Times New Roman" w:hAnsi="Times New Roman" w:cs="Times New Roman"/>
        </w:rPr>
        <w:t>к Учетной политике</w:t>
      </w:r>
    </w:p>
    <w:p w:rsidR="006C55BE" w:rsidRPr="006C55BE" w:rsidRDefault="006C55BE" w:rsidP="00A83D84">
      <w:pPr>
        <w:pStyle w:val="a3"/>
        <w:jc w:val="right"/>
        <w:rPr>
          <w:rFonts w:ascii="Times New Roman" w:hAnsi="Times New Roman" w:cs="Times New Roman"/>
        </w:rPr>
      </w:pPr>
      <w:r w:rsidRPr="006C55BE">
        <w:rPr>
          <w:rFonts w:ascii="Times New Roman" w:hAnsi="Times New Roman" w:cs="Times New Roman"/>
        </w:rPr>
        <w:t>для целей бухгалтерского учета</w:t>
      </w:r>
    </w:p>
    <w:p w:rsidR="006C55BE" w:rsidRPr="006C55BE" w:rsidRDefault="006C55BE" w:rsidP="00A83D84">
      <w:pPr>
        <w:pStyle w:val="a3"/>
        <w:jc w:val="center"/>
        <w:rPr>
          <w:rFonts w:ascii="Times New Roman" w:hAnsi="Times New Roman" w:cs="Times New Roman"/>
        </w:rPr>
      </w:pPr>
    </w:p>
    <w:p w:rsidR="006C55BE" w:rsidRPr="006C55BE" w:rsidRDefault="006C55BE" w:rsidP="00A83D84">
      <w:pPr>
        <w:pStyle w:val="a3"/>
        <w:jc w:val="center"/>
        <w:rPr>
          <w:rFonts w:ascii="Times New Roman" w:hAnsi="Times New Roman" w:cs="Times New Roman"/>
        </w:rPr>
      </w:pPr>
      <w:bookmarkStart w:id="3" w:name="Par903"/>
      <w:bookmarkEnd w:id="3"/>
      <w:r w:rsidRPr="006C55BE">
        <w:rPr>
          <w:rFonts w:ascii="Times New Roman" w:hAnsi="Times New Roman" w:cs="Times New Roman"/>
          <w:b/>
          <w:bCs/>
        </w:rPr>
        <w:t>Неунифицированные формы регистров учета</w:t>
      </w:r>
    </w:p>
    <w:p w:rsidR="006C55BE" w:rsidRPr="006C55BE" w:rsidRDefault="006C55BE" w:rsidP="00A83D84">
      <w:pPr>
        <w:pStyle w:val="a3"/>
        <w:jc w:val="center"/>
        <w:rPr>
          <w:rFonts w:ascii="Times New Roman" w:hAnsi="Times New Roman" w:cs="Times New Roman"/>
        </w:rPr>
      </w:pPr>
    </w:p>
    <w:p w:rsidR="006C55BE" w:rsidRPr="006C55BE" w:rsidRDefault="006C55BE" w:rsidP="00A83D84">
      <w:pPr>
        <w:pStyle w:val="a3"/>
        <w:jc w:val="center"/>
        <w:rPr>
          <w:rFonts w:ascii="Times New Roman" w:hAnsi="Times New Roman" w:cs="Times New Roman"/>
        </w:rPr>
      </w:pPr>
      <w:bookmarkStart w:id="4" w:name="Par905"/>
      <w:bookmarkEnd w:id="4"/>
      <w:r w:rsidRPr="006C55BE">
        <w:rPr>
          <w:rFonts w:ascii="Times New Roman" w:hAnsi="Times New Roman" w:cs="Times New Roman"/>
          <w:b/>
          <w:bCs/>
        </w:rPr>
        <w:t>Карточка учета сметных (плановых) назначений</w:t>
      </w:r>
    </w:p>
    <w:p w:rsidR="006C55BE" w:rsidRPr="006C55BE" w:rsidRDefault="006C55BE" w:rsidP="00A83D84">
      <w:pPr>
        <w:pStyle w:val="a3"/>
        <w:jc w:val="center"/>
        <w:rPr>
          <w:rFonts w:ascii="Times New Roman" w:hAnsi="Times New Roman" w:cs="Times New Roman"/>
        </w:rPr>
      </w:pPr>
      <w:r w:rsidRPr="006C55BE">
        <w:rPr>
          <w:rFonts w:ascii="Times New Roman" w:hAnsi="Times New Roman" w:cs="Times New Roman"/>
          <w:b/>
          <w:bCs/>
        </w:rPr>
        <w:t>на "___" ______________ 20___ г.</w:t>
      </w:r>
    </w:p>
    <w:p w:rsidR="006C55BE" w:rsidRPr="006C55BE" w:rsidRDefault="006C55BE" w:rsidP="006C55BE">
      <w:pPr>
        <w:pStyle w:val="a3"/>
        <w:jc w:val="both"/>
        <w:rPr>
          <w:rFonts w:ascii="Times New Roman" w:hAnsi="Times New Roman" w:cs="Times New Roman"/>
        </w:rPr>
      </w:pPr>
    </w:p>
    <w:p w:rsidR="006C55BE" w:rsidRPr="006C55BE" w:rsidRDefault="006C55BE" w:rsidP="006C55BE">
      <w:pPr>
        <w:pStyle w:val="a3"/>
        <w:jc w:val="both"/>
        <w:rPr>
          <w:rFonts w:ascii="Times New Roman" w:hAnsi="Times New Roman" w:cs="Times New Roman"/>
        </w:rPr>
      </w:pPr>
      <w:r w:rsidRPr="006C55BE">
        <w:rPr>
          <w:rFonts w:ascii="Times New Roman" w:hAnsi="Times New Roman" w:cs="Times New Roman"/>
        </w:rPr>
        <w:t>Наименование учреждения _______________________________________________________</w:t>
      </w:r>
    </w:p>
    <w:p w:rsidR="006C55BE" w:rsidRPr="006C55BE" w:rsidRDefault="006C55BE" w:rsidP="006C55BE">
      <w:pPr>
        <w:pStyle w:val="a3"/>
        <w:jc w:val="both"/>
        <w:rPr>
          <w:rFonts w:ascii="Times New Roman" w:hAnsi="Times New Roman" w:cs="Times New Roman"/>
        </w:rPr>
      </w:pPr>
    </w:p>
    <w:p w:rsidR="006C55BE" w:rsidRPr="006C55BE" w:rsidRDefault="006C55BE" w:rsidP="006C55BE">
      <w:pPr>
        <w:pStyle w:val="a3"/>
        <w:jc w:val="both"/>
        <w:rPr>
          <w:rFonts w:ascii="Times New Roman" w:hAnsi="Times New Roman" w:cs="Times New Roman"/>
        </w:rPr>
      </w:pPr>
      <w:r w:rsidRPr="006C55BE">
        <w:rPr>
          <w:rFonts w:ascii="Times New Roman" w:hAnsi="Times New Roman" w:cs="Times New Roman"/>
        </w:rPr>
        <w:t>Структурное подразделение _____________________________________________________</w:t>
      </w:r>
    </w:p>
    <w:p w:rsidR="006C55BE" w:rsidRPr="006C55BE" w:rsidRDefault="006C55BE" w:rsidP="006C55BE">
      <w:pPr>
        <w:pStyle w:val="a3"/>
        <w:jc w:val="both"/>
        <w:rPr>
          <w:rFonts w:ascii="Times New Roman" w:hAnsi="Times New Roman" w:cs="Times New Roman"/>
        </w:rPr>
      </w:pPr>
    </w:p>
    <w:p w:rsidR="006C55BE" w:rsidRPr="006C55BE" w:rsidRDefault="006C55BE" w:rsidP="006C55BE">
      <w:pPr>
        <w:pStyle w:val="a3"/>
        <w:jc w:val="both"/>
        <w:rPr>
          <w:rFonts w:ascii="Times New Roman" w:hAnsi="Times New Roman" w:cs="Times New Roman"/>
        </w:rPr>
      </w:pPr>
      <w:r w:rsidRPr="006C55BE">
        <w:rPr>
          <w:rFonts w:ascii="Times New Roman" w:hAnsi="Times New Roman" w:cs="Times New Roman"/>
        </w:rPr>
        <w:t>Вид финансового обеспечения (деятельности) _____________________________________</w:t>
      </w:r>
    </w:p>
    <w:p w:rsidR="006C55BE" w:rsidRPr="006C55BE" w:rsidRDefault="006C55BE" w:rsidP="006C55BE">
      <w:pPr>
        <w:pStyle w:val="a3"/>
        <w:jc w:val="both"/>
        <w:rPr>
          <w:rFonts w:ascii="Times New Roman" w:hAnsi="Times New Roman" w:cs="Times New Roman"/>
        </w:rPr>
      </w:pPr>
    </w:p>
    <w:p w:rsidR="006C55BE" w:rsidRPr="006C55BE" w:rsidRDefault="006C55BE" w:rsidP="006C55BE">
      <w:pPr>
        <w:pStyle w:val="a3"/>
        <w:jc w:val="both"/>
        <w:rPr>
          <w:rFonts w:ascii="Times New Roman" w:hAnsi="Times New Roman" w:cs="Times New Roman"/>
        </w:rPr>
      </w:pPr>
      <w:r w:rsidRPr="006C55BE">
        <w:rPr>
          <w:rFonts w:ascii="Times New Roman" w:hAnsi="Times New Roman" w:cs="Times New Roman"/>
        </w:rPr>
        <w:t>Единица измерения: руб.</w:t>
      </w:r>
    </w:p>
    <w:p w:rsidR="006C55BE" w:rsidRPr="006C55BE" w:rsidRDefault="006C55BE" w:rsidP="006C55BE">
      <w:pPr>
        <w:pStyle w:val="a3"/>
        <w:jc w:val="both"/>
        <w:rPr>
          <w:rFonts w:ascii="Times New Roman" w:hAnsi="Times New Roman" w:cs="Times New Roman"/>
        </w:rPr>
      </w:pPr>
    </w:p>
    <w:tbl>
      <w:tblPr>
        <w:tblW w:w="0" w:type="auto"/>
        <w:tblLayout w:type="fixed"/>
        <w:tblCellMar>
          <w:top w:w="102" w:type="dxa"/>
          <w:left w:w="62" w:type="dxa"/>
          <w:bottom w:w="102" w:type="dxa"/>
          <w:right w:w="62" w:type="dxa"/>
        </w:tblCellMar>
        <w:tblLook w:val="0000"/>
      </w:tblPr>
      <w:tblGrid>
        <w:gridCol w:w="1984"/>
        <w:gridCol w:w="2267"/>
        <w:gridCol w:w="2834"/>
        <w:gridCol w:w="1984"/>
      </w:tblGrid>
      <w:tr w:rsidR="006C55BE" w:rsidRPr="006C55BE">
        <w:tc>
          <w:tcPr>
            <w:tcW w:w="1984" w:type="dxa"/>
            <w:vMerge w:val="restart"/>
            <w:tcBorders>
              <w:top w:val="single" w:sz="4" w:space="0" w:color="auto"/>
              <w:left w:val="single" w:sz="4" w:space="0" w:color="auto"/>
              <w:bottom w:val="single" w:sz="4" w:space="0" w:color="auto"/>
              <w:right w:val="single" w:sz="4" w:space="0" w:color="auto"/>
            </w:tcBorders>
          </w:tcPr>
          <w:p w:rsidR="006C55BE" w:rsidRPr="006C55BE" w:rsidRDefault="006C55BE" w:rsidP="006C55BE">
            <w:pPr>
              <w:pStyle w:val="a3"/>
              <w:jc w:val="both"/>
              <w:rPr>
                <w:rFonts w:ascii="Times New Roman" w:hAnsi="Times New Roman" w:cs="Times New Roman"/>
              </w:rPr>
            </w:pPr>
            <w:r w:rsidRPr="006C55BE">
              <w:rPr>
                <w:rFonts w:ascii="Times New Roman" w:hAnsi="Times New Roman" w:cs="Times New Roman"/>
              </w:rPr>
              <w:t>Номер счета</w:t>
            </w:r>
          </w:p>
        </w:tc>
        <w:tc>
          <w:tcPr>
            <w:tcW w:w="5101" w:type="dxa"/>
            <w:gridSpan w:val="2"/>
            <w:tcBorders>
              <w:top w:val="single" w:sz="4" w:space="0" w:color="auto"/>
              <w:left w:val="single" w:sz="4" w:space="0" w:color="auto"/>
              <w:bottom w:val="single" w:sz="4" w:space="0" w:color="auto"/>
              <w:right w:val="single" w:sz="4" w:space="0" w:color="auto"/>
            </w:tcBorders>
          </w:tcPr>
          <w:p w:rsidR="006C55BE" w:rsidRPr="006C55BE" w:rsidRDefault="006C55BE" w:rsidP="006C55BE">
            <w:pPr>
              <w:pStyle w:val="a3"/>
              <w:jc w:val="both"/>
              <w:rPr>
                <w:rFonts w:ascii="Times New Roman" w:hAnsi="Times New Roman" w:cs="Times New Roman"/>
              </w:rPr>
            </w:pPr>
            <w:r w:rsidRPr="006C55BE">
              <w:rPr>
                <w:rFonts w:ascii="Times New Roman" w:hAnsi="Times New Roman" w:cs="Times New Roman"/>
              </w:rPr>
              <w:t>Плановые назначения по доходам (расходам) учреждения</w:t>
            </w:r>
          </w:p>
        </w:tc>
        <w:tc>
          <w:tcPr>
            <w:tcW w:w="1984" w:type="dxa"/>
            <w:vMerge w:val="restart"/>
            <w:tcBorders>
              <w:top w:val="single" w:sz="4" w:space="0" w:color="auto"/>
              <w:left w:val="single" w:sz="4" w:space="0" w:color="auto"/>
              <w:bottom w:val="single" w:sz="4" w:space="0" w:color="auto"/>
              <w:right w:val="single" w:sz="4" w:space="0" w:color="auto"/>
            </w:tcBorders>
          </w:tcPr>
          <w:p w:rsidR="006C55BE" w:rsidRPr="006C55BE" w:rsidRDefault="006C55BE" w:rsidP="006C55BE">
            <w:pPr>
              <w:pStyle w:val="a3"/>
              <w:jc w:val="both"/>
              <w:rPr>
                <w:rFonts w:ascii="Times New Roman" w:hAnsi="Times New Roman" w:cs="Times New Roman"/>
              </w:rPr>
            </w:pPr>
            <w:r w:rsidRPr="006C55BE">
              <w:rPr>
                <w:rFonts w:ascii="Times New Roman" w:hAnsi="Times New Roman" w:cs="Times New Roman"/>
              </w:rPr>
              <w:t>Примечание</w:t>
            </w:r>
          </w:p>
        </w:tc>
      </w:tr>
      <w:tr w:rsidR="006C55BE" w:rsidRPr="006C55BE">
        <w:tc>
          <w:tcPr>
            <w:tcW w:w="1984" w:type="dxa"/>
            <w:vMerge/>
            <w:tcBorders>
              <w:top w:val="single" w:sz="4" w:space="0" w:color="auto"/>
              <w:left w:val="single" w:sz="4" w:space="0" w:color="auto"/>
              <w:bottom w:val="single" w:sz="4" w:space="0" w:color="auto"/>
              <w:right w:val="single" w:sz="4" w:space="0" w:color="auto"/>
            </w:tcBorders>
          </w:tcPr>
          <w:p w:rsidR="006C55BE" w:rsidRPr="006C55BE" w:rsidRDefault="006C55BE" w:rsidP="006C55BE">
            <w:pPr>
              <w:pStyle w:val="a3"/>
              <w:jc w:val="both"/>
              <w:rPr>
                <w:rFonts w:ascii="Times New Roman" w:hAnsi="Times New Roman" w:cs="Times New Roman"/>
              </w:rPr>
            </w:pPr>
          </w:p>
        </w:tc>
        <w:tc>
          <w:tcPr>
            <w:tcW w:w="2267" w:type="dxa"/>
            <w:tcBorders>
              <w:top w:val="single" w:sz="4" w:space="0" w:color="auto"/>
              <w:left w:val="single" w:sz="4" w:space="0" w:color="auto"/>
              <w:bottom w:val="single" w:sz="4" w:space="0" w:color="auto"/>
              <w:right w:val="single" w:sz="4" w:space="0" w:color="auto"/>
            </w:tcBorders>
          </w:tcPr>
          <w:p w:rsidR="006C55BE" w:rsidRPr="006C55BE" w:rsidRDefault="006C55BE" w:rsidP="006C55BE">
            <w:pPr>
              <w:pStyle w:val="a3"/>
              <w:jc w:val="both"/>
              <w:rPr>
                <w:rFonts w:ascii="Times New Roman" w:hAnsi="Times New Roman" w:cs="Times New Roman"/>
              </w:rPr>
            </w:pPr>
            <w:r w:rsidRPr="006C55BE">
              <w:rPr>
                <w:rFonts w:ascii="Times New Roman" w:hAnsi="Times New Roman" w:cs="Times New Roman"/>
              </w:rPr>
              <w:t>на год</w:t>
            </w:r>
          </w:p>
        </w:tc>
        <w:tc>
          <w:tcPr>
            <w:tcW w:w="2834" w:type="dxa"/>
            <w:tcBorders>
              <w:top w:val="single" w:sz="4" w:space="0" w:color="auto"/>
              <w:left w:val="single" w:sz="4" w:space="0" w:color="auto"/>
              <w:bottom w:val="single" w:sz="4" w:space="0" w:color="auto"/>
              <w:right w:val="single" w:sz="4" w:space="0" w:color="auto"/>
            </w:tcBorders>
          </w:tcPr>
          <w:p w:rsidR="006C55BE" w:rsidRPr="006C55BE" w:rsidRDefault="006C55BE" w:rsidP="006C55BE">
            <w:pPr>
              <w:pStyle w:val="a3"/>
              <w:jc w:val="both"/>
              <w:rPr>
                <w:rFonts w:ascii="Times New Roman" w:hAnsi="Times New Roman" w:cs="Times New Roman"/>
              </w:rPr>
            </w:pPr>
            <w:r w:rsidRPr="006C55BE">
              <w:rPr>
                <w:rFonts w:ascii="Times New Roman" w:hAnsi="Times New Roman" w:cs="Times New Roman"/>
              </w:rPr>
              <w:t>в том числе текущее изменение за месяц</w:t>
            </w:r>
          </w:p>
        </w:tc>
        <w:tc>
          <w:tcPr>
            <w:tcW w:w="1984" w:type="dxa"/>
            <w:vMerge/>
            <w:tcBorders>
              <w:top w:val="single" w:sz="4" w:space="0" w:color="auto"/>
              <w:left w:val="single" w:sz="4" w:space="0" w:color="auto"/>
              <w:bottom w:val="single" w:sz="4" w:space="0" w:color="auto"/>
              <w:right w:val="single" w:sz="4" w:space="0" w:color="auto"/>
            </w:tcBorders>
          </w:tcPr>
          <w:p w:rsidR="006C55BE" w:rsidRPr="006C55BE" w:rsidRDefault="006C55BE" w:rsidP="006C55BE">
            <w:pPr>
              <w:pStyle w:val="a3"/>
              <w:jc w:val="both"/>
              <w:rPr>
                <w:rFonts w:ascii="Times New Roman" w:hAnsi="Times New Roman" w:cs="Times New Roman"/>
              </w:rPr>
            </w:pPr>
          </w:p>
        </w:tc>
      </w:tr>
      <w:tr w:rsidR="006C55BE" w:rsidRPr="006C55BE">
        <w:tc>
          <w:tcPr>
            <w:tcW w:w="1984" w:type="dxa"/>
            <w:tcBorders>
              <w:top w:val="single" w:sz="4" w:space="0" w:color="auto"/>
              <w:left w:val="single" w:sz="4" w:space="0" w:color="auto"/>
              <w:bottom w:val="single" w:sz="4" w:space="0" w:color="auto"/>
              <w:right w:val="single" w:sz="4" w:space="0" w:color="auto"/>
            </w:tcBorders>
          </w:tcPr>
          <w:p w:rsidR="006C55BE" w:rsidRPr="006C55BE" w:rsidRDefault="006C55BE" w:rsidP="006C55BE">
            <w:pPr>
              <w:pStyle w:val="a3"/>
              <w:jc w:val="both"/>
              <w:rPr>
                <w:rFonts w:ascii="Times New Roman" w:hAnsi="Times New Roman" w:cs="Times New Roman"/>
              </w:rPr>
            </w:pPr>
            <w:r w:rsidRPr="006C55BE">
              <w:rPr>
                <w:rFonts w:ascii="Times New Roman" w:hAnsi="Times New Roman" w:cs="Times New Roman"/>
              </w:rPr>
              <w:t>1</w:t>
            </w:r>
          </w:p>
        </w:tc>
        <w:tc>
          <w:tcPr>
            <w:tcW w:w="2267" w:type="dxa"/>
            <w:tcBorders>
              <w:top w:val="single" w:sz="4" w:space="0" w:color="auto"/>
              <w:left w:val="single" w:sz="4" w:space="0" w:color="auto"/>
              <w:bottom w:val="single" w:sz="4" w:space="0" w:color="auto"/>
              <w:right w:val="single" w:sz="4" w:space="0" w:color="auto"/>
            </w:tcBorders>
          </w:tcPr>
          <w:p w:rsidR="006C55BE" w:rsidRPr="006C55BE" w:rsidRDefault="006C55BE" w:rsidP="006C55BE">
            <w:pPr>
              <w:pStyle w:val="a3"/>
              <w:jc w:val="both"/>
              <w:rPr>
                <w:rFonts w:ascii="Times New Roman" w:hAnsi="Times New Roman" w:cs="Times New Roman"/>
              </w:rPr>
            </w:pPr>
            <w:r w:rsidRPr="006C55BE">
              <w:rPr>
                <w:rFonts w:ascii="Times New Roman" w:hAnsi="Times New Roman" w:cs="Times New Roman"/>
              </w:rPr>
              <w:t>2</w:t>
            </w:r>
          </w:p>
        </w:tc>
        <w:tc>
          <w:tcPr>
            <w:tcW w:w="2834" w:type="dxa"/>
            <w:tcBorders>
              <w:top w:val="single" w:sz="4" w:space="0" w:color="auto"/>
              <w:left w:val="single" w:sz="4" w:space="0" w:color="auto"/>
              <w:bottom w:val="single" w:sz="4" w:space="0" w:color="auto"/>
              <w:right w:val="single" w:sz="4" w:space="0" w:color="auto"/>
            </w:tcBorders>
          </w:tcPr>
          <w:p w:rsidR="006C55BE" w:rsidRPr="006C55BE" w:rsidRDefault="006C55BE" w:rsidP="006C55BE">
            <w:pPr>
              <w:pStyle w:val="a3"/>
              <w:jc w:val="both"/>
              <w:rPr>
                <w:rFonts w:ascii="Times New Roman" w:hAnsi="Times New Roman" w:cs="Times New Roman"/>
              </w:rPr>
            </w:pPr>
            <w:r w:rsidRPr="006C55BE">
              <w:rPr>
                <w:rFonts w:ascii="Times New Roman" w:hAnsi="Times New Roman" w:cs="Times New Roman"/>
              </w:rPr>
              <w:t>3</w:t>
            </w:r>
          </w:p>
        </w:tc>
        <w:tc>
          <w:tcPr>
            <w:tcW w:w="1984" w:type="dxa"/>
            <w:tcBorders>
              <w:top w:val="single" w:sz="4" w:space="0" w:color="auto"/>
              <w:left w:val="single" w:sz="4" w:space="0" w:color="auto"/>
              <w:bottom w:val="single" w:sz="4" w:space="0" w:color="auto"/>
              <w:right w:val="single" w:sz="4" w:space="0" w:color="auto"/>
            </w:tcBorders>
          </w:tcPr>
          <w:p w:rsidR="006C55BE" w:rsidRPr="006C55BE" w:rsidRDefault="006C55BE" w:rsidP="006C55BE">
            <w:pPr>
              <w:pStyle w:val="a3"/>
              <w:jc w:val="both"/>
              <w:rPr>
                <w:rFonts w:ascii="Times New Roman" w:hAnsi="Times New Roman" w:cs="Times New Roman"/>
              </w:rPr>
            </w:pPr>
            <w:r w:rsidRPr="006C55BE">
              <w:rPr>
                <w:rFonts w:ascii="Times New Roman" w:hAnsi="Times New Roman" w:cs="Times New Roman"/>
              </w:rPr>
              <w:t>4</w:t>
            </w:r>
          </w:p>
        </w:tc>
      </w:tr>
      <w:tr w:rsidR="006C55BE" w:rsidRPr="006C55BE">
        <w:tc>
          <w:tcPr>
            <w:tcW w:w="1984" w:type="dxa"/>
            <w:tcBorders>
              <w:top w:val="single" w:sz="4" w:space="0" w:color="auto"/>
              <w:left w:val="single" w:sz="4" w:space="0" w:color="auto"/>
              <w:bottom w:val="single" w:sz="4" w:space="0" w:color="auto"/>
              <w:right w:val="single" w:sz="4" w:space="0" w:color="auto"/>
            </w:tcBorders>
          </w:tcPr>
          <w:p w:rsidR="006C55BE" w:rsidRPr="006C55BE" w:rsidRDefault="006C55BE" w:rsidP="006C55BE">
            <w:pPr>
              <w:pStyle w:val="a3"/>
              <w:jc w:val="both"/>
              <w:rPr>
                <w:rFonts w:ascii="Times New Roman" w:hAnsi="Times New Roman" w:cs="Times New Roman"/>
              </w:rPr>
            </w:pPr>
          </w:p>
        </w:tc>
        <w:tc>
          <w:tcPr>
            <w:tcW w:w="2267" w:type="dxa"/>
            <w:tcBorders>
              <w:top w:val="single" w:sz="4" w:space="0" w:color="auto"/>
              <w:left w:val="single" w:sz="4" w:space="0" w:color="auto"/>
              <w:bottom w:val="single" w:sz="4" w:space="0" w:color="auto"/>
              <w:right w:val="single" w:sz="4" w:space="0" w:color="auto"/>
            </w:tcBorders>
          </w:tcPr>
          <w:p w:rsidR="006C55BE" w:rsidRPr="006C55BE" w:rsidRDefault="006C55BE" w:rsidP="006C55BE">
            <w:pPr>
              <w:pStyle w:val="a3"/>
              <w:jc w:val="both"/>
              <w:rPr>
                <w:rFonts w:ascii="Times New Roman" w:hAnsi="Times New Roman" w:cs="Times New Roman"/>
              </w:rPr>
            </w:pPr>
          </w:p>
        </w:tc>
        <w:tc>
          <w:tcPr>
            <w:tcW w:w="2834" w:type="dxa"/>
            <w:tcBorders>
              <w:top w:val="single" w:sz="4" w:space="0" w:color="auto"/>
              <w:left w:val="single" w:sz="4" w:space="0" w:color="auto"/>
              <w:bottom w:val="single" w:sz="4" w:space="0" w:color="auto"/>
              <w:right w:val="single" w:sz="4" w:space="0" w:color="auto"/>
            </w:tcBorders>
          </w:tcPr>
          <w:p w:rsidR="006C55BE" w:rsidRPr="006C55BE" w:rsidRDefault="006C55BE" w:rsidP="006C55BE">
            <w:pPr>
              <w:pStyle w:val="a3"/>
              <w:jc w:val="both"/>
              <w:rPr>
                <w:rFonts w:ascii="Times New Roman" w:hAnsi="Times New Roman" w:cs="Times New Roman"/>
              </w:rPr>
            </w:pPr>
          </w:p>
        </w:tc>
        <w:tc>
          <w:tcPr>
            <w:tcW w:w="1984" w:type="dxa"/>
            <w:tcBorders>
              <w:top w:val="single" w:sz="4" w:space="0" w:color="auto"/>
              <w:left w:val="single" w:sz="4" w:space="0" w:color="auto"/>
              <w:bottom w:val="single" w:sz="4" w:space="0" w:color="auto"/>
              <w:right w:val="single" w:sz="4" w:space="0" w:color="auto"/>
            </w:tcBorders>
          </w:tcPr>
          <w:p w:rsidR="006C55BE" w:rsidRPr="006C55BE" w:rsidRDefault="006C55BE" w:rsidP="006C55BE">
            <w:pPr>
              <w:pStyle w:val="a3"/>
              <w:jc w:val="both"/>
              <w:rPr>
                <w:rFonts w:ascii="Times New Roman" w:hAnsi="Times New Roman" w:cs="Times New Roman"/>
              </w:rPr>
            </w:pPr>
          </w:p>
        </w:tc>
      </w:tr>
      <w:tr w:rsidR="006C55BE" w:rsidRPr="006C55BE">
        <w:tc>
          <w:tcPr>
            <w:tcW w:w="1984" w:type="dxa"/>
            <w:tcBorders>
              <w:top w:val="single" w:sz="4" w:space="0" w:color="auto"/>
              <w:left w:val="single" w:sz="4" w:space="0" w:color="auto"/>
              <w:bottom w:val="single" w:sz="4" w:space="0" w:color="auto"/>
              <w:right w:val="single" w:sz="4" w:space="0" w:color="auto"/>
            </w:tcBorders>
          </w:tcPr>
          <w:p w:rsidR="006C55BE" w:rsidRPr="006C55BE" w:rsidRDefault="006C55BE" w:rsidP="006C55BE">
            <w:pPr>
              <w:pStyle w:val="a3"/>
              <w:jc w:val="both"/>
              <w:rPr>
                <w:rFonts w:ascii="Times New Roman" w:hAnsi="Times New Roman" w:cs="Times New Roman"/>
              </w:rPr>
            </w:pPr>
            <w:r w:rsidRPr="006C55BE">
              <w:rPr>
                <w:rFonts w:ascii="Times New Roman" w:hAnsi="Times New Roman" w:cs="Times New Roman"/>
              </w:rPr>
              <w:t>Итого:</w:t>
            </w:r>
          </w:p>
        </w:tc>
        <w:tc>
          <w:tcPr>
            <w:tcW w:w="2267" w:type="dxa"/>
            <w:tcBorders>
              <w:top w:val="single" w:sz="4" w:space="0" w:color="auto"/>
              <w:left w:val="single" w:sz="4" w:space="0" w:color="auto"/>
              <w:bottom w:val="single" w:sz="4" w:space="0" w:color="auto"/>
              <w:right w:val="single" w:sz="4" w:space="0" w:color="auto"/>
            </w:tcBorders>
          </w:tcPr>
          <w:p w:rsidR="006C55BE" w:rsidRPr="006C55BE" w:rsidRDefault="006C55BE" w:rsidP="006C55BE">
            <w:pPr>
              <w:pStyle w:val="a3"/>
              <w:jc w:val="both"/>
              <w:rPr>
                <w:rFonts w:ascii="Times New Roman" w:hAnsi="Times New Roman" w:cs="Times New Roman"/>
              </w:rPr>
            </w:pPr>
          </w:p>
        </w:tc>
        <w:tc>
          <w:tcPr>
            <w:tcW w:w="2834" w:type="dxa"/>
            <w:tcBorders>
              <w:top w:val="single" w:sz="4" w:space="0" w:color="auto"/>
              <w:left w:val="single" w:sz="4" w:space="0" w:color="auto"/>
              <w:bottom w:val="single" w:sz="4" w:space="0" w:color="auto"/>
              <w:right w:val="single" w:sz="4" w:space="0" w:color="auto"/>
            </w:tcBorders>
          </w:tcPr>
          <w:p w:rsidR="006C55BE" w:rsidRPr="006C55BE" w:rsidRDefault="006C55BE" w:rsidP="006C55BE">
            <w:pPr>
              <w:pStyle w:val="a3"/>
              <w:jc w:val="both"/>
              <w:rPr>
                <w:rFonts w:ascii="Times New Roman" w:hAnsi="Times New Roman" w:cs="Times New Roman"/>
              </w:rPr>
            </w:pPr>
          </w:p>
        </w:tc>
        <w:tc>
          <w:tcPr>
            <w:tcW w:w="1984" w:type="dxa"/>
            <w:tcBorders>
              <w:top w:val="single" w:sz="4" w:space="0" w:color="auto"/>
              <w:left w:val="single" w:sz="4" w:space="0" w:color="auto"/>
              <w:bottom w:val="single" w:sz="4" w:space="0" w:color="auto"/>
              <w:right w:val="single" w:sz="4" w:space="0" w:color="auto"/>
            </w:tcBorders>
          </w:tcPr>
          <w:p w:rsidR="006C55BE" w:rsidRPr="006C55BE" w:rsidRDefault="006C55BE" w:rsidP="006C55BE">
            <w:pPr>
              <w:pStyle w:val="a3"/>
              <w:jc w:val="both"/>
              <w:rPr>
                <w:rFonts w:ascii="Times New Roman" w:hAnsi="Times New Roman" w:cs="Times New Roman"/>
              </w:rPr>
            </w:pPr>
          </w:p>
        </w:tc>
      </w:tr>
    </w:tbl>
    <w:p w:rsidR="006C55BE" w:rsidRPr="006C55BE" w:rsidRDefault="006C55BE" w:rsidP="006C55BE">
      <w:pPr>
        <w:pStyle w:val="a3"/>
        <w:jc w:val="both"/>
        <w:rPr>
          <w:rFonts w:ascii="Times New Roman" w:hAnsi="Times New Roman" w:cs="Times New Roman"/>
        </w:rPr>
      </w:pPr>
    </w:p>
    <w:p w:rsidR="006C55BE" w:rsidRPr="006C55BE" w:rsidRDefault="006C55BE" w:rsidP="006C55BE">
      <w:pPr>
        <w:pStyle w:val="a3"/>
        <w:jc w:val="both"/>
        <w:rPr>
          <w:rFonts w:ascii="Times New Roman" w:hAnsi="Times New Roman" w:cs="Times New Roman"/>
        </w:rPr>
      </w:pPr>
      <w:r w:rsidRPr="006C55BE">
        <w:rPr>
          <w:rFonts w:ascii="Times New Roman" w:hAnsi="Times New Roman" w:cs="Times New Roman"/>
        </w:rPr>
        <w:t>Главный бухгалтер ___________/______________________________</w:t>
      </w:r>
    </w:p>
    <w:p w:rsidR="006C55BE" w:rsidRPr="006C55BE" w:rsidRDefault="006C55BE" w:rsidP="006C55BE">
      <w:pPr>
        <w:pStyle w:val="a3"/>
        <w:jc w:val="both"/>
        <w:rPr>
          <w:rFonts w:ascii="Times New Roman" w:hAnsi="Times New Roman" w:cs="Times New Roman"/>
        </w:rPr>
      </w:pPr>
      <w:r w:rsidRPr="006C55BE">
        <w:rPr>
          <w:rFonts w:ascii="Times New Roman" w:hAnsi="Times New Roman" w:cs="Times New Roman"/>
        </w:rPr>
        <w:t xml:space="preserve">                   (подпись)          (расшифровка)</w:t>
      </w:r>
    </w:p>
    <w:p w:rsidR="006C55BE" w:rsidRPr="006C55BE" w:rsidRDefault="006C55BE" w:rsidP="006C55BE">
      <w:pPr>
        <w:pStyle w:val="a3"/>
        <w:jc w:val="both"/>
        <w:rPr>
          <w:rFonts w:ascii="Times New Roman" w:hAnsi="Times New Roman" w:cs="Times New Roman"/>
        </w:rPr>
      </w:pPr>
    </w:p>
    <w:p w:rsidR="006C55BE" w:rsidRPr="006C55BE" w:rsidRDefault="006C55BE" w:rsidP="006C55BE">
      <w:pPr>
        <w:pStyle w:val="a3"/>
        <w:jc w:val="both"/>
        <w:rPr>
          <w:rFonts w:ascii="Times New Roman" w:hAnsi="Times New Roman" w:cs="Times New Roman"/>
        </w:rPr>
      </w:pPr>
      <w:r w:rsidRPr="006C55BE">
        <w:rPr>
          <w:rFonts w:ascii="Times New Roman" w:hAnsi="Times New Roman" w:cs="Times New Roman"/>
        </w:rPr>
        <w:t>Исполнитель ___________/___________/______________________</w:t>
      </w:r>
    </w:p>
    <w:p w:rsidR="006C55BE" w:rsidRPr="006C55BE" w:rsidRDefault="006C55BE" w:rsidP="006C55BE">
      <w:pPr>
        <w:pStyle w:val="a3"/>
        <w:jc w:val="both"/>
        <w:rPr>
          <w:rFonts w:ascii="Times New Roman" w:hAnsi="Times New Roman" w:cs="Times New Roman"/>
        </w:rPr>
      </w:pPr>
      <w:r w:rsidRPr="006C55BE">
        <w:rPr>
          <w:rFonts w:ascii="Times New Roman" w:hAnsi="Times New Roman" w:cs="Times New Roman"/>
        </w:rPr>
        <w:t xml:space="preserve">            (должность)  (подпись)       (расшифровка)</w:t>
      </w:r>
      <w:r w:rsidR="00800761">
        <w:rPr>
          <w:rFonts w:ascii="Times New Roman" w:hAnsi="Times New Roman" w:cs="Times New Roman"/>
        </w:rPr>
        <w:t xml:space="preserve">                              </w:t>
      </w:r>
      <w:r w:rsidRPr="006C55BE">
        <w:rPr>
          <w:rFonts w:ascii="Times New Roman" w:hAnsi="Times New Roman" w:cs="Times New Roman"/>
        </w:rPr>
        <w:t>"__" ____________ 20__ г.</w:t>
      </w:r>
    </w:p>
    <w:p w:rsidR="006C55BE" w:rsidRPr="006C55BE" w:rsidRDefault="006C55BE" w:rsidP="006C55BE">
      <w:pPr>
        <w:pStyle w:val="a3"/>
        <w:jc w:val="both"/>
        <w:rPr>
          <w:rFonts w:ascii="Times New Roman" w:hAnsi="Times New Roman" w:cs="Times New Roman"/>
        </w:rPr>
      </w:pPr>
    </w:p>
    <w:p w:rsidR="006C55BE" w:rsidRPr="006C55BE" w:rsidRDefault="006C55BE" w:rsidP="00800761">
      <w:pPr>
        <w:pStyle w:val="a3"/>
        <w:jc w:val="center"/>
        <w:rPr>
          <w:rFonts w:ascii="Times New Roman" w:hAnsi="Times New Roman" w:cs="Times New Roman"/>
        </w:rPr>
      </w:pPr>
      <w:r w:rsidRPr="006C55BE">
        <w:rPr>
          <w:rFonts w:ascii="Times New Roman" w:hAnsi="Times New Roman" w:cs="Times New Roman"/>
          <w:b/>
          <w:bCs/>
        </w:rPr>
        <w:t>Перечень связанных сторон учреждения</w:t>
      </w:r>
    </w:p>
    <w:p w:rsidR="006C55BE" w:rsidRPr="006C55BE" w:rsidRDefault="006C55BE" w:rsidP="00800761">
      <w:pPr>
        <w:pStyle w:val="a3"/>
        <w:jc w:val="center"/>
        <w:rPr>
          <w:rFonts w:ascii="Times New Roman" w:hAnsi="Times New Roman" w:cs="Times New Roman"/>
        </w:rPr>
      </w:pPr>
      <w:r w:rsidRPr="006C55BE">
        <w:rPr>
          <w:rFonts w:ascii="Times New Roman" w:hAnsi="Times New Roman" w:cs="Times New Roman"/>
          <w:b/>
          <w:bCs/>
        </w:rPr>
        <w:t xml:space="preserve">на 1 января ____ </w:t>
      </w:r>
      <w:proofErr w:type="gramStart"/>
      <w:r w:rsidRPr="006C55BE">
        <w:rPr>
          <w:rFonts w:ascii="Times New Roman" w:hAnsi="Times New Roman" w:cs="Times New Roman"/>
          <w:b/>
          <w:bCs/>
        </w:rPr>
        <w:t>г</w:t>
      </w:r>
      <w:proofErr w:type="gramEnd"/>
      <w:r w:rsidRPr="006C55BE">
        <w:rPr>
          <w:rFonts w:ascii="Times New Roman" w:hAnsi="Times New Roman" w:cs="Times New Roman"/>
          <w:b/>
          <w:bCs/>
        </w:rPr>
        <w:t>.</w:t>
      </w:r>
    </w:p>
    <w:p w:rsidR="006C55BE" w:rsidRPr="006C55BE" w:rsidRDefault="006C55BE" w:rsidP="006C55BE">
      <w:pPr>
        <w:pStyle w:val="a3"/>
        <w:jc w:val="both"/>
        <w:rPr>
          <w:rFonts w:ascii="Times New Roman" w:hAnsi="Times New Roman" w:cs="Times New Roman"/>
        </w:rPr>
      </w:pPr>
    </w:p>
    <w:tbl>
      <w:tblPr>
        <w:tblW w:w="0" w:type="auto"/>
        <w:tblLayout w:type="fixed"/>
        <w:tblCellMar>
          <w:top w:w="102" w:type="dxa"/>
          <w:left w:w="62" w:type="dxa"/>
          <w:bottom w:w="102" w:type="dxa"/>
          <w:right w:w="62" w:type="dxa"/>
        </w:tblCellMar>
        <w:tblLook w:val="0000"/>
      </w:tblPr>
      <w:tblGrid>
        <w:gridCol w:w="590"/>
        <w:gridCol w:w="1814"/>
        <w:gridCol w:w="1426"/>
        <w:gridCol w:w="1247"/>
        <w:gridCol w:w="2721"/>
        <w:gridCol w:w="1247"/>
      </w:tblGrid>
      <w:tr w:rsidR="006C55BE" w:rsidRPr="006C55BE">
        <w:tc>
          <w:tcPr>
            <w:tcW w:w="590" w:type="dxa"/>
            <w:tcBorders>
              <w:top w:val="single" w:sz="4" w:space="0" w:color="auto"/>
              <w:left w:val="single" w:sz="4" w:space="0" w:color="auto"/>
              <w:bottom w:val="single" w:sz="4" w:space="0" w:color="auto"/>
              <w:right w:val="single" w:sz="4" w:space="0" w:color="auto"/>
            </w:tcBorders>
          </w:tcPr>
          <w:p w:rsidR="006C55BE" w:rsidRPr="006C55BE" w:rsidRDefault="006C55BE" w:rsidP="006C55BE">
            <w:pPr>
              <w:pStyle w:val="a3"/>
              <w:jc w:val="both"/>
              <w:rPr>
                <w:rFonts w:ascii="Times New Roman" w:hAnsi="Times New Roman" w:cs="Times New Roman"/>
              </w:rPr>
            </w:pPr>
            <w:r w:rsidRPr="006C55BE">
              <w:rPr>
                <w:rFonts w:ascii="Times New Roman" w:hAnsi="Times New Roman" w:cs="Times New Roman"/>
              </w:rPr>
              <w:t xml:space="preserve">N </w:t>
            </w:r>
            <w:proofErr w:type="spellStart"/>
            <w:proofErr w:type="gramStart"/>
            <w:r w:rsidRPr="006C55BE">
              <w:rPr>
                <w:rFonts w:ascii="Times New Roman" w:hAnsi="Times New Roman" w:cs="Times New Roman"/>
              </w:rPr>
              <w:t>п</w:t>
            </w:r>
            <w:proofErr w:type="spellEnd"/>
            <w:proofErr w:type="gramEnd"/>
            <w:r w:rsidRPr="006C55BE">
              <w:rPr>
                <w:rFonts w:ascii="Times New Roman" w:hAnsi="Times New Roman" w:cs="Times New Roman"/>
              </w:rPr>
              <w:t>/</w:t>
            </w:r>
            <w:proofErr w:type="spellStart"/>
            <w:r w:rsidRPr="006C55BE">
              <w:rPr>
                <w:rFonts w:ascii="Times New Roman" w:hAnsi="Times New Roman" w:cs="Times New Roman"/>
              </w:rPr>
              <w:t>п</w:t>
            </w:r>
            <w:proofErr w:type="spellEnd"/>
          </w:p>
        </w:tc>
        <w:tc>
          <w:tcPr>
            <w:tcW w:w="1814" w:type="dxa"/>
            <w:tcBorders>
              <w:top w:val="single" w:sz="4" w:space="0" w:color="auto"/>
              <w:left w:val="single" w:sz="4" w:space="0" w:color="auto"/>
              <w:bottom w:val="single" w:sz="4" w:space="0" w:color="auto"/>
              <w:right w:val="single" w:sz="4" w:space="0" w:color="auto"/>
            </w:tcBorders>
          </w:tcPr>
          <w:p w:rsidR="006C55BE" w:rsidRPr="00800761" w:rsidRDefault="006C55BE" w:rsidP="006C55BE">
            <w:pPr>
              <w:pStyle w:val="a3"/>
              <w:jc w:val="both"/>
              <w:rPr>
                <w:rFonts w:ascii="Times New Roman" w:hAnsi="Times New Roman" w:cs="Times New Roman"/>
                <w:sz w:val="18"/>
                <w:szCs w:val="18"/>
              </w:rPr>
            </w:pPr>
            <w:r w:rsidRPr="00800761">
              <w:rPr>
                <w:rFonts w:ascii="Times New Roman" w:hAnsi="Times New Roman" w:cs="Times New Roman"/>
                <w:sz w:val="18"/>
                <w:szCs w:val="18"/>
              </w:rPr>
              <w:t>Полное наименование юридического лица или фамилия, имя, отчество (если имеется) физического лица, являющегося связанной стороной</w:t>
            </w:r>
          </w:p>
        </w:tc>
        <w:tc>
          <w:tcPr>
            <w:tcW w:w="1426" w:type="dxa"/>
            <w:tcBorders>
              <w:top w:val="single" w:sz="4" w:space="0" w:color="auto"/>
              <w:left w:val="single" w:sz="4" w:space="0" w:color="auto"/>
              <w:bottom w:val="single" w:sz="4" w:space="0" w:color="auto"/>
              <w:right w:val="single" w:sz="4" w:space="0" w:color="auto"/>
            </w:tcBorders>
          </w:tcPr>
          <w:p w:rsidR="006C55BE" w:rsidRPr="006C55BE" w:rsidRDefault="006C55BE" w:rsidP="006C55BE">
            <w:pPr>
              <w:pStyle w:val="a3"/>
              <w:jc w:val="both"/>
              <w:rPr>
                <w:rFonts w:ascii="Times New Roman" w:hAnsi="Times New Roman" w:cs="Times New Roman"/>
              </w:rPr>
            </w:pPr>
            <w:r w:rsidRPr="006C55BE">
              <w:rPr>
                <w:rFonts w:ascii="Times New Roman" w:hAnsi="Times New Roman" w:cs="Times New Roman"/>
              </w:rPr>
              <w:t>ИНН связанной стороны</w:t>
            </w:r>
          </w:p>
        </w:tc>
        <w:tc>
          <w:tcPr>
            <w:tcW w:w="1247" w:type="dxa"/>
            <w:tcBorders>
              <w:top w:val="single" w:sz="4" w:space="0" w:color="auto"/>
              <w:left w:val="single" w:sz="4" w:space="0" w:color="auto"/>
              <w:bottom w:val="single" w:sz="4" w:space="0" w:color="auto"/>
              <w:right w:val="single" w:sz="4" w:space="0" w:color="auto"/>
            </w:tcBorders>
          </w:tcPr>
          <w:p w:rsidR="006C55BE" w:rsidRPr="006C55BE" w:rsidRDefault="006C55BE" w:rsidP="006C55BE">
            <w:pPr>
              <w:pStyle w:val="a3"/>
              <w:jc w:val="both"/>
              <w:rPr>
                <w:rFonts w:ascii="Times New Roman" w:hAnsi="Times New Roman" w:cs="Times New Roman"/>
              </w:rPr>
            </w:pPr>
            <w:r w:rsidRPr="006C55BE">
              <w:rPr>
                <w:rFonts w:ascii="Times New Roman" w:hAnsi="Times New Roman" w:cs="Times New Roman"/>
              </w:rPr>
              <w:t>Тип организации</w:t>
            </w:r>
          </w:p>
        </w:tc>
        <w:tc>
          <w:tcPr>
            <w:tcW w:w="2721" w:type="dxa"/>
            <w:tcBorders>
              <w:top w:val="single" w:sz="4" w:space="0" w:color="auto"/>
              <w:left w:val="single" w:sz="4" w:space="0" w:color="auto"/>
              <w:bottom w:val="single" w:sz="4" w:space="0" w:color="auto"/>
              <w:right w:val="single" w:sz="4" w:space="0" w:color="auto"/>
            </w:tcBorders>
          </w:tcPr>
          <w:p w:rsidR="006C55BE" w:rsidRPr="006C55BE" w:rsidRDefault="006C55BE" w:rsidP="006C55BE">
            <w:pPr>
              <w:pStyle w:val="a3"/>
              <w:jc w:val="both"/>
              <w:rPr>
                <w:rFonts w:ascii="Times New Roman" w:hAnsi="Times New Roman" w:cs="Times New Roman"/>
              </w:rPr>
            </w:pPr>
            <w:r w:rsidRPr="006C55BE">
              <w:rPr>
                <w:rFonts w:ascii="Times New Roman" w:hAnsi="Times New Roman" w:cs="Times New Roman"/>
              </w:rPr>
              <w:t>Основание, в силу которого лицо признается связанной стороной (исключается из состава связанных сторон)</w:t>
            </w:r>
          </w:p>
        </w:tc>
        <w:tc>
          <w:tcPr>
            <w:tcW w:w="1247" w:type="dxa"/>
            <w:tcBorders>
              <w:top w:val="single" w:sz="4" w:space="0" w:color="auto"/>
              <w:left w:val="single" w:sz="4" w:space="0" w:color="auto"/>
              <w:bottom w:val="single" w:sz="4" w:space="0" w:color="auto"/>
              <w:right w:val="single" w:sz="4" w:space="0" w:color="auto"/>
            </w:tcBorders>
          </w:tcPr>
          <w:p w:rsidR="006C55BE" w:rsidRPr="006C55BE" w:rsidRDefault="006C55BE" w:rsidP="006C55BE">
            <w:pPr>
              <w:pStyle w:val="a3"/>
              <w:jc w:val="both"/>
              <w:rPr>
                <w:rFonts w:ascii="Times New Roman" w:hAnsi="Times New Roman" w:cs="Times New Roman"/>
              </w:rPr>
            </w:pPr>
            <w:r w:rsidRPr="006C55BE">
              <w:rPr>
                <w:rFonts w:ascii="Times New Roman" w:hAnsi="Times New Roman" w:cs="Times New Roman"/>
              </w:rPr>
              <w:t>Дата включения (исключения) в перечень связанных сторон</w:t>
            </w:r>
          </w:p>
        </w:tc>
      </w:tr>
      <w:tr w:rsidR="006C55BE" w:rsidRPr="006C55BE">
        <w:tc>
          <w:tcPr>
            <w:tcW w:w="590" w:type="dxa"/>
            <w:tcBorders>
              <w:top w:val="single" w:sz="4" w:space="0" w:color="auto"/>
              <w:left w:val="single" w:sz="4" w:space="0" w:color="auto"/>
              <w:bottom w:val="single" w:sz="4" w:space="0" w:color="auto"/>
              <w:right w:val="single" w:sz="4" w:space="0" w:color="auto"/>
            </w:tcBorders>
          </w:tcPr>
          <w:p w:rsidR="006C55BE" w:rsidRPr="006C55BE" w:rsidRDefault="00800761" w:rsidP="006C55BE">
            <w:pPr>
              <w:pStyle w:val="a3"/>
              <w:jc w:val="both"/>
              <w:rPr>
                <w:rFonts w:ascii="Times New Roman" w:hAnsi="Times New Roman" w:cs="Times New Roman"/>
              </w:rPr>
            </w:pPr>
            <w:r>
              <w:rPr>
                <w:rFonts w:ascii="Times New Roman" w:hAnsi="Times New Roman" w:cs="Times New Roman"/>
              </w:rPr>
              <w:t>1</w:t>
            </w:r>
          </w:p>
        </w:tc>
        <w:tc>
          <w:tcPr>
            <w:tcW w:w="1814" w:type="dxa"/>
            <w:tcBorders>
              <w:top w:val="single" w:sz="4" w:space="0" w:color="auto"/>
              <w:left w:val="single" w:sz="4" w:space="0" w:color="auto"/>
              <w:bottom w:val="single" w:sz="4" w:space="0" w:color="auto"/>
              <w:right w:val="single" w:sz="4" w:space="0" w:color="auto"/>
            </w:tcBorders>
          </w:tcPr>
          <w:p w:rsidR="006C55BE" w:rsidRPr="00800761" w:rsidRDefault="006C55BE" w:rsidP="006C55BE">
            <w:pPr>
              <w:pStyle w:val="a3"/>
              <w:jc w:val="both"/>
              <w:rPr>
                <w:rFonts w:ascii="Times New Roman" w:hAnsi="Times New Roman" w:cs="Times New Roman"/>
                <w:sz w:val="18"/>
                <w:szCs w:val="18"/>
              </w:rPr>
            </w:pPr>
            <w:r w:rsidRPr="00800761">
              <w:rPr>
                <w:rFonts w:ascii="Times New Roman" w:hAnsi="Times New Roman" w:cs="Times New Roman"/>
                <w:sz w:val="18"/>
                <w:szCs w:val="18"/>
              </w:rPr>
              <w:t>2</w:t>
            </w:r>
          </w:p>
        </w:tc>
        <w:tc>
          <w:tcPr>
            <w:tcW w:w="1426" w:type="dxa"/>
            <w:tcBorders>
              <w:top w:val="single" w:sz="4" w:space="0" w:color="auto"/>
              <w:left w:val="single" w:sz="4" w:space="0" w:color="auto"/>
              <w:bottom w:val="single" w:sz="4" w:space="0" w:color="auto"/>
              <w:right w:val="single" w:sz="4" w:space="0" w:color="auto"/>
            </w:tcBorders>
          </w:tcPr>
          <w:p w:rsidR="006C55BE" w:rsidRPr="006C55BE" w:rsidRDefault="006C55BE" w:rsidP="006C55BE">
            <w:pPr>
              <w:pStyle w:val="a3"/>
              <w:jc w:val="both"/>
              <w:rPr>
                <w:rFonts w:ascii="Times New Roman" w:hAnsi="Times New Roman" w:cs="Times New Roman"/>
              </w:rPr>
            </w:pPr>
            <w:r w:rsidRPr="006C55BE">
              <w:rPr>
                <w:rFonts w:ascii="Times New Roman" w:hAnsi="Times New Roman" w:cs="Times New Roman"/>
              </w:rPr>
              <w:t>3</w:t>
            </w:r>
          </w:p>
        </w:tc>
        <w:tc>
          <w:tcPr>
            <w:tcW w:w="1247" w:type="dxa"/>
            <w:tcBorders>
              <w:top w:val="single" w:sz="4" w:space="0" w:color="auto"/>
              <w:left w:val="single" w:sz="4" w:space="0" w:color="auto"/>
              <w:bottom w:val="single" w:sz="4" w:space="0" w:color="auto"/>
              <w:right w:val="single" w:sz="4" w:space="0" w:color="auto"/>
            </w:tcBorders>
          </w:tcPr>
          <w:p w:rsidR="006C55BE" w:rsidRPr="006C55BE" w:rsidRDefault="006C55BE" w:rsidP="006C55BE">
            <w:pPr>
              <w:pStyle w:val="a3"/>
              <w:jc w:val="both"/>
              <w:rPr>
                <w:rFonts w:ascii="Times New Roman" w:hAnsi="Times New Roman" w:cs="Times New Roman"/>
              </w:rPr>
            </w:pPr>
            <w:r w:rsidRPr="006C55BE">
              <w:rPr>
                <w:rFonts w:ascii="Times New Roman" w:hAnsi="Times New Roman" w:cs="Times New Roman"/>
              </w:rPr>
              <w:t>4</w:t>
            </w:r>
          </w:p>
        </w:tc>
        <w:tc>
          <w:tcPr>
            <w:tcW w:w="2721" w:type="dxa"/>
            <w:tcBorders>
              <w:top w:val="single" w:sz="4" w:space="0" w:color="auto"/>
              <w:left w:val="single" w:sz="4" w:space="0" w:color="auto"/>
              <w:bottom w:val="single" w:sz="4" w:space="0" w:color="auto"/>
              <w:right w:val="single" w:sz="4" w:space="0" w:color="auto"/>
            </w:tcBorders>
          </w:tcPr>
          <w:p w:rsidR="006C55BE" w:rsidRPr="006C55BE" w:rsidRDefault="006C55BE" w:rsidP="006C55BE">
            <w:pPr>
              <w:pStyle w:val="a3"/>
              <w:jc w:val="both"/>
              <w:rPr>
                <w:rFonts w:ascii="Times New Roman" w:hAnsi="Times New Roman" w:cs="Times New Roman"/>
              </w:rPr>
            </w:pPr>
            <w:r w:rsidRPr="006C55BE">
              <w:rPr>
                <w:rFonts w:ascii="Times New Roman" w:hAnsi="Times New Roman" w:cs="Times New Roman"/>
              </w:rPr>
              <w:t>5</w:t>
            </w:r>
          </w:p>
        </w:tc>
        <w:tc>
          <w:tcPr>
            <w:tcW w:w="1247" w:type="dxa"/>
            <w:tcBorders>
              <w:top w:val="single" w:sz="4" w:space="0" w:color="auto"/>
              <w:left w:val="single" w:sz="4" w:space="0" w:color="auto"/>
              <w:bottom w:val="single" w:sz="4" w:space="0" w:color="auto"/>
              <w:right w:val="single" w:sz="4" w:space="0" w:color="auto"/>
            </w:tcBorders>
          </w:tcPr>
          <w:p w:rsidR="006C55BE" w:rsidRPr="006C55BE" w:rsidRDefault="006C55BE" w:rsidP="006C55BE">
            <w:pPr>
              <w:pStyle w:val="a3"/>
              <w:jc w:val="both"/>
              <w:rPr>
                <w:rFonts w:ascii="Times New Roman" w:hAnsi="Times New Roman" w:cs="Times New Roman"/>
              </w:rPr>
            </w:pPr>
            <w:r w:rsidRPr="006C55BE">
              <w:rPr>
                <w:rFonts w:ascii="Times New Roman" w:hAnsi="Times New Roman" w:cs="Times New Roman"/>
              </w:rPr>
              <w:t>6</w:t>
            </w:r>
          </w:p>
        </w:tc>
      </w:tr>
      <w:tr w:rsidR="006C55BE" w:rsidRPr="006C55BE">
        <w:tc>
          <w:tcPr>
            <w:tcW w:w="590" w:type="dxa"/>
            <w:tcBorders>
              <w:top w:val="single" w:sz="4" w:space="0" w:color="auto"/>
              <w:left w:val="single" w:sz="4" w:space="0" w:color="auto"/>
              <w:bottom w:val="single" w:sz="4" w:space="0" w:color="auto"/>
              <w:right w:val="single" w:sz="4" w:space="0" w:color="auto"/>
            </w:tcBorders>
          </w:tcPr>
          <w:p w:rsidR="006C55BE" w:rsidRPr="006C55BE" w:rsidRDefault="006C55BE" w:rsidP="006C55BE">
            <w:pPr>
              <w:pStyle w:val="a3"/>
              <w:jc w:val="both"/>
              <w:rPr>
                <w:rFonts w:ascii="Times New Roman" w:hAnsi="Times New Roman" w:cs="Times New Roman"/>
              </w:rPr>
            </w:pPr>
          </w:p>
        </w:tc>
        <w:tc>
          <w:tcPr>
            <w:tcW w:w="1814" w:type="dxa"/>
            <w:tcBorders>
              <w:top w:val="single" w:sz="4" w:space="0" w:color="auto"/>
              <w:left w:val="single" w:sz="4" w:space="0" w:color="auto"/>
              <w:bottom w:val="single" w:sz="4" w:space="0" w:color="auto"/>
              <w:right w:val="single" w:sz="4" w:space="0" w:color="auto"/>
            </w:tcBorders>
          </w:tcPr>
          <w:p w:rsidR="006C55BE" w:rsidRPr="00800761" w:rsidRDefault="006C55BE" w:rsidP="006C55BE">
            <w:pPr>
              <w:pStyle w:val="a3"/>
              <w:jc w:val="both"/>
              <w:rPr>
                <w:rFonts w:ascii="Times New Roman" w:hAnsi="Times New Roman" w:cs="Times New Roman"/>
                <w:sz w:val="18"/>
                <w:szCs w:val="18"/>
              </w:rPr>
            </w:pPr>
          </w:p>
        </w:tc>
        <w:tc>
          <w:tcPr>
            <w:tcW w:w="1426" w:type="dxa"/>
            <w:tcBorders>
              <w:top w:val="single" w:sz="4" w:space="0" w:color="auto"/>
              <w:left w:val="single" w:sz="4" w:space="0" w:color="auto"/>
              <w:bottom w:val="single" w:sz="4" w:space="0" w:color="auto"/>
              <w:right w:val="single" w:sz="4" w:space="0" w:color="auto"/>
            </w:tcBorders>
          </w:tcPr>
          <w:p w:rsidR="006C55BE" w:rsidRPr="006C55BE" w:rsidRDefault="006C55BE" w:rsidP="006C55BE">
            <w:pPr>
              <w:pStyle w:val="a3"/>
              <w:jc w:val="both"/>
              <w:rPr>
                <w:rFonts w:ascii="Times New Roman" w:hAnsi="Times New Roman" w:cs="Times New Roman"/>
              </w:rPr>
            </w:pPr>
          </w:p>
        </w:tc>
        <w:tc>
          <w:tcPr>
            <w:tcW w:w="1247" w:type="dxa"/>
            <w:tcBorders>
              <w:top w:val="single" w:sz="4" w:space="0" w:color="auto"/>
              <w:left w:val="single" w:sz="4" w:space="0" w:color="auto"/>
              <w:bottom w:val="single" w:sz="4" w:space="0" w:color="auto"/>
              <w:right w:val="single" w:sz="4" w:space="0" w:color="auto"/>
            </w:tcBorders>
          </w:tcPr>
          <w:p w:rsidR="006C55BE" w:rsidRPr="006C55BE" w:rsidRDefault="006C55BE" w:rsidP="006C55BE">
            <w:pPr>
              <w:pStyle w:val="a3"/>
              <w:jc w:val="both"/>
              <w:rPr>
                <w:rFonts w:ascii="Times New Roman" w:hAnsi="Times New Roman" w:cs="Times New Roman"/>
              </w:rPr>
            </w:pPr>
          </w:p>
        </w:tc>
        <w:tc>
          <w:tcPr>
            <w:tcW w:w="2721" w:type="dxa"/>
            <w:tcBorders>
              <w:top w:val="single" w:sz="4" w:space="0" w:color="auto"/>
              <w:left w:val="single" w:sz="4" w:space="0" w:color="auto"/>
              <w:bottom w:val="single" w:sz="4" w:space="0" w:color="auto"/>
              <w:right w:val="single" w:sz="4" w:space="0" w:color="auto"/>
            </w:tcBorders>
          </w:tcPr>
          <w:p w:rsidR="006C55BE" w:rsidRPr="006C55BE" w:rsidRDefault="006C55BE" w:rsidP="006C55BE">
            <w:pPr>
              <w:pStyle w:val="a3"/>
              <w:jc w:val="both"/>
              <w:rPr>
                <w:rFonts w:ascii="Times New Roman" w:hAnsi="Times New Roman" w:cs="Times New Roman"/>
              </w:rPr>
            </w:pPr>
          </w:p>
        </w:tc>
        <w:tc>
          <w:tcPr>
            <w:tcW w:w="1247" w:type="dxa"/>
            <w:tcBorders>
              <w:top w:val="single" w:sz="4" w:space="0" w:color="auto"/>
              <w:left w:val="single" w:sz="4" w:space="0" w:color="auto"/>
              <w:bottom w:val="single" w:sz="4" w:space="0" w:color="auto"/>
              <w:right w:val="single" w:sz="4" w:space="0" w:color="auto"/>
            </w:tcBorders>
          </w:tcPr>
          <w:p w:rsidR="006C55BE" w:rsidRPr="006C55BE" w:rsidRDefault="006C55BE" w:rsidP="006C55BE">
            <w:pPr>
              <w:pStyle w:val="a3"/>
              <w:jc w:val="both"/>
              <w:rPr>
                <w:rFonts w:ascii="Times New Roman" w:hAnsi="Times New Roman" w:cs="Times New Roman"/>
              </w:rPr>
            </w:pPr>
          </w:p>
        </w:tc>
      </w:tr>
    </w:tbl>
    <w:p w:rsidR="006C55BE" w:rsidRPr="006C55BE" w:rsidRDefault="006C55BE" w:rsidP="006C55BE">
      <w:pPr>
        <w:pStyle w:val="a3"/>
        <w:jc w:val="both"/>
        <w:rPr>
          <w:rFonts w:ascii="Times New Roman" w:hAnsi="Times New Roman" w:cs="Times New Roman"/>
        </w:rPr>
      </w:pPr>
    </w:p>
    <w:p w:rsidR="006C55BE" w:rsidRPr="006C55BE" w:rsidRDefault="006C55BE" w:rsidP="006C55BE">
      <w:pPr>
        <w:pStyle w:val="a3"/>
        <w:jc w:val="both"/>
        <w:rPr>
          <w:rFonts w:ascii="Times New Roman" w:hAnsi="Times New Roman" w:cs="Times New Roman"/>
        </w:rPr>
      </w:pPr>
      <w:r w:rsidRPr="006C55BE">
        <w:rPr>
          <w:rFonts w:ascii="Times New Roman" w:hAnsi="Times New Roman" w:cs="Times New Roman"/>
        </w:rPr>
        <w:t>Ответственное лицо: _____________ _____________ ___________________</w:t>
      </w:r>
    </w:p>
    <w:p w:rsidR="006C55BE" w:rsidRPr="006C55BE" w:rsidRDefault="006C55BE" w:rsidP="006C55BE">
      <w:pPr>
        <w:pStyle w:val="a3"/>
        <w:jc w:val="both"/>
        <w:rPr>
          <w:rFonts w:ascii="Times New Roman" w:hAnsi="Times New Roman" w:cs="Times New Roman"/>
        </w:rPr>
      </w:pPr>
      <w:r w:rsidRPr="006C55BE">
        <w:rPr>
          <w:rFonts w:ascii="Times New Roman" w:hAnsi="Times New Roman" w:cs="Times New Roman"/>
        </w:rPr>
        <w:t xml:space="preserve">                     (должность)     (подпись)        (Ф.И.О.)</w:t>
      </w:r>
    </w:p>
    <w:p w:rsidR="006C55BE" w:rsidRPr="006C55BE" w:rsidRDefault="006C55BE" w:rsidP="006C55BE">
      <w:pPr>
        <w:pStyle w:val="a3"/>
        <w:jc w:val="both"/>
        <w:rPr>
          <w:rFonts w:ascii="Times New Roman" w:hAnsi="Times New Roman" w:cs="Times New Roman"/>
        </w:rPr>
      </w:pPr>
    </w:p>
    <w:p w:rsidR="006C55BE" w:rsidRPr="006C55BE" w:rsidRDefault="006C55BE" w:rsidP="006C55BE">
      <w:pPr>
        <w:pStyle w:val="a3"/>
        <w:jc w:val="both"/>
        <w:rPr>
          <w:rFonts w:ascii="Times New Roman" w:hAnsi="Times New Roman" w:cs="Times New Roman"/>
        </w:rPr>
      </w:pPr>
      <w:r w:rsidRPr="006C55BE">
        <w:rPr>
          <w:rFonts w:ascii="Times New Roman" w:hAnsi="Times New Roman" w:cs="Times New Roman"/>
        </w:rPr>
        <w:t>"__" _______________ 20__ г.</w:t>
      </w:r>
    </w:p>
    <w:p w:rsidR="006C55BE" w:rsidRPr="006C55BE" w:rsidRDefault="006C55BE" w:rsidP="006C55BE">
      <w:pPr>
        <w:pStyle w:val="a3"/>
        <w:jc w:val="both"/>
        <w:rPr>
          <w:rFonts w:ascii="Times New Roman" w:hAnsi="Times New Roman" w:cs="Times New Roman"/>
        </w:rPr>
      </w:pPr>
    </w:p>
    <w:p w:rsidR="006C55BE" w:rsidRPr="006C55BE" w:rsidRDefault="006C55BE" w:rsidP="006C55BE">
      <w:pPr>
        <w:pStyle w:val="a3"/>
        <w:jc w:val="both"/>
        <w:rPr>
          <w:rFonts w:ascii="Times New Roman" w:hAnsi="Times New Roman" w:cs="Times New Roman"/>
        </w:rPr>
      </w:pPr>
    </w:p>
    <w:p w:rsidR="006C55BE" w:rsidRPr="006C55BE" w:rsidRDefault="006C55BE" w:rsidP="00800761">
      <w:pPr>
        <w:pStyle w:val="a3"/>
        <w:jc w:val="right"/>
        <w:rPr>
          <w:rFonts w:ascii="Times New Roman" w:hAnsi="Times New Roman" w:cs="Times New Roman"/>
        </w:rPr>
      </w:pPr>
      <w:r w:rsidRPr="006C55BE">
        <w:rPr>
          <w:rFonts w:ascii="Times New Roman" w:hAnsi="Times New Roman" w:cs="Times New Roman"/>
        </w:rPr>
        <w:lastRenderedPageBreak/>
        <w:t>Приложение N 4</w:t>
      </w:r>
    </w:p>
    <w:p w:rsidR="006C55BE" w:rsidRPr="006C55BE" w:rsidRDefault="006C55BE" w:rsidP="00800761">
      <w:pPr>
        <w:pStyle w:val="a3"/>
        <w:jc w:val="right"/>
        <w:rPr>
          <w:rFonts w:ascii="Times New Roman" w:hAnsi="Times New Roman" w:cs="Times New Roman"/>
        </w:rPr>
      </w:pPr>
      <w:r w:rsidRPr="006C55BE">
        <w:rPr>
          <w:rFonts w:ascii="Times New Roman" w:hAnsi="Times New Roman" w:cs="Times New Roman"/>
        </w:rPr>
        <w:t>к Учетной политике</w:t>
      </w:r>
    </w:p>
    <w:p w:rsidR="006C55BE" w:rsidRPr="006C55BE" w:rsidRDefault="006C55BE" w:rsidP="00800761">
      <w:pPr>
        <w:pStyle w:val="a3"/>
        <w:jc w:val="right"/>
        <w:rPr>
          <w:rFonts w:ascii="Times New Roman" w:hAnsi="Times New Roman" w:cs="Times New Roman"/>
        </w:rPr>
      </w:pPr>
      <w:r w:rsidRPr="006C55BE">
        <w:rPr>
          <w:rFonts w:ascii="Times New Roman" w:hAnsi="Times New Roman" w:cs="Times New Roman"/>
        </w:rPr>
        <w:t>для целей бухгалтерского учета</w:t>
      </w:r>
    </w:p>
    <w:p w:rsidR="006C55BE" w:rsidRPr="006C55BE" w:rsidRDefault="006C55BE" w:rsidP="00800761">
      <w:pPr>
        <w:pStyle w:val="a3"/>
        <w:jc w:val="right"/>
        <w:rPr>
          <w:rFonts w:ascii="Times New Roman" w:hAnsi="Times New Roman" w:cs="Times New Roman"/>
        </w:rPr>
      </w:pPr>
    </w:p>
    <w:p w:rsidR="006C55BE" w:rsidRPr="006C55BE" w:rsidRDefault="006C55BE" w:rsidP="00800761">
      <w:pPr>
        <w:pStyle w:val="a3"/>
        <w:jc w:val="center"/>
        <w:rPr>
          <w:rFonts w:ascii="Times New Roman" w:hAnsi="Times New Roman" w:cs="Times New Roman"/>
        </w:rPr>
      </w:pPr>
      <w:bookmarkStart w:id="5" w:name="Par1003"/>
      <w:bookmarkEnd w:id="5"/>
      <w:r w:rsidRPr="006C55BE">
        <w:rPr>
          <w:rFonts w:ascii="Times New Roman" w:hAnsi="Times New Roman" w:cs="Times New Roman"/>
          <w:b/>
          <w:bCs/>
        </w:rPr>
        <w:t>Порядок организации и осуществления внутреннего контроля</w:t>
      </w:r>
    </w:p>
    <w:p w:rsidR="006C55BE" w:rsidRPr="006C55BE" w:rsidRDefault="006C55BE" w:rsidP="006C55BE">
      <w:pPr>
        <w:pStyle w:val="a3"/>
        <w:jc w:val="both"/>
        <w:rPr>
          <w:rFonts w:ascii="Times New Roman" w:hAnsi="Times New Roman" w:cs="Times New Roman"/>
        </w:rPr>
      </w:pPr>
    </w:p>
    <w:p w:rsidR="006C55BE" w:rsidRPr="006C55BE" w:rsidRDefault="006C55BE" w:rsidP="00800761">
      <w:pPr>
        <w:pStyle w:val="a3"/>
        <w:jc w:val="center"/>
        <w:rPr>
          <w:rFonts w:ascii="Times New Roman" w:hAnsi="Times New Roman" w:cs="Times New Roman"/>
        </w:rPr>
      </w:pPr>
      <w:r w:rsidRPr="006C55BE">
        <w:rPr>
          <w:rFonts w:ascii="Times New Roman" w:hAnsi="Times New Roman" w:cs="Times New Roman"/>
          <w:b/>
          <w:bCs/>
        </w:rPr>
        <w:t>1. Общие положения</w:t>
      </w:r>
    </w:p>
    <w:p w:rsidR="006C55BE" w:rsidRPr="006C55BE" w:rsidRDefault="006C55BE" w:rsidP="006C55BE">
      <w:pPr>
        <w:pStyle w:val="a3"/>
        <w:jc w:val="both"/>
        <w:rPr>
          <w:rFonts w:ascii="Times New Roman" w:hAnsi="Times New Roman" w:cs="Times New Roman"/>
        </w:rPr>
      </w:pPr>
      <w:r w:rsidRPr="006C55BE">
        <w:rPr>
          <w:rFonts w:ascii="Times New Roman" w:hAnsi="Times New Roman" w:cs="Times New Roman"/>
        </w:rPr>
        <w:t>1.1. Внутренний контроль направлен:</w:t>
      </w:r>
    </w:p>
    <w:p w:rsidR="006C55BE" w:rsidRPr="006C55BE" w:rsidRDefault="006C55BE" w:rsidP="006C55BE">
      <w:pPr>
        <w:pStyle w:val="a3"/>
        <w:jc w:val="both"/>
        <w:rPr>
          <w:rFonts w:ascii="Times New Roman" w:hAnsi="Times New Roman" w:cs="Times New Roman"/>
        </w:rPr>
      </w:pPr>
      <w:r w:rsidRPr="006C55BE">
        <w:rPr>
          <w:rFonts w:ascii="Times New Roman" w:hAnsi="Times New Roman" w:cs="Times New Roman"/>
        </w:rPr>
        <w:t>- на установление соответствия проводимых финансово-хозяйственных операций требованиям нормативных правовых актов и учетной политики;</w:t>
      </w:r>
    </w:p>
    <w:p w:rsidR="006C55BE" w:rsidRPr="006C55BE" w:rsidRDefault="006C55BE" w:rsidP="006C55BE">
      <w:pPr>
        <w:pStyle w:val="a3"/>
        <w:jc w:val="both"/>
        <w:rPr>
          <w:rFonts w:ascii="Times New Roman" w:hAnsi="Times New Roman" w:cs="Times New Roman"/>
        </w:rPr>
      </w:pPr>
      <w:r w:rsidRPr="006C55BE">
        <w:rPr>
          <w:rFonts w:ascii="Times New Roman" w:hAnsi="Times New Roman" w:cs="Times New Roman"/>
        </w:rPr>
        <w:t>- повышение уровня ведения учета, составления отчетности;</w:t>
      </w:r>
    </w:p>
    <w:p w:rsidR="006C55BE" w:rsidRPr="006C55BE" w:rsidRDefault="006C55BE" w:rsidP="006C55BE">
      <w:pPr>
        <w:pStyle w:val="a3"/>
        <w:jc w:val="both"/>
        <w:rPr>
          <w:rFonts w:ascii="Times New Roman" w:hAnsi="Times New Roman" w:cs="Times New Roman"/>
        </w:rPr>
      </w:pPr>
      <w:r w:rsidRPr="006C55BE">
        <w:rPr>
          <w:rFonts w:ascii="Times New Roman" w:hAnsi="Times New Roman" w:cs="Times New Roman"/>
        </w:rPr>
        <w:t>- исключение ошибок и нарушений норм законодательства РФ в части ведения учета и составления отчетности;</w:t>
      </w:r>
    </w:p>
    <w:p w:rsidR="006C55BE" w:rsidRPr="006C55BE" w:rsidRDefault="006C55BE" w:rsidP="006C55BE">
      <w:pPr>
        <w:pStyle w:val="a3"/>
        <w:jc w:val="both"/>
        <w:rPr>
          <w:rFonts w:ascii="Times New Roman" w:hAnsi="Times New Roman" w:cs="Times New Roman"/>
        </w:rPr>
      </w:pPr>
      <w:r w:rsidRPr="006C55BE">
        <w:rPr>
          <w:rFonts w:ascii="Times New Roman" w:hAnsi="Times New Roman" w:cs="Times New Roman"/>
        </w:rPr>
        <w:t>- повышение результативности использования финансовых средств и имущества.</w:t>
      </w:r>
    </w:p>
    <w:p w:rsidR="006C55BE" w:rsidRPr="006C55BE" w:rsidRDefault="006C55BE" w:rsidP="006C55BE">
      <w:pPr>
        <w:pStyle w:val="a3"/>
        <w:jc w:val="both"/>
        <w:rPr>
          <w:rFonts w:ascii="Times New Roman" w:hAnsi="Times New Roman" w:cs="Times New Roman"/>
        </w:rPr>
      </w:pPr>
      <w:r w:rsidRPr="006C55BE">
        <w:rPr>
          <w:rFonts w:ascii="Times New Roman" w:hAnsi="Times New Roman" w:cs="Times New Roman"/>
        </w:rPr>
        <w:t>1.2. Целями внутреннего контроля являются:</w:t>
      </w:r>
    </w:p>
    <w:p w:rsidR="006C55BE" w:rsidRPr="006C55BE" w:rsidRDefault="006C55BE" w:rsidP="006C55BE">
      <w:pPr>
        <w:pStyle w:val="a3"/>
        <w:jc w:val="both"/>
        <w:rPr>
          <w:rFonts w:ascii="Times New Roman" w:hAnsi="Times New Roman" w:cs="Times New Roman"/>
        </w:rPr>
      </w:pPr>
      <w:r w:rsidRPr="006C55BE">
        <w:rPr>
          <w:rFonts w:ascii="Times New Roman" w:hAnsi="Times New Roman" w:cs="Times New Roman"/>
        </w:rPr>
        <w:t>- подтверждение достоверности данных учета и отчетности;</w:t>
      </w:r>
    </w:p>
    <w:p w:rsidR="006C55BE" w:rsidRPr="006C55BE" w:rsidRDefault="006C55BE" w:rsidP="006C55BE">
      <w:pPr>
        <w:pStyle w:val="a3"/>
        <w:jc w:val="both"/>
        <w:rPr>
          <w:rFonts w:ascii="Times New Roman" w:hAnsi="Times New Roman" w:cs="Times New Roman"/>
        </w:rPr>
      </w:pPr>
      <w:r w:rsidRPr="006C55BE">
        <w:rPr>
          <w:rFonts w:ascii="Times New Roman" w:hAnsi="Times New Roman" w:cs="Times New Roman"/>
        </w:rPr>
        <w:t>- обеспечение соблюдения законодательства РФ, нормативных правовых актов и иных актов, регулирующих финансово-хозяйственную деятельность субъекта учета.</w:t>
      </w:r>
    </w:p>
    <w:p w:rsidR="006C55BE" w:rsidRPr="006C55BE" w:rsidRDefault="006C55BE" w:rsidP="006C55BE">
      <w:pPr>
        <w:pStyle w:val="a3"/>
        <w:jc w:val="both"/>
        <w:rPr>
          <w:rFonts w:ascii="Times New Roman" w:hAnsi="Times New Roman" w:cs="Times New Roman"/>
        </w:rPr>
      </w:pPr>
      <w:r w:rsidRPr="006C55BE">
        <w:rPr>
          <w:rFonts w:ascii="Times New Roman" w:hAnsi="Times New Roman" w:cs="Times New Roman"/>
        </w:rPr>
        <w:t>1.3. Основными задачами внутреннего контроля являются:</w:t>
      </w:r>
    </w:p>
    <w:p w:rsidR="006C55BE" w:rsidRPr="006C55BE" w:rsidRDefault="006C55BE" w:rsidP="006C55BE">
      <w:pPr>
        <w:pStyle w:val="a3"/>
        <w:jc w:val="both"/>
        <w:rPr>
          <w:rFonts w:ascii="Times New Roman" w:hAnsi="Times New Roman" w:cs="Times New Roman"/>
        </w:rPr>
      </w:pPr>
      <w:r w:rsidRPr="006C55BE">
        <w:rPr>
          <w:rFonts w:ascii="Times New Roman" w:hAnsi="Times New Roman" w:cs="Times New Roman"/>
        </w:rPr>
        <w:t>- оперативное выявление, устранение и пресечение нарушений норм законодательства РФ и иных нормативных правовых актов, регулирующих ведение учета, составление отчетности;</w:t>
      </w:r>
    </w:p>
    <w:p w:rsidR="006C55BE" w:rsidRPr="006C55BE" w:rsidRDefault="006C55BE" w:rsidP="006C55BE">
      <w:pPr>
        <w:pStyle w:val="a3"/>
        <w:jc w:val="both"/>
        <w:rPr>
          <w:rFonts w:ascii="Times New Roman" w:hAnsi="Times New Roman" w:cs="Times New Roman"/>
        </w:rPr>
      </w:pPr>
      <w:r w:rsidRPr="006C55BE">
        <w:rPr>
          <w:rFonts w:ascii="Times New Roman" w:hAnsi="Times New Roman" w:cs="Times New Roman"/>
        </w:rPr>
        <w:t>- оперативное выявление и пресечение действий должностных лиц, негативно влияющих на эффективность использования финансовых средств и имущества;</w:t>
      </w:r>
    </w:p>
    <w:p w:rsidR="006C55BE" w:rsidRPr="006C55BE" w:rsidRDefault="006C55BE" w:rsidP="006C55BE">
      <w:pPr>
        <w:pStyle w:val="a3"/>
        <w:jc w:val="both"/>
        <w:rPr>
          <w:rFonts w:ascii="Times New Roman" w:hAnsi="Times New Roman" w:cs="Times New Roman"/>
        </w:rPr>
      </w:pPr>
      <w:r w:rsidRPr="006C55BE">
        <w:rPr>
          <w:rFonts w:ascii="Times New Roman" w:hAnsi="Times New Roman" w:cs="Times New Roman"/>
        </w:rPr>
        <w:t>- повышение экономности и результативности использования финансовых средств и имущества путем принятия и реализации решений по результатам внутреннего финансового контроля.</w:t>
      </w:r>
    </w:p>
    <w:p w:rsidR="006C55BE" w:rsidRPr="006C55BE" w:rsidRDefault="006C55BE" w:rsidP="006C55BE">
      <w:pPr>
        <w:pStyle w:val="a3"/>
        <w:jc w:val="both"/>
        <w:rPr>
          <w:rFonts w:ascii="Times New Roman" w:hAnsi="Times New Roman" w:cs="Times New Roman"/>
        </w:rPr>
      </w:pPr>
      <w:r w:rsidRPr="006C55BE">
        <w:rPr>
          <w:rFonts w:ascii="Times New Roman" w:hAnsi="Times New Roman" w:cs="Times New Roman"/>
        </w:rPr>
        <w:t>1.4. Объектами внутреннего контроля являются:</w:t>
      </w:r>
    </w:p>
    <w:p w:rsidR="006C55BE" w:rsidRPr="006C55BE" w:rsidRDefault="006C55BE" w:rsidP="006C55BE">
      <w:pPr>
        <w:pStyle w:val="a3"/>
        <w:jc w:val="both"/>
        <w:rPr>
          <w:rFonts w:ascii="Times New Roman" w:hAnsi="Times New Roman" w:cs="Times New Roman"/>
        </w:rPr>
      </w:pPr>
      <w:r w:rsidRPr="006C55BE">
        <w:rPr>
          <w:rFonts w:ascii="Times New Roman" w:hAnsi="Times New Roman" w:cs="Times New Roman"/>
        </w:rPr>
        <w:t>- плановые (прогнозные) документы;</w:t>
      </w:r>
    </w:p>
    <w:p w:rsidR="006C55BE" w:rsidRPr="006C55BE" w:rsidRDefault="006C55BE" w:rsidP="006C55BE">
      <w:pPr>
        <w:pStyle w:val="a3"/>
        <w:jc w:val="both"/>
        <w:rPr>
          <w:rFonts w:ascii="Times New Roman" w:hAnsi="Times New Roman" w:cs="Times New Roman"/>
        </w:rPr>
      </w:pPr>
      <w:r w:rsidRPr="006C55BE">
        <w:rPr>
          <w:rFonts w:ascii="Times New Roman" w:hAnsi="Times New Roman" w:cs="Times New Roman"/>
        </w:rPr>
        <w:t>- договоры (контракты) на приобретение товаров (работ, услуг);</w:t>
      </w:r>
    </w:p>
    <w:p w:rsidR="006C55BE" w:rsidRPr="006C55BE" w:rsidRDefault="006C55BE" w:rsidP="006C55BE">
      <w:pPr>
        <w:pStyle w:val="a3"/>
        <w:jc w:val="both"/>
        <w:rPr>
          <w:rFonts w:ascii="Times New Roman" w:hAnsi="Times New Roman" w:cs="Times New Roman"/>
        </w:rPr>
      </w:pPr>
      <w:r w:rsidRPr="006C55BE">
        <w:rPr>
          <w:rFonts w:ascii="Times New Roman" w:hAnsi="Times New Roman" w:cs="Times New Roman"/>
        </w:rPr>
        <w:t xml:space="preserve">- распорядительные акты </w:t>
      </w:r>
      <w:r w:rsidR="00BE1A2A">
        <w:rPr>
          <w:rFonts w:ascii="Times New Roman" w:hAnsi="Times New Roman" w:cs="Times New Roman"/>
        </w:rPr>
        <w:t>главного врач</w:t>
      </w:r>
      <w:r w:rsidR="00800761">
        <w:rPr>
          <w:rFonts w:ascii="Times New Roman" w:hAnsi="Times New Roman" w:cs="Times New Roman"/>
        </w:rPr>
        <w:t>а субъекта учета (приказы</w:t>
      </w:r>
      <w:r w:rsidRPr="006C55BE">
        <w:rPr>
          <w:rFonts w:ascii="Times New Roman" w:hAnsi="Times New Roman" w:cs="Times New Roman"/>
        </w:rPr>
        <w:t>);</w:t>
      </w:r>
    </w:p>
    <w:p w:rsidR="006C55BE" w:rsidRPr="006C55BE" w:rsidRDefault="006C55BE" w:rsidP="006C55BE">
      <w:pPr>
        <w:pStyle w:val="a3"/>
        <w:jc w:val="both"/>
        <w:rPr>
          <w:rFonts w:ascii="Times New Roman" w:hAnsi="Times New Roman" w:cs="Times New Roman"/>
        </w:rPr>
      </w:pPr>
      <w:r w:rsidRPr="006C55BE">
        <w:rPr>
          <w:rFonts w:ascii="Times New Roman" w:hAnsi="Times New Roman" w:cs="Times New Roman"/>
        </w:rPr>
        <w:t>- первичные учетные документы и регистры учета;</w:t>
      </w:r>
    </w:p>
    <w:p w:rsidR="006C55BE" w:rsidRPr="006C55BE" w:rsidRDefault="006C55BE" w:rsidP="006C55BE">
      <w:pPr>
        <w:pStyle w:val="a3"/>
        <w:jc w:val="both"/>
        <w:rPr>
          <w:rFonts w:ascii="Times New Roman" w:hAnsi="Times New Roman" w:cs="Times New Roman"/>
        </w:rPr>
      </w:pPr>
      <w:r w:rsidRPr="006C55BE">
        <w:rPr>
          <w:rFonts w:ascii="Times New Roman" w:hAnsi="Times New Roman" w:cs="Times New Roman"/>
        </w:rPr>
        <w:t>- хозяйственные операции, отраженные в учете;</w:t>
      </w:r>
    </w:p>
    <w:p w:rsidR="006C55BE" w:rsidRPr="006C55BE" w:rsidRDefault="006C55BE" w:rsidP="006C55BE">
      <w:pPr>
        <w:pStyle w:val="a3"/>
        <w:jc w:val="both"/>
        <w:rPr>
          <w:rFonts w:ascii="Times New Roman" w:hAnsi="Times New Roman" w:cs="Times New Roman"/>
        </w:rPr>
      </w:pPr>
      <w:r w:rsidRPr="006C55BE">
        <w:rPr>
          <w:rFonts w:ascii="Times New Roman" w:hAnsi="Times New Roman" w:cs="Times New Roman"/>
        </w:rPr>
        <w:t>- отчетность;</w:t>
      </w:r>
    </w:p>
    <w:p w:rsidR="006C55BE" w:rsidRPr="006C55BE" w:rsidRDefault="006C55BE" w:rsidP="006C55BE">
      <w:pPr>
        <w:pStyle w:val="a3"/>
        <w:jc w:val="both"/>
        <w:rPr>
          <w:rFonts w:ascii="Times New Roman" w:hAnsi="Times New Roman" w:cs="Times New Roman"/>
        </w:rPr>
      </w:pPr>
      <w:r w:rsidRPr="006C55BE">
        <w:rPr>
          <w:rFonts w:ascii="Times New Roman" w:hAnsi="Times New Roman" w:cs="Times New Roman"/>
        </w:rPr>
        <w:t xml:space="preserve">- иные объекты по </w:t>
      </w:r>
      <w:r w:rsidR="00BE1A2A">
        <w:rPr>
          <w:rFonts w:ascii="Times New Roman" w:hAnsi="Times New Roman" w:cs="Times New Roman"/>
        </w:rPr>
        <w:t>приказу главного врача</w:t>
      </w:r>
      <w:r w:rsidRPr="006C55BE">
        <w:rPr>
          <w:rFonts w:ascii="Times New Roman" w:hAnsi="Times New Roman" w:cs="Times New Roman"/>
        </w:rPr>
        <w:t xml:space="preserve"> субъекта учета.</w:t>
      </w:r>
    </w:p>
    <w:p w:rsidR="006C55BE" w:rsidRPr="006C55BE" w:rsidRDefault="006C55BE" w:rsidP="006C55BE">
      <w:pPr>
        <w:pStyle w:val="a3"/>
        <w:jc w:val="both"/>
        <w:rPr>
          <w:rFonts w:ascii="Times New Roman" w:hAnsi="Times New Roman" w:cs="Times New Roman"/>
        </w:rPr>
      </w:pPr>
    </w:p>
    <w:p w:rsidR="006C55BE" w:rsidRPr="006C55BE" w:rsidRDefault="006C55BE" w:rsidP="00800761">
      <w:pPr>
        <w:pStyle w:val="a3"/>
        <w:jc w:val="center"/>
        <w:rPr>
          <w:rFonts w:ascii="Times New Roman" w:hAnsi="Times New Roman" w:cs="Times New Roman"/>
        </w:rPr>
      </w:pPr>
      <w:r w:rsidRPr="006C55BE">
        <w:rPr>
          <w:rFonts w:ascii="Times New Roman" w:hAnsi="Times New Roman" w:cs="Times New Roman"/>
          <w:b/>
          <w:bCs/>
        </w:rPr>
        <w:t>2. Организация внутреннего контроля</w:t>
      </w:r>
    </w:p>
    <w:p w:rsidR="006C55BE" w:rsidRPr="006C55BE" w:rsidRDefault="006C55BE" w:rsidP="006C55BE">
      <w:pPr>
        <w:pStyle w:val="a3"/>
        <w:jc w:val="both"/>
        <w:rPr>
          <w:rFonts w:ascii="Times New Roman" w:hAnsi="Times New Roman" w:cs="Times New Roman"/>
        </w:rPr>
      </w:pPr>
      <w:r w:rsidRPr="006C55BE">
        <w:rPr>
          <w:rFonts w:ascii="Times New Roman" w:hAnsi="Times New Roman" w:cs="Times New Roman"/>
        </w:rPr>
        <w:t>2.1. Внутренний контроль осуществляется непрерывно руководителями (заместителями руководителей) структурных подразделений, иными должностными лицами, организующими, выполняющими, обеспечивающими соблюдение внутренних процедур по ведению учета, составлению отчетности.</w:t>
      </w:r>
    </w:p>
    <w:p w:rsidR="006C55BE" w:rsidRPr="006C55BE" w:rsidRDefault="006C55BE" w:rsidP="006C55BE">
      <w:pPr>
        <w:pStyle w:val="a3"/>
        <w:jc w:val="both"/>
        <w:rPr>
          <w:rFonts w:ascii="Times New Roman" w:hAnsi="Times New Roman" w:cs="Times New Roman"/>
        </w:rPr>
      </w:pPr>
      <w:r w:rsidRPr="006C55BE">
        <w:rPr>
          <w:rFonts w:ascii="Times New Roman" w:hAnsi="Times New Roman" w:cs="Times New Roman"/>
        </w:rPr>
        <w:t>2.2. Внутренний контроль осуществляется в следующих видах:</w:t>
      </w:r>
    </w:p>
    <w:p w:rsidR="006C55BE" w:rsidRPr="006C55BE" w:rsidRDefault="006C55BE" w:rsidP="006C55BE">
      <w:pPr>
        <w:pStyle w:val="a3"/>
        <w:jc w:val="both"/>
        <w:rPr>
          <w:rFonts w:ascii="Times New Roman" w:hAnsi="Times New Roman" w:cs="Times New Roman"/>
        </w:rPr>
      </w:pPr>
      <w:r w:rsidRPr="006C55BE">
        <w:rPr>
          <w:rFonts w:ascii="Times New Roman" w:hAnsi="Times New Roman" w:cs="Times New Roman"/>
        </w:rPr>
        <w:t xml:space="preserve">- </w:t>
      </w:r>
      <w:r w:rsidRPr="006C55BE">
        <w:rPr>
          <w:rFonts w:ascii="Times New Roman" w:hAnsi="Times New Roman" w:cs="Times New Roman"/>
          <w:b/>
          <w:bCs/>
        </w:rPr>
        <w:t>предварительный контроль</w:t>
      </w:r>
      <w:r w:rsidRPr="006C55BE">
        <w:rPr>
          <w:rFonts w:ascii="Times New Roman" w:hAnsi="Times New Roman" w:cs="Times New Roman"/>
        </w:rPr>
        <w:t xml:space="preserve"> - комплекс процедур и мероприятий, направленных на предотвращение возможных ошибочных и (или) незаконных действий до совершения финансово-хозяйственной операции (ряда финансово-хозяйственных операций);</w:t>
      </w:r>
    </w:p>
    <w:p w:rsidR="006C55BE" w:rsidRPr="006C55BE" w:rsidRDefault="006C55BE" w:rsidP="006C55BE">
      <w:pPr>
        <w:pStyle w:val="a3"/>
        <w:jc w:val="both"/>
        <w:rPr>
          <w:rFonts w:ascii="Times New Roman" w:hAnsi="Times New Roman" w:cs="Times New Roman"/>
        </w:rPr>
      </w:pPr>
      <w:r w:rsidRPr="006C55BE">
        <w:rPr>
          <w:rFonts w:ascii="Times New Roman" w:hAnsi="Times New Roman" w:cs="Times New Roman"/>
        </w:rPr>
        <w:t xml:space="preserve">- </w:t>
      </w:r>
      <w:r w:rsidRPr="006C55BE">
        <w:rPr>
          <w:rFonts w:ascii="Times New Roman" w:hAnsi="Times New Roman" w:cs="Times New Roman"/>
          <w:b/>
          <w:bCs/>
        </w:rPr>
        <w:t>текущий контроль</w:t>
      </w:r>
      <w:r w:rsidRPr="006C55BE">
        <w:rPr>
          <w:rFonts w:ascii="Times New Roman" w:hAnsi="Times New Roman" w:cs="Times New Roman"/>
        </w:rPr>
        <w:t xml:space="preserve"> - комплекс процедур и мероприятий, направленных на предотвращение ошибочных и (или) незаконных действий в процессе совершения финансово-хозяйственной операции (ряда финансово-хозяйственных операций);</w:t>
      </w:r>
    </w:p>
    <w:p w:rsidR="006C55BE" w:rsidRPr="006C55BE" w:rsidRDefault="006C55BE" w:rsidP="006C55BE">
      <w:pPr>
        <w:pStyle w:val="a3"/>
        <w:jc w:val="both"/>
        <w:rPr>
          <w:rFonts w:ascii="Times New Roman" w:hAnsi="Times New Roman" w:cs="Times New Roman"/>
        </w:rPr>
      </w:pPr>
      <w:r w:rsidRPr="006C55BE">
        <w:rPr>
          <w:rFonts w:ascii="Times New Roman" w:hAnsi="Times New Roman" w:cs="Times New Roman"/>
        </w:rPr>
        <w:t xml:space="preserve">- </w:t>
      </w:r>
      <w:r w:rsidRPr="006C55BE">
        <w:rPr>
          <w:rFonts w:ascii="Times New Roman" w:hAnsi="Times New Roman" w:cs="Times New Roman"/>
          <w:b/>
          <w:bCs/>
        </w:rPr>
        <w:t>последующий контроль</w:t>
      </w:r>
      <w:r w:rsidRPr="006C55BE">
        <w:rPr>
          <w:rFonts w:ascii="Times New Roman" w:hAnsi="Times New Roman" w:cs="Times New Roman"/>
        </w:rPr>
        <w:t xml:space="preserve"> - комплекс процедур и мероприятий, направленных на выявление ошибочных и (или) незаконных действий и недостатков после совершения финансово-хозяйственной операции (ряда финансово-хозяйственных операций) и предотвращение, ликвидацию последствий таких действий.</w:t>
      </w:r>
    </w:p>
    <w:p w:rsidR="006C55BE" w:rsidRPr="006C55BE" w:rsidRDefault="006C55BE" w:rsidP="006C55BE">
      <w:pPr>
        <w:pStyle w:val="a3"/>
        <w:jc w:val="both"/>
        <w:rPr>
          <w:rFonts w:ascii="Times New Roman" w:hAnsi="Times New Roman" w:cs="Times New Roman"/>
        </w:rPr>
      </w:pPr>
      <w:r w:rsidRPr="006C55BE">
        <w:rPr>
          <w:rFonts w:ascii="Times New Roman" w:hAnsi="Times New Roman" w:cs="Times New Roman"/>
        </w:rPr>
        <w:t>2.3. Предварительный контроль осуществляют должностные лица (руководители структурных подразделений, их заместители, иные сотрудники) в соответствии с должностными (функциональными) обязанностями в процессе финансово-хозяйственной деятельности.</w:t>
      </w:r>
    </w:p>
    <w:p w:rsidR="006C55BE" w:rsidRPr="006C55BE" w:rsidRDefault="006C55BE" w:rsidP="006C55BE">
      <w:pPr>
        <w:pStyle w:val="a3"/>
        <w:jc w:val="both"/>
        <w:rPr>
          <w:rFonts w:ascii="Times New Roman" w:hAnsi="Times New Roman" w:cs="Times New Roman"/>
        </w:rPr>
      </w:pPr>
      <w:r w:rsidRPr="006C55BE">
        <w:rPr>
          <w:rFonts w:ascii="Times New Roman" w:hAnsi="Times New Roman" w:cs="Times New Roman"/>
        </w:rPr>
        <w:t>К мероприятиям предварительного контроля относятся:</w:t>
      </w:r>
    </w:p>
    <w:p w:rsidR="006C55BE" w:rsidRPr="006C55BE" w:rsidRDefault="006C55BE" w:rsidP="006C55BE">
      <w:pPr>
        <w:pStyle w:val="a3"/>
        <w:jc w:val="both"/>
        <w:rPr>
          <w:rFonts w:ascii="Times New Roman" w:hAnsi="Times New Roman" w:cs="Times New Roman"/>
        </w:rPr>
      </w:pPr>
      <w:r w:rsidRPr="006C55BE">
        <w:rPr>
          <w:rFonts w:ascii="Times New Roman" w:hAnsi="Times New Roman" w:cs="Times New Roman"/>
        </w:rPr>
        <w:t>- проверка документов до совершения хозяйственных операций в соответствии с правилами и графиком документооборота;</w:t>
      </w:r>
    </w:p>
    <w:p w:rsidR="006C55BE" w:rsidRPr="006C55BE" w:rsidRDefault="006C55BE" w:rsidP="006C55BE">
      <w:pPr>
        <w:pStyle w:val="a3"/>
        <w:jc w:val="both"/>
        <w:rPr>
          <w:rFonts w:ascii="Times New Roman" w:hAnsi="Times New Roman" w:cs="Times New Roman"/>
        </w:rPr>
      </w:pPr>
      <w:r w:rsidRPr="006C55BE">
        <w:rPr>
          <w:rFonts w:ascii="Times New Roman" w:hAnsi="Times New Roman" w:cs="Times New Roman"/>
        </w:rPr>
        <w:t xml:space="preserve">- </w:t>
      </w:r>
      <w:proofErr w:type="gramStart"/>
      <w:r w:rsidRPr="006C55BE">
        <w:rPr>
          <w:rFonts w:ascii="Times New Roman" w:hAnsi="Times New Roman" w:cs="Times New Roman"/>
        </w:rPr>
        <w:t>контроль за</w:t>
      </w:r>
      <w:proofErr w:type="gramEnd"/>
      <w:r w:rsidRPr="006C55BE">
        <w:rPr>
          <w:rFonts w:ascii="Times New Roman" w:hAnsi="Times New Roman" w:cs="Times New Roman"/>
        </w:rPr>
        <w:t xml:space="preserve"> принятием обязательств;</w:t>
      </w:r>
    </w:p>
    <w:p w:rsidR="006C55BE" w:rsidRPr="006C55BE" w:rsidRDefault="006C55BE" w:rsidP="006C55BE">
      <w:pPr>
        <w:pStyle w:val="a3"/>
        <w:jc w:val="both"/>
        <w:rPr>
          <w:rFonts w:ascii="Times New Roman" w:hAnsi="Times New Roman" w:cs="Times New Roman"/>
        </w:rPr>
      </w:pPr>
      <w:r w:rsidRPr="006C55BE">
        <w:rPr>
          <w:rFonts w:ascii="Times New Roman" w:hAnsi="Times New Roman" w:cs="Times New Roman"/>
        </w:rPr>
        <w:lastRenderedPageBreak/>
        <w:t>- проверка законности и экономической целесообразности проектов заключаемых контрактов (договоров);</w:t>
      </w:r>
    </w:p>
    <w:p w:rsidR="006C55BE" w:rsidRPr="006C55BE" w:rsidRDefault="006C55BE" w:rsidP="006C55BE">
      <w:pPr>
        <w:pStyle w:val="a3"/>
        <w:jc w:val="both"/>
        <w:rPr>
          <w:rFonts w:ascii="Times New Roman" w:hAnsi="Times New Roman" w:cs="Times New Roman"/>
        </w:rPr>
      </w:pPr>
      <w:r w:rsidRPr="006C55BE">
        <w:rPr>
          <w:rFonts w:ascii="Times New Roman" w:hAnsi="Times New Roman" w:cs="Times New Roman"/>
        </w:rPr>
        <w:t xml:space="preserve">- проверка проектов распорядительных актов </w:t>
      </w:r>
      <w:r w:rsidR="00BE1A2A">
        <w:rPr>
          <w:rFonts w:ascii="Times New Roman" w:hAnsi="Times New Roman" w:cs="Times New Roman"/>
        </w:rPr>
        <w:t>субъекта учета (приказов</w:t>
      </w:r>
      <w:r w:rsidRPr="006C55BE">
        <w:rPr>
          <w:rFonts w:ascii="Times New Roman" w:hAnsi="Times New Roman" w:cs="Times New Roman"/>
        </w:rPr>
        <w:t>);</w:t>
      </w:r>
    </w:p>
    <w:p w:rsidR="006C55BE" w:rsidRPr="006C55BE" w:rsidRDefault="006C55BE" w:rsidP="006C55BE">
      <w:pPr>
        <w:pStyle w:val="a3"/>
        <w:jc w:val="both"/>
        <w:rPr>
          <w:rFonts w:ascii="Times New Roman" w:hAnsi="Times New Roman" w:cs="Times New Roman"/>
        </w:rPr>
      </w:pPr>
      <w:r w:rsidRPr="006C55BE">
        <w:rPr>
          <w:rFonts w:ascii="Times New Roman" w:hAnsi="Times New Roman" w:cs="Times New Roman"/>
        </w:rPr>
        <w:t>- проверка отчетности до утверждения или подписания.</w:t>
      </w:r>
    </w:p>
    <w:p w:rsidR="006C55BE" w:rsidRPr="006C55BE" w:rsidRDefault="006C55BE" w:rsidP="006C55BE">
      <w:pPr>
        <w:pStyle w:val="a3"/>
        <w:jc w:val="both"/>
        <w:rPr>
          <w:rFonts w:ascii="Times New Roman" w:hAnsi="Times New Roman" w:cs="Times New Roman"/>
        </w:rPr>
      </w:pPr>
      <w:r w:rsidRPr="006C55BE">
        <w:rPr>
          <w:rFonts w:ascii="Times New Roman" w:hAnsi="Times New Roman" w:cs="Times New Roman"/>
        </w:rPr>
        <w:t>2.4. Текущий контроль на постоянной основе осуществляется специалистами, осуществляющими ведение учета и составление отчетности.</w:t>
      </w:r>
    </w:p>
    <w:p w:rsidR="006C55BE" w:rsidRPr="006C55BE" w:rsidRDefault="006C55BE" w:rsidP="006C55BE">
      <w:pPr>
        <w:pStyle w:val="a3"/>
        <w:jc w:val="both"/>
        <w:rPr>
          <w:rFonts w:ascii="Times New Roman" w:hAnsi="Times New Roman" w:cs="Times New Roman"/>
        </w:rPr>
      </w:pPr>
      <w:r w:rsidRPr="006C55BE">
        <w:rPr>
          <w:rFonts w:ascii="Times New Roman" w:hAnsi="Times New Roman" w:cs="Times New Roman"/>
        </w:rPr>
        <w:t>К мероприятиям текущего контроля относятся:</w:t>
      </w:r>
    </w:p>
    <w:p w:rsidR="006C55BE" w:rsidRPr="006C55BE" w:rsidRDefault="006C55BE" w:rsidP="006C55BE">
      <w:pPr>
        <w:pStyle w:val="a3"/>
        <w:jc w:val="both"/>
        <w:rPr>
          <w:rFonts w:ascii="Times New Roman" w:hAnsi="Times New Roman" w:cs="Times New Roman"/>
        </w:rPr>
      </w:pPr>
      <w:r w:rsidRPr="006C55BE">
        <w:rPr>
          <w:rFonts w:ascii="Times New Roman" w:hAnsi="Times New Roman" w:cs="Times New Roman"/>
        </w:rPr>
        <w:t>- проверка расходных денежных документов (расчетно-платежных ведомостей, заявок на кассовый расход, счетов и т.п.) до их оплаты. Фактом прохождения контроля является разрешение (санкционирование) принять документы к оплате;</w:t>
      </w:r>
    </w:p>
    <w:p w:rsidR="006C55BE" w:rsidRPr="006C55BE" w:rsidRDefault="006C55BE" w:rsidP="006C55BE">
      <w:pPr>
        <w:pStyle w:val="a3"/>
        <w:jc w:val="both"/>
        <w:rPr>
          <w:rFonts w:ascii="Times New Roman" w:hAnsi="Times New Roman" w:cs="Times New Roman"/>
        </w:rPr>
      </w:pPr>
      <w:r w:rsidRPr="006C55BE">
        <w:rPr>
          <w:rFonts w:ascii="Times New Roman" w:hAnsi="Times New Roman" w:cs="Times New Roman"/>
        </w:rPr>
        <w:t xml:space="preserve">- проверка полноты </w:t>
      </w:r>
      <w:proofErr w:type="spellStart"/>
      <w:r w:rsidRPr="006C55BE">
        <w:rPr>
          <w:rFonts w:ascii="Times New Roman" w:hAnsi="Times New Roman" w:cs="Times New Roman"/>
        </w:rPr>
        <w:t>оприходования</w:t>
      </w:r>
      <w:proofErr w:type="spellEnd"/>
      <w:r w:rsidRPr="006C55BE">
        <w:rPr>
          <w:rFonts w:ascii="Times New Roman" w:hAnsi="Times New Roman" w:cs="Times New Roman"/>
        </w:rPr>
        <w:t xml:space="preserve"> полученных наличных денежных средств;</w:t>
      </w:r>
    </w:p>
    <w:p w:rsidR="006C55BE" w:rsidRPr="006C55BE" w:rsidRDefault="006C55BE" w:rsidP="006C55BE">
      <w:pPr>
        <w:pStyle w:val="a3"/>
        <w:jc w:val="both"/>
        <w:rPr>
          <w:rFonts w:ascii="Times New Roman" w:hAnsi="Times New Roman" w:cs="Times New Roman"/>
        </w:rPr>
      </w:pPr>
      <w:r w:rsidRPr="006C55BE">
        <w:rPr>
          <w:rFonts w:ascii="Times New Roman" w:hAnsi="Times New Roman" w:cs="Times New Roman"/>
        </w:rPr>
        <w:t xml:space="preserve">- </w:t>
      </w:r>
      <w:proofErr w:type="gramStart"/>
      <w:r w:rsidRPr="006C55BE">
        <w:rPr>
          <w:rFonts w:ascii="Times New Roman" w:hAnsi="Times New Roman" w:cs="Times New Roman"/>
        </w:rPr>
        <w:t>контроль за</w:t>
      </w:r>
      <w:proofErr w:type="gramEnd"/>
      <w:r w:rsidRPr="006C55BE">
        <w:rPr>
          <w:rFonts w:ascii="Times New Roman" w:hAnsi="Times New Roman" w:cs="Times New Roman"/>
        </w:rPr>
        <w:t xml:space="preserve"> взысканием дебиторской и погашением кредиторской задолженности;</w:t>
      </w:r>
    </w:p>
    <w:p w:rsidR="006C55BE" w:rsidRPr="006C55BE" w:rsidRDefault="006C55BE" w:rsidP="006C55BE">
      <w:pPr>
        <w:pStyle w:val="a3"/>
        <w:jc w:val="both"/>
        <w:rPr>
          <w:rFonts w:ascii="Times New Roman" w:hAnsi="Times New Roman" w:cs="Times New Roman"/>
        </w:rPr>
      </w:pPr>
      <w:r w:rsidRPr="006C55BE">
        <w:rPr>
          <w:rFonts w:ascii="Times New Roman" w:hAnsi="Times New Roman" w:cs="Times New Roman"/>
        </w:rPr>
        <w:t>- сверка данных аналитического учета с данными синтетического учета.</w:t>
      </w:r>
    </w:p>
    <w:p w:rsidR="006C55BE" w:rsidRPr="006C55BE" w:rsidRDefault="006C55BE" w:rsidP="006C55BE">
      <w:pPr>
        <w:pStyle w:val="a3"/>
        <w:jc w:val="both"/>
        <w:rPr>
          <w:rFonts w:ascii="Times New Roman" w:hAnsi="Times New Roman" w:cs="Times New Roman"/>
        </w:rPr>
      </w:pPr>
      <w:r w:rsidRPr="006C55BE">
        <w:rPr>
          <w:rFonts w:ascii="Times New Roman" w:hAnsi="Times New Roman" w:cs="Times New Roman"/>
        </w:rPr>
        <w:t>2.5. Последующий контроль осуществляется Отделом внутреннего контроля.</w:t>
      </w:r>
    </w:p>
    <w:p w:rsidR="006C55BE" w:rsidRPr="006C55BE" w:rsidRDefault="006C55BE" w:rsidP="006C55BE">
      <w:pPr>
        <w:pStyle w:val="a3"/>
        <w:jc w:val="both"/>
        <w:rPr>
          <w:rFonts w:ascii="Times New Roman" w:hAnsi="Times New Roman" w:cs="Times New Roman"/>
        </w:rPr>
      </w:pPr>
      <w:r w:rsidRPr="006C55BE">
        <w:rPr>
          <w:rFonts w:ascii="Times New Roman" w:hAnsi="Times New Roman" w:cs="Times New Roman"/>
        </w:rPr>
        <w:t>К мероприятиям последующего контроля относятся:</w:t>
      </w:r>
    </w:p>
    <w:p w:rsidR="006C55BE" w:rsidRPr="006C55BE" w:rsidRDefault="006C55BE" w:rsidP="006C55BE">
      <w:pPr>
        <w:pStyle w:val="a3"/>
        <w:jc w:val="both"/>
        <w:rPr>
          <w:rFonts w:ascii="Times New Roman" w:hAnsi="Times New Roman" w:cs="Times New Roman"/>
        </w:rPr>
      </w:pPr>
      <w:r w:rsidRPr="006C55BE">
        <w:rPr>
          <w:rFonts w:ascii="Times New Roman" w:hAnsi="Times New Roman" w:cs="Times New Roman"/>
        </w:rPr>
        <w:t>- проверка первичных документов после совершения финансово-хозяйственных операций на соблюдение правил и графика документооборота;</w:t>
      </w:r>
    </w:p>
    <w:p w:rsidR="006C55BE" w:rsidRPr="006C55BE" w:rsidRDefault="006C55BE" w:rsidP="006C55BE">
      <w:pPr>
        <w:pStyle w:val="a3"/>
        <w:jc w:val="both"/>
        <w:rPr>
          <w:rFonts w:ascii="Times New Roman" w:hAnsi="Times New Roman" w:cs="Times New Roman"/>
        </w:rPr>
      </w:pPr>
      <w:r w:rsidRPr="006C55BE">
        <w:rPr>
          <w:rFonts w:ascii="Times New Roman" w:hAnsi="Times New Roman" w:cs="Times New Roman"/>
        </w:rPr>
        <w:t>- проверка достоверности отражения финансово-хозяйственных операций в учете и отчетности;</w:t>
      </w:r>
    </w:p>
    <w:p w:rsidR="006C55BE" w:rsidRPr="006C55BE" w:rsidRDefault="006C55BE" w:rsidP="006C55BE">
      <w:pPr>
        <w:pStyle w:val="a3"/>
        <w:jc w:val="both"/>
        <w:rPr>
          <w:rFonts w:ascii="Times New Roman" w:hAnsi="Times New Roman" w:cs="Times New Roman"/>
        </w:rPr>
      </w:pPr>
      <w:r w:rsidRPr="006C55BE">
        <w:rPr>
          <w:rFonts w:ascii="Times New Roman" w:hAnsi="Times New Roman" w:cs="Times New Roman"/>
        </w:rPr>
        <w:t>- проверка результатов финансово-хозяйственной деятельности;</w:t>
      </w:r>
    </w:p>
    <w:p w:rsidR="006C55BE" w:rsidRPr="006C55BE" w:rsidRDefault="006C55BE" w:rsidP="006C55BE">
      <w:pPr>
        <w:pStyle w:val="a3"/>
        <w:jc w:val="both"/>
        <w:rPr>
          <w:rFonts w:ascii="Times New Roman" w:hAnsi="Times New Roman" w:cs="Times New Roman"/>
        </w:rPr>
      </w:pPr>
      <w:r w:rsidRPr="006C55BE">
        <w:rPr>
          <w:rFonts w:ascii="Times New Roman" w:hAnsi="Times New Roman" w:cs="Times New Roman"/>
        </w:rPr>
        <w:t>- проверка результатов инвентаризации имущества и обязательств;</w:t>
      </w:r>
    </w:p>
    <w:p w:rsidR="006C55BE" w:rsidRPr="006C55BE" w:rsidRDefault="006C55BE" w:rsidP="006C55BE">
      <w:pPr>
        <w:pStyle w:val="a3"/>
        <w:jc w:val="both"/>
        <w:rPr>
          <w:rFonts w:ascii="Times New Roman" w:hAnsi="Times New Roman" w:cs="Times New Roman"/>
        </w:rPr>
      </w:pPr>
      <w:r w:rsidRPr="006C55BE">
        <w:rPr>
          <w:rFonts w:ascii="Times New Roman" w:hAnsi="Times New Roman" w:cs="Times New Roman"/>
        </w:rPr>
        <w:t>- проверка участков бухгалтерского учета на предмет соблюдения работниками требований норм законодательства РФ в области учета в отношении завершенных операций финансово-хозяйственной деятельности;</w:t>
      </w:r>
    </w:p>
    <w:p w:rsidR="006C55BE" w:rsidRPr="006C55BE" w:rsidRDefault="006C55BE" w:rsidP="006C55BE">
      <w:pPr>
        <w:pStyle w:val="a3"/>
        <w:jc w:val="both"/>
        <w:rPr>
          <w:rFonts w:ascii="Times New Roman" w:hAnsi="Times New Roman" w:cs="Times New Roman"/>
        </w:rPr>
      </w:pPr>
      <w:r w:rsidRPr="006C55BE">
        <w:rPr>
          <w:rFonts w:ascii="Times New Roman" w:hAnsi="Times New Roman" w:cs="Times New Roman"/>
        </w:rPr>
        <w:t>- документальные проверки завершенных операций финансово-хозяйственной деятельности.</w:t>
      </w:r>
    </w:p>
    <w:p w:rsidR="006C55BE" w:rsidRPr="006C55BE" w:rsidRDefault="006C55BE" w:rsidP="006C55BE">
      <w:pPr>
        <w:pStyle w:val="a3"/>
        <w:jc w:val="both"/>
        <w:rPr>
          <w:rFonts w:ascii="Times New Roman" w:hAnsi="Times New Roman" w:cs="Times New Roman"/>
        </w:rPr>
      </w:pPr>
      <w:r w:rsidRPr="006C55BE">
        <w:rPr>
          <w:rFonts w:ascii="Times New Roman" w:hAnsi="Times New Roman" w:cs="Times New Roman"/>
        </w:rPr>
        <w:t>2.6. В рамках внутреннего контроля проводятся плановые и внеплановые проверки.</w:t>
      </w:r>
    </w:p>
    <w:p w:rsidR="006C55BE" w:rsidRPr="006C55BE" w:rsidRDefault="006C55BE" w:rsidP="006C55BE">
      <w:pPr>
        <w:pStyle w:val="a3"/>
        <w:jc w:val="both"/>
        <w:rPr>
          <w:rFonts w:ascii="Times New Roman" w:hAnsi="Times New Roman" w:cs="Times New Roman"/>
        </w:rPr>
      </w:pPr>
      <w:r w:rsidRPr="006C55BE">
        <w:rPr>
          <w:rFonts w:ascii="Times New Roman" w:hAnsi="Times New Roman" w:cs="Times New Roman"/>
        </w:rPr>
        <w:t>Периодичность проведения проверок:</w:t>
      </w:r>
    </w:p>
    <w:p w:rsidR="006C55BE" w:rsidRPr="006C55BE" w:rsidRDefault="006C55BE" w:rsidP="006C55BE">
      <w:pPr>
        <w:pStyle w:val="a3"/>
        <w:jc w:val="both"/>
        <w:rPr>
          <w:rFonts w:ascii="Times New Roman" w:hAnsi="Times New Roman" w:cs="Times New Roman"/>
        </w:rPr>
      </w:pPr>
      <w:r w:rsidRPr="006C55BE">
        <w:rPr>
          <w:rFonts w:ascii="Times New Roman" w:hAnsi="Times New Roman" w:cs="Times New Roman"/>
        </w:rPr>
        <w:t xml:space="preserve">- плановые проверки - в соответствии с утвержденным планом (графиком) проведения проверок в рамках внутреннего контроля по форме, приведенной в </w:t>
      </w:r>
      <w:hyperlink w:anchor="Par1104" w:history="1">
        <w:r w:rsidRPr="006C55BE">
          <w:rPr>
            <w:rFonts w:ascii="Times New Roman" w:hAnsi="Times New Roman" w:cs="Times New Roman"/>
            <w:color w:val="0000FF"/>
          </w:rPr>
          <w:t>Приложении N 1</w:t>
        </w:r>
      </w:hyperlink>
      <w:r w:rsidRPr="006C55BE">
        <w:rPr>
          <w:rFonts w:ascii="Times New Roman" w:hAnsi="Times New Roman" w:cs="Times New Roman"/>
        </w:rPr>
        <w:t xml:space="preserve"> к настоящему Порядку;</w:t>
      </w:r>
    </w:p>
    <w:p w:rsidR="006C55BE" w:rsidRPr="006C55BE" w:rsidRDefault="006C55BE" w:rsidP="006C55BE">
      <w:pPr>
        <w:pStyle w:val="a3"/>
        <w:jc w:val="both"/>
        <w:rPr>
          <w:rFonts w:ascii="Times New Roman" w:hAnsi="Times New Roman" w:cs="Times New Roman"/>
        </w:rPr>
      </w:pPr>
      <w:r w:rsidRPr="006C55BE">
        <w:rPr>
          <w:rFonts w:ascii="Times New Roman" w:hAnsi="Times New Roman" w:cs="Times New Roman"/>
        </w:rPr>
        <w:t xml:space="preserve">- внеплановые проверки - по </w:t>
      </w:r>
      <w:r w:rsidR="00BE1A2A">
        <w:rPr>
          <w:rFonts w:ascii="Times New Roman" w:hAnsi="Times New Roman" w:cs="Times New Roman"/>
        </w:rPr>
        <w:t>приказу главного врача</w:t>
      </w:r>
      <w:r w:rsidRPr="006C55BE">
        <w:rPr>
          <w:rFonts w:ascii="Times New Roman" w:hAnsi="Times New Roman" w:cs="Times New Roman"/>
        </w:rPr>
        <w:t xml:space="preserve"> (если стало известно о возможных нарушениях).</w:t>
      </w:r>
    </w:p>
    <w:p w:rsidR="006C55BE" w:rsidRPr="006C55BE" w:rsidRDefault="006C55BE" w:rsidP="006C55BE">
      <w:pPr>
        <w:pStyle w:val="a3"/>
        <w:jc w:val="both"/>
        <w:rPr>
          <w:rFonts w:ascii="Times New Roman" w:hAnsi="Times New Roman" w:cs="Times New Roman"/>
        </w:rPr>
      </w:pPr>
      <w:r w:rsidRPr="006C55BE">
        <w:rPr>
          <w:rFonts w:ascii="Times New Roman" w:hAnsi="Times New Roman" w:cs="Times New Roman"/>
        </w:rPr>
        <w:t xml:space="preserve">2.7. Ответственность за организацию внутреннего контроля возлагается на </w:t>
      </w:r>
      <w:r w:rsidR="00BE1A2A">
        <w:rPr>
          <w:rFonts w:ascii="Times New Roman" w:hAnsi="Times New Roman" w:cs="Times New Roman"/>
        </w:rPr>
        <w:t>главного бухгалтера</w:t>
      </w:r>
      <w:r w:rsidRPr="006C55BE">
        <w:rPr>
          <w:rFonts w:ascii="Times New Roman" w:hAnsi="Times New Roman" w:cs="Times New Roman"/>
        </w:rPr>
        <w:t>.</w:t>
      </w:r>
    </w:p>
    <w:p w:rsidR="006C55BE" w:rsidRPr="006C55BE" w:rsidRDefault="006C55BE" w:rsidP="006C55BE">
      <w:pPr>
        <w:pStyle w:val="a3"/>
        <w:jc w:val="both"/>
        <w:rPr>
          <w:rFonts w:ascii="Times New Roman" w:hAnsi="Times New Roman" w:cs="Times New Roman"/>
        </w:rPr>
      </w:pPr>
    </w:p>
    <w:p w:rsidR="006C55BE" w:rsidRPr="006C55BE" w:rsidRDefault="006C55BE" w:rsidP="006E6A2C">
      <w:pPr>
        <w:pStyle w:val="a3"/>
        <w:jc w:val="center"/>
        <w:rPr>
          <w:rFonts w:ascii="Times New Roman" w:hAnsi="Times New Roman" w:cs="Times New Roman"/>
        </w:rPr>
      </w:pPr>
      <w:r w:rsidRPr="006C55BE">
        <w:rPr>
          <w:rFonts w:ascii="Times New Roman" w:hAnsi="Times New Roman" w:cs="Times New Roman"/>
          <w:b/>
          <w:bCs/>
        </w:rPr>
        <w:t>3. Оценка состояния системы внутреннего контроля</w:t>
      </w:r>
    </w:p>
    <w:p w:rsidR="006C55BE" w:rsidRPr="006C55BE" w:rsidRDefault="006C55BE" w:rsidP="006C55BE">
      <w:pPr>
        <w:pStyle w:val="a3"/>
        <w:jc w:val="both"/>
        <w:rPr>
          <w:rFonts w:ascii="Times New Roman" w:hAnsi="Times New Roman" w:cs="Times New Roman"/>
        </w:rPr>
      </w:pPr>
    </w:p>
    <w:p w:rsidR="006C55BE" w:rsidRPr="006C55BE" w:rsidRDefault="006C55BE" w:rsidP="006C55BE">
      <w:pPr>
        <w:pStyle w:val="a3"/>
        <w:jc w:val="both"/>
        <w:rPr>
          <w:rFonts w:ascii="Times New Roman" w:hAnsi="Times New Roman" w:cs="Times New Roman"/>
        </w:rPr>
      </w:pPr>
      <w:r w:rsidRPr="006C55BE">
        <w:rPr>
          <w:rFonts w:ascii="Times New Roman" w:hAnsi="Times New Roman" w:cs="Times New Roman"/>
        </w:rPr>
        <w:t xml:space="preserve">3.1. Оценка эффективности системы внутреннего контроля осуществляется на проводимых </w:t>
      </w:r>
      <w:r w:rsidR="00BE1A2A">
        <w:rPr>
          <w:rFonts w:ascii="Times New Roman" w:hAnsi="Times New Roman" w:cs="Times New Roman"/>
        </w:rPr>
        <w:t>главным врачом</w:t>
      </w:r>
      <w:r w:rsidRPr="006C55BE">
        <w:rPr>
          <w:rFonts w:ascii="Times New Roman" w:hAnsi="Times New Roman" w:cs="Times New Roman"/>
        </w:rPr>
        <w:t xml:space="preserve"> совещаниях, в которых участвуют руководители структурных подразделений (их заместители). При необходимости на совещания приглашаются должностные лица, непосредственно осуществляющие внутренний контроль.</w:t>
      </w:r>
    </w:p>
    <w:p w:rsidR="006C55BE" w:rsidRPr="006C55BE" w:rsidRDefault="006C55BE" w:rsidP="006C55BE">
      <w:pPr>
        <w:pStyle w:val="a3"/>
        <w:jc w:val="both"/>
        <w:rPr>
          <w:rFonts w:ascii="Times New Roman" w:hAnsi="Times New Roman" w:cs="Times New Roman"/>
        </w:rPr>
      </w:pPr>
      <w:r w:rsidRPr="006C55BE">
        <w:rPr>
          <w:rFonts w:ascii="Times New Roman" w:hAnsi="Times New Roman" w:cs="Times New Roman"/>
        </w:rPr>
        <w:t xml:space="preserve">3.2. Адекватность, достаточность и эффективность системы внутреннего контроля оценивает </w:t>
      </w:r>
      <w:r w:rsidR="00BE1A2A">
        <w:rPr>
          <w:rFonts w:ascii="Times New Roman" w:hAnsi="Times New Roman" w:cs="Times New Roman"/>
        </w:rPr>
        <w:t>главный врач</w:t>
      </w:r>
      <w:r w:rsidRPr="006C55BE">
        <w:rPr>
          <w:rFonts w:ascii="Times New Roman" w:hAnsi="Times New Roman" w:cs="Times New Roman"/>
        </w:rPr>
        <w:t>. Он же осуществляет наблюдение за корректным проведением процедур, связанных с контролем.</w:t>
      </w:r>
    </w:p>
    <w:p w:rsidR="006C55BE" w:rsidRPr="006C55BE" w:rsidRDefault="006C55BE" w:rsidP="006C55BE">
      <w:pPr>
        <w:pStyle w:val="a3"/>
        <w:jc w:val="both"/>
        <w:rPr>
          <w:rFonts w:ascii="Times New Roman" w:hAnsi="Times New Roman" w:cs="Times New Roman"/>
        </w:rPr>
      </w:pPr>
      <w:r w:rsidRPr="006C55BE">
        <w:rPr>
          <w:rFonts w:ascii="Times New Roman" w:hAnsi="Times New Roman" w:cs="Times New Roman"/>
        </w:rPr>
        <w:t>3.3. В целях обеспечения эффективности системы внутреннего контроля структурные подразделения, ответственные за выполнение контрольных процедур, составляют ежеквартальную и годовую отчетность о результатах работы.</w:t>
      </w:r>
    </w:p>
    <w:p w:rsidR="006C55BE" w:rsidRPr="006C55BE" w:rsidRDefault="006C55BE" w:rsidP="006C55BE">
      <w:pPr>
        <w:pStyle w:val="a3"/>
        <w:jc w:val="both"/>
        <w:rPr>
          <w:rFonts w:ascii="Times New Roman" w:hAnsi="Times New Roman" w:cs="Times New Roman"/>
        </w:rPr>
      </w:pPr>
      <w:r w:rsidRPr="006C55BE">
        <w:rPr>
          <w:rFonts w:ascii="Times New Roman" w:hAnsi="Times New Roman" w:cs="Times New Roman"/>
        </w:rPr>
        <w:t>3.4. Данные о выявленных в ходе внутреннего контроля недостатках и (или) нарушениях, сведения об источниках рисков и предлагаемых (реализованных) мерах по их устранению отражаются</w:t>
      </w:r>
      <w:r w:rsidR="00261359">
        <w:rPr>
          <w:rFonts w:ascii="Times New Roman" w:hAnsi="Times New Roman" w:cs="Times New Roman"/>
        </w:rPr>
        <w:t xml:space="preserve"> </w:t>
      </w:r>
      <w:r w:rsidRPr="006C55BE">
        <w:rPr>
          <w:rFonts w:ascii="Times New Roman" w:hAnsi="Times New Roman" w:cs="Times New Roman"/>
        </w:rPr>
        <w:t>отчет</w:t>
      </w:r>
      <w:r w:rsidR="00261359">
        <w:rPr>
          <w:rFonts w:ascii="Times New Roman" w:hAnsi="Times New Roman" w:cs="Times New Roman"/>
        </w:rPr>
        <w:t>е</w:t>
      </w:r>
      <w:r w:rsidRPr="006C55BE">
        <w:rPr>
          <w:rFonts w:ascii="Times New Roman" w:hAnsi="Times New Roman" w:cs="Times New Roman"/>
        </w:rPr>
        <w:t xml:space="preserve"> о результатах внутреннего контроля.</w:t>
      </w:r>
    </w:p>
    <w:p w:rsidR="006C55BE" w:rsidRPr="006C55BE" w:rsidRDefault="006C55BE" w:rsidP="006C55BE">
      <w:pPr>
        <w:pStyle w:val="a3"/>
        <w:jc w:val="both"/>
        <w:rPr>
          <w:rFonts w:ascii="Times New Roman" w:hAnsi="Times New Roman" w:cs="Times New Roman"/>
        </w:rPr>
      </w:pPr>
      <w:r w:rsidRPr="006C55BE">
        <w:rPr>
          <w:rFonts w:ascii="Times New Roman" w:hAnsi="Times New Roman" w:cs="Times New Roman"/>
        </w:rPr>
        <w:t>3.5. Отчет о результатах внутреннего финансового контроля подписываются начальником структурного подразделения, ответственного за выполнение внутренних процедур.</w:t>
      </w:r>
    </w:p>
    <w:p w:rsidR="006C55BE" w:rsidRPr="006C55BE" w:rsidRDefault="006C55BE" w:rsidP="006C55BE">
      <w:pPr>
        <w:pStyle w:val="a3"/>
        <w:jc w:val="both"/>
        <w:rPr>
          <w:rFonts w:ascii="Times New Roman" w:hAnsi="Times New Roman" w:cs="Times New Roman"/>
        </w:rPr>
      </w:pPr>
      <w:r w:rsidRPr="006C55BE">
        <w:rPr>
          <w:rFonts w:ascii="Times New Roman" w:hAnsi="Times New Roman" w:cs="Times New Roman"/>
        </w:rPr>
        <w:t>3.6. К отчетности прилагается пояснительная записка, в которой содержатся:</w:t>
      </w:r>
    </w:p>
    <w:p w:rsidR="006C55BE" w:rsidRPr="006C55BE" w:rsidRDefault="006C55BE" w:rsidP="006C55BE">
      <w:pPr>
        <w:pStyle w:val="a3"/>
        <w:jc w:val="both"/>
        <w:rPr>
          <w:rFonts w:ascii="Times New Roman" w:hAnsi="Times New Roman" w:cs="Times New Roman"/>
        </w:rPr>
      </w:pPr>
      <w:r w:rsidRPr="006C55BE">
        <w:rPr>
          <w:rFonts w:ascii="Times New Roman" w:hAnsi="Times New Roman" w:cs="Times New Roman"/>
        </w:rPr>
        <w:t>- описание нарушений, причин их возникновения, принятых по их устранению мер. Если на момент составления отчета не все нарушения были устранены, указываются принимаемые меры по их устранению. Отражаются сроки и ответственные лица;</w:t>
      </w:r>
    </w:p>
    <w:p w:rsidR="006C55BE" w:rsidRPr="006C55BE" w:rsidRDefault="006C55BE" w:rsidP="006C55BE">
      <w:pPr>
        <w:pStyle w:val="a3"/>
        <w:jc w:val="both"/>
        <w:rPr>
          <w:rFonts w:ascii="Times New Roman" w:hAnsi="Times New Roman" w:cs="Times New Roman"/>
        </w:rPr>
      </w:pPr>
      <w:r w:rsidRPr="006C55BE">
        <w:rPr>
          <w:rFonts w:ascii="Times New Roman" w:hAnsi="Times New Roman" w:cs="Times New Roman"/>
        </w:rPr>
        <w:t>- сведения о привлечении к ответственности лиц, виновных в нарушениях (если такие меры были приняты);</w:t>
      </w:r>
    </w:p>
    <w:p w:rsidR="006C55BE" w:rsidRPr="006C55BE" w:rsidRDefault="006C55BE" w:rsidP="006C55BE">
      <w:pPr>
        <w:pStyle w:val="a3"/>
        <w:jc w:val="both"/>
        <w:rPr>
          <w:rFonts w:ascii="Times New Roman" w:hAnsi="Times New Roman" w:cs="Times New Roman"/>
        </w:rPr>
      </w:pPr>
      <w:r w:rsidRPr="006C55BE">
        <w:rPr>
          <w:rFonts w:ascii="Times New Roman" w:hAnsi="Times New Roman" w:cs="Times New Roman"/>
        </w:rPr>
        <w:t>- сведения о количестве должностных лиц, которые осуществляют внутренний контроль;</w:t>
      </w:r>
    </w:p>
    <w:p w:rsidR="006C55BE" w:rsidRPr="006C55BE" w:rsidRDefault="006C55BE" w:rsidP="006C55BE">
      <w:pPr>
        <w:pStyle w:val="a3"/>
        <w:jc w:val="both"/>
        <w:rPr>
          <w:rFonts w:ascii="Times New Roman" w:hAnsi="Times New Roman" w:cs="Times New Roman"/>
        </w:rPr>
      </w:pPr>
      <w:r w:rsidRPr="006C55BE">
        <w:rPr>
          <w:rFonts w:ascii="Times New Roman" w:hAnsi="Times New Roman" w:cs="Times New Roman"/>
        </w:rPr>
        <w:lastRenderedPageBreak/>
        <w:t>- сведения о ходе реализации материалов, направленных в органы внутреннего государственного (муниципального) финансового контроля, правоохранительные органы, по результатам внутреннего контроля.</w:t>
      </w:r>
    </w:p>
    <w:p w:rsidR="006C55BE" w:rsidRPr="006C55BE" w:rsidRDefault="006C55BE" w:rsidP="006C55BE">
      <w:pPr>
        <w:pStyle w:val="a3"/>
        <w:jc w:val="both"/>
        <w:rPr>
          <w:rFonts w:ascii="Times New Roman" w:hAnsi="Times New Roman" w:cs="Times New Roman"/>
        </w:rPr>
      </w:pPr>
    </w:p>
    <w:p w:rsidR="006C55BE" w:rsidRPr="006C55BE" w:rsidRDefault="006C55BE" w:rsidP="00800761">
      <w:pPr>
        <w:pStyle w:val="a3"/>
        <w:jc w:val="right"/>
        <w:rPr>
          <w:rFonts w:ascii="Times New Roman" w:hAnsi="Times New Roman" w:cs="Times New Roman"/>
        </w:rPr>
      </w:pPr>
    </w:p>
    <w:p w:rsidR="006C55BE" w:rsidRPr="006C55BE" w:rsidRDefault="006C55BE" w:rsidP="00800761">
      <w:pPr>
        <w:pStyle w:val="a3"/>
        <w:jc w:val="right"/>
        <w:rPr>
          <w:rFonts w:ascii="Times New Roman" w:hAnsi="Times New Roman" w:cs="Times New Roman"/>
        </w:rPr>
      </w:pPr>
      <w:r w:rsidRPr="006C55BE">
        <w:rPr>
          <w:rFonts w:ascii="Times New Roman" w:hAnsi="Times New Roman" w:cs="Times New Roman"/>
        </w:rPr>
        <w:t>Приложение N 1</w:t>
      </w:r>
    </w:p>
    <w:p w:rsidR="006C55BE" w:rsidRPr="006C55BE" w:rsidRDefault="006C55BE" w:rsidP="00800761">
      <w:pPr>
        <w:pStyle w:val="a3"/>
        <w:jc w:val="right"/>
        <w:rPr>
          <w:rFonts w:ascii="Times New Roman" w:hAnsi="Times New Roman" w:cs="Times New Roman"/>
        </w:rPr>
      </w:pPr>
      <w:r w:rsidRPr="006C55BE">
        <w:rPr>
          <w:rFonts w:ascii="Times New Roman" w:hAnsi="Times New Roman" w:cs="Times New Roman"/>
        </w:rPr>
        <w:t>к Порядку организации и осуществления</w:t>
      </w:r>
    </w:p>
    <w:p w:rsidR="006C55BE" w:rsidRPr="006C55BE" w:rsidRDefault="006C55BE" w:rsidP="00800761">
      <w:pPr>
        <w:pStyle w:val="a3"/>
        <w:jc w:val="right"/>
        <w:rPr>
          <w:rFonts w:ascii="Times New Roman" w:hAnsi="Times New Roman" w:cs="Times New Roman"/>
        </w:rPr>
      </w:pPr>
      <w:r w:rsidRPr="006C55BE">
        <w:rPr>
          <w:rFonts w:ascii="Times New Roman" w:hAnsi="Times New Roman" w:cs="Times New Roman"/>
        </w:rPr>
        <w:t>внутреннего контроля</w:t>
      </w:r>
    </w:p>
    <w:p w:rsidR="006C55BE" w:rsidRPr="006C55BE" w:rsidRDefault="006C55BE" w:rsidP="006C55BE">
      <w:pPr>
        <w:pStyle w:val="a3"/>
        <w:jc w:val="both"/>
        <w:rPr>
          <w:rFonts w:ascii="Times New Roman" w:hAnsi="Times New Roman" w:cs="Times New Roman"/>
        </w:rPr>
      </w:pPr>
    </w:p>
    <w:p w:rsidR="006C55BE" w:rsidRPr="006C55BE" w:rsidRDefault="006C55BE" w:rsidP="00800761">
      <w:pPr>
        <w:pStyle w:val="a3"/>
        <w:jc w:val="center"/>
        <w:rPr>
          <w:rFonts w:ascii="Times New Roman" w:hAnsi="Times New Roman" w:cs="Times New Roman"/>
        </w:rPr>
      </w:pPr>
    </w:p>
    <w:p w:rsidR="006C55BE" w:rsidRPr="006C55BE" w:rsidRDefault="006C55BE" w:rsidP="00800761">
      <w:pPr>
        <w:pStyle w:val="a3"/>
        <w:jc w:val="center"/>
        <w:rPr>
          <w:rFonts w:ascii="Times New Roman" w:hAnsi="Times New Roman" w:cs="Times New Roman"/>
        </w:rPr>
      </w:pPr>
      <w:bookmarkStart w:id="6" w:name="Par1104"/>
      <w:bookmarkEnd w:id="6"/>
      <w:r w:rsidRPr="006C55BE">
        <w:rPr>
          <w:rFonts w:ascii="Times New Roman" w:hAnsi="Times New Roman" w:cs="Times New Roman"/>
          <w:b/>
          <w:bCs/>
        </w:rPr>
        <w:t>План (график) проведения проверок</w:t>
      </w:r>
    </w:p>
    <w:p w:rsidR="006C55BE" w:rsidRPr="006C55BE" w:rsidRDefault="006C55BE" w:rsidP="00800761">
      <w:pPr>
        <w:pStyle w:val="a3"/>
        <w:jc w:val="center"/>
        <w:rPr>
          <w:rFonts w:ascii="Times New Roman" w:hAnsi="Times New Roman" w:cs="Times New Roman"/>
        </w:rPr>
      </w:pPr>
      <w:r w:rsidRPr="006C55BE">
        <w:rPr>
          <w:rFonts w:ascii="Times New Roman" w:hAnsi="Times New Roman" w:cs="Times New Roman"/>
          <w:b/>
          <w:bCs/>
        </w:rPr>
        <w:t>в рамках внутреннего контроля</w:t>
      </w:r>
    </w:p>
    <w:p w:rsidR="006C55BE" w:rsidRPr="006C55BE" w:rsidRDefault="00800761" w:rsidP="00800761">
      <w:pPr>
        <w:pStyle w:val="a3"/>
        <w:jc w:val="center"/>
        <w:rPr>
          <w:rFonts w:ascii="Times New Roman" w:hAnsi="Times New Roman" w:cs="Times New Roman"/>
        </w:rPr>
      </w:pPr>
      <w:r>
        <w:rPr>
          <w:rFonts w:ascii="Times New Roman" w:hAnsi="Times New Roman" w:cs="Times New Roman"/>
          <w:b/>
          <w:bCs/>
        </w:rPr>
        <w:t>по ОГБУЗ «Смидовичская РБ»</w:t>
      </w:r>
    </w:p>
    <w:tbl>
      <w:tblPr>
        <w:tblW w:w="9120" w:type="dxa"/>
        <w:tblCellMar>
          <w:top w:w="15" w:type="dxa"/>
          <w:left w:w="15" w:type="dxa"/>
          <w:bottom w:w="15" w:type="dxa"/>
          <w:right w:w="15" w:type="dxa"/>
        </w:tblCellMar>
        <w:tblLook w:val="0000"/>
      </w:tblPr>
      <w:tblGrid>
        <w:gridCol w:w="342"/>
        <w:gridCol w:w="3065"/>
        <w:gridCol w:w="1616"/>
        <w:gridCol w:w="1330"/>
        <w:gridCol w:w="2767"/>
      </w:tblGrid>
      <w:tr w:rsidR="00800761" w:rsidTr="006330BA">
        <w:tc>
          <w:tcPr>
            <w:tcW w:w="0" w:type="auto"/>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rsidR="00800761" w:rsidRDefault="00800761" w:rsidP="006330BA">
            <w:pPr>
              <w:jc w:val="center"/>
              <w:rPr>
                <w:b/>
              </w:rPr>
            </w:pPr>
            <w:r>
              <w:rPr>
                <w:b/>
                <w:sz w:val="22"/>
                <w:szCs w:val="22"/>
              </w:rPr>
              <w:t>№</w:t>
            </w:r>
          </w:p>
        </w:tc>
        <w:tc>
          <w:tcPr>
            <w:tcW w:w="0" w:type="auto"/>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rsidR="00800761" w:rsidRDefault="00800761" w:rsidP="006330BA">
            <w:pPr>
              <w:jc w:val="center"/>
              <w:rPr>
                <w:b/>
              </w:rPr>
            </w:pPr>
            <w:r>
              <w:rPr>
                <w:b/>
                <w:sz w:val="22"/>
                <w:szCs w:val="22"/>
              </w:rPr>
              <w:t>Объект проверки</w:t>
            </w:r>
          </w:p>
        </w:tc>
        <w:tc>
          <w:tcPr>
            <w:tcW w:w="0" w:type="auto"/>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rsidR="00800761" w:rsidRDefault="00800761" w:rsidP="006330BA">
            <w:pPr>
              <w:jc w:val="center"/>
              <w:rPr>
                <w:b/>
              </w:rPr>
            </w:pPr>
            <w:r>
              <w:rPr>
                <w:b/>
                <w:sz w:val="22"/>
                <w:szCs w:val="22"/>
              </w:rPr>
              <w:t xml:space="preserve">Срок проведения </w:t>
            </w:r>
            <w:r>
              <w:rPr>
                <w:b/>
                <w:sz w:val="22"/>
                <w:szCs w:val="22"/>
              </w:rPr>
              <w:br/>
              <w:t>проверки</w:t>
            </w:r>
          </w:p>
        </w:tc>
        <w:tc>
          <w:tcPr>
            <w:tcW w:w="0" w:type="auto"/>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rsidR="00800761" w:rsidRDefault="00800761" w:rsidP="006330BA">
            <w:pPr>
              <w:jc w:val="center"/>
              <w:rPr>
                <w:b/>
              </w:rPr>
            </w:pPr>
            <w:r>
              <w:rPr>
                <w:b/>
                <w:sz w:val="22"/>
                <w:szCs w:val="22"/>
              </w:rPr>
              <w:t xml:space="preserve">Период, за </w:t>
            </w:r>
            <w:r>
              <w:rPr>
                <w:b/>
                <w:sz w:val="22"/>
                <w:szCs w:val="22"/>
              </w:rPr>
              <w:br/>
              <w:t xml:space="preserve">который </w:t>
            </w:r>
            <w:r>
              <w:rPr>
                <w:b/>
                <w:sz w:val="22"/>
                <w:szCs w:val="22"/>
              </w:rPr>
              <w:br/>
              <w:t xml:space="preserve">проводится </w:t>
            </w:r>
            <w:r>
              <w:rPr>
                <w:b/>
                <w:sz w:val="22"/>
                <w:szCs w:val="22"/>
              </w:rPr>
              <w:br/>
              <w:t>проверка</w:t>
            </w:r>
          </w:p>
        </w:tc>
        <w:tc>
          <w:tcPr>
            <w:tcW w:w="0" w:type="auto"/>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rsidR="00800761" w:rsidRDefault="00800761" w:rsidP="006330BA">
            <w:pPr>
              <w:jc w:val="center"/>
              <w:rPr>
                <w:b/>
              </w:rPr>
            </w:pPr>
            <w:r>
              <w:rPr>
                <w:b/>
                <w:sz w:val="22"/>
                <w:szCs w:val="22"/>
              </w:rPr>
              <w:t>Ответственный исполнитель</w:t>
            </w:r>
          </w:p>
        </w:tc>
      </w:tr>
      <w:tr w:rsidR="00800761" w:rsidTr="006330BA">
        <w:tc>
          <w:tcPr>
            <w:tcW w:w="0" w:type="auto"/>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800761" w:rsidRDefault="00800761" w:rsidP="006330BA">
            <w:r>
              <w:rPr>
                <w:sz w:val="22"/>
                <w:szCs w:val="22"/>
              </w:rPr>
              <w:t>1</w:t>
            </w:r>
          </w:p>
        </w:tc>
        <w:tc>
          <w:tcPr>
            <w:tcW w:w="0" w:type="auto"/>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800761" w:rsidRDefault="00800761" w:rsidP="006330BA">
            <w:r>
              <w:rPr>
                <w:sz w:val="22"/>
                <w:szCs w:val="22"/>
              </w:rPr>
              <w:t>Ревизия кассы, соблюдение порядка ведения кассовых операций</w:t>
            </w:r>
          </w:p>
          <w:p w:rsidR="00800761" w:rsidRDefault="00800761" w:rsidP="006330BA">
            <w:r>
              <w:rPr>
                <w:sz w:val="22"/>
                <w:szCs w:val="22"/>
              </w:rPr>
              <w:t>Проверка наличия, выдачи и списания бланков строгой отчетности</w:t>
            </w:r>
          </w:p>
        </w:tc>
        <w:tc>
          <w:tcPr>
            <w:tcW w:w="0" w:type="auto"/>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800761" w:rsidRDefault="00800761" w:rsidP="006330BA">
            <w:pPr>
              <w:jc w:val="center"/>
            </w:pPr>
            <w:r>
              <w:rPr>
                <w:sz w:val="22"/>
                <w:szCs w:val="22"/>
              </w:rPr>
              <w:t xml:space="preserve">Ежемесячно </w:t>
            </w:r>
          </w:p>
        </w:tc>
        <w:tc>
          <w:tcPr>
            <w:tcW w:w="0" w:type="auto"/>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800761" w:rsidRDefault="00800761" w:rsidP="00800761">
            <w:r>
              <w:rPr>
                <w:sz w:val="22"/>
                <w:szCs w:val="22"/>
              </w:rPr>
              <w:t xml:space="preserve">Месяц </w:t>
            </w:r>
          </w:p>
        </w:tc>
        <w:tc>
          <w:tcPr>
            <w:tcW w:w="0" w:type="auto"/>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800761" w:rsidRDefault="00800761" w:rsidP="006330BA">
            <w:r>
              <w:rPr>
                <w:sz w:val="22"/>
                <w:szCs w:val="22"/>
              </w:rPr>
              <w:t>Главный бухгалтер</w:t>
            </w:r>
          </w:p>
        </w:tc>
      </w:tr>
      <w:tr w:rsidR="00800761" w:rsidTr="006330BA">
        <w:tc>
          <w:tcPr>
            <w:tcW w:w="0" w:type="auto"/>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800761" w:rsidRDefault="00800761" w:rsidP="006330BA">
            <w:r>
              <w:rPr>
                <w:sz w:val="22"/>
                <w:szCs w:val="22"/>
              </w:rPr>
              <w:t>2</w:t>
            </w:r>
          </w:p>
        </w:tc>
        <w:tc>
          <w:tcPr>
            <w:tcW w:w="0" w:type="auto"/>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800761" w:rsidRDefault="00800761" w:rsidP="006330BA">
            <w:r>
              <w:rPr>
                <w:sz w:val="22"/>
                <w:szCs w:val="22"/>
              </w:rPr>
              <w:t>Проверка соблюдения лимита денежных сре</w:t>
            </w:r>
            <w:proofErr w:type="gramStart"/>
            <w:r>
              <w:rPr>
                <w:sz w:val="22"/>
                <w:szCs w:val="22"/>
              </w:rPr>
              <w:t>дств в к</w:t>
            </w:r>
            <w:proofErr w:type="gramEnd"/>
            <w:r>
              <w:rPr>
                <w:sz w:val="22"/>
                <w:szCs w:val="22"/>
              </w:rPr>
              <w:t>ассе</w:t>
            </w:r>
          </w:p>
        </w:tc>
        <w:tc>
          <w:tcPr>
            <w:tcW w:w="0" w:type="auto"/>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800761" w:rsidRDefault="00800761" w:rsidP="006330BA">
            <w:r>
              <w:rPr>
                <w:sz w:val="22"/>
                <w:szCs w:val="22"/>
              </w:rPr>
              <w:t>Ежемесячно</w:t>
            </w:r>
          </w:p>
        </w:tc>
        <w:tc>
          <w:tcPr>
            <w:tcW w:w="0" w:type="auto"/>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800761" w:rsidRDefault="00800761" w:rsidP="006330BA">
            <w:r>
              <w:rPr>
                <w:sz w:val="22"/>
                <w:szCs w:val="22"/>
              </w:rPr>
              <w:t>Месяц</w:t>
            </w:r>
          </w:p>
        </w:tc>
        <w:tc>
          <w:tcPr>
            <w:tcW w:w="0" w:type="auto"/>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800761" w:rsidRDefault="00800761" w:rsidP="006330BA">
            <w:r>
              <w:rPr>
                <w:sz w:val="22"/>
                <w:szCs w:val="22"/>
              </w:rPr>
              <w:t>Главный бухгалтер</w:t>
            </w:r>
          </w:p>
        </w:tc>
      </w:tr>
      <w:tr w:rsidR="00800761" w:rsidTr="006330BA">
        <w:tc>
          <w:tcPr>
            <w:tcW w:w="0" w:type="auto"/>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800761" w:rsidRDefault="00800761" w:rsidP="006330BA">
            <w:r>
              <w:rPr>
                <w:sz w:val="22"/>
                <w:szCs w:val="22"/>
              </w:rPr>
              <w:t>3</w:t>
            </w:r>
          </w:p>
        </w:tc>
        <w:tc>
          <w:tcPr>
            <w:tcW w:w="0" w:type="auto"/>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800761" w:rsidRDefault="00800761" w:rsidP="006330BA">
            <w:r>
              <w:rPr>
                <w:sz w:val="22"/>
                <w:szCs w:val="22"/>
              </w:rPr>
              <w:t>Проверка наличия актов сверки с поставщиками и подрядчиками</w:t>
            </w:r>
          </w:p>
        </w:tc>
        <w:tc>
          <w:tcPr>
            <w:tcW w:w="0" w:type="auto"/>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800761" w:rsidRDefault="00800761" w:rsidP="006330BA">
            <w:r>
              <w:rPr>
                <w:sz w:val="22"/>
                <w:szCs w:val="22"/>
              </w:rPr>
              <w:t>На 1 января</w:t>
            </w:r>
          </w:p>
          <w:p w:rsidR="00800761" w:rsidRDefault="00800761" w:rsidP="006330BA"/>
        </w:tc>
        <w:tc>
          <w:tcPr>
            <w:tcW w:w="0" w:type="auto"/>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800761" w:rsidRDefault="00800761" w:rsidP="006330BA">
            <w:r>
              <w:rPr>
                <w:sz w:val="22"/>
                <w:szCs w:val="22"/>
              </w:rPr>
              <w:t xml:space="preserve">Год </w:t>
            </w:r>
          </w:p>
        </w:tc>
        <w:tc>
          <w:tcPr>
            <w:tcW w:w="0" w:type="auto"/>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800761" w:rsidRDefault="00800761" w:rsidP="00800761">
            <w:r>
              <w:rPr>
                <w:sz w:val="22"/>
                <w:szCs w:val="22"/>
              </w:rPr>
              <w:t>Заместитель главного бухгалтера</w:t>
            </w:r>
          </w:p>
        </w:tc>
      </w:tr>
      <w:tr w:rsidR="00800761" w:rsidTr="006330BA">
        <w:tc>
          <w:tcPr>
            <w:tcW w:w="0" w:type="auto"/>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800761" w:rsidRDefault="00800761" w:rsidP="006330BA">
            <w:r>
              <w:rPr>
                <w:sz w:val="22"/>
                <w:szCs w:val="22"/>
              </w:rPr>
              <w:t>4</w:t>
            </w:r>
          </w:p>
        </w:tc>
        <w:tc>
          <w:tcPr>
            <w:tcW w:w="0" w:type="auto"/>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800761" w:rsidRDefault="00800761" w:rsidP="00800761">
            <w:r>
              <w:rPr>
                <w:sz w:val="22"/>
                <w:szCs w:val="22"/>
              </w:rPr>
              <w:t>Проверка правильности расчетов с Казначейством России</w:t>
            </w:r>
          </w:p>
        </w:tc>
        <w:tc>
          <w:tcPr>
            <w:tcW w:w="0" w:type="auto"/>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800761" w:rsidRDefault="00800761" w:rsidP="006330BA">
            <w:pPr>
              <w:jc w:val="center"/>
            </w:pPr>
            <w:r>
              <w:rPr>
                <w:sz w:val="22"/>
                <w:szCs w:val="22"/>
              </w:rPr>
              <w:t xml:space="preserve">ежеквартально на </w:t>
            </w:r>
            <w:r>
              <w:rPr>
                <w:sz w:val="22"/>
                <w:szCs w:val="22"/>
              </w:rPr>
              <w:br/>
              <w:t>1 января</w:t>
            </w:r>
          </w:p>
        </w:tc>
        <w:tc>
          <w:tcPr>
            <w:tcW w:w="0" w:type="auto"/>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800761" w:rsidRDefault="00800761" w:rsidP="006330BA">
            <w:r>
              <w:rPr>
                <w:sz w:val="22"/>
                <w:szCs w:val="22"/>
              </w:rPr>
              <w:t>квартал</w:t>
            </w:r>
          </w:p>
        </w:tc>
        <w:tc>
          <w:tcPr>
            <w:tcW w:w="0" w:type="auto"/>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800761" w:rsidRDefault="00800761" w:rsidP="006330BA">
            <w:r>
              <w:rPr>
                <w:sz w:val="22"/>
                <w:szCs w:val="22"/>
              </w:rPr>
              <w:t>Главный бухгалтер</w:t>
            </w:r>
          </w:p>
          <w:p w:rsidR="00800761" w:rsidRDefault="00800761" w:rsidP="006330BA"/>
        </w:tc>
      </w:tr>
      <w:tr w:rsidR="00800761" w:rsidTr="006330BA">
        <w:tc>
          <w:tcPr>
            <w:tcW w:w="0" w:type="auto"/>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800761" w:rsidRDefault="00800761" w:rsidP="006330BA">
            <w:r>
              <w:rPr>
                <w:sz w:val="22"/>
                <w:szCs w:val="22"/>
              </w:rPr>
              <w:t>5</w:t>
            </w:r>
          </w:p>
        </w:tc>
        <w:tc>
          <w:tcPr>
            <w:tcW w:w="0" w:type="auto"/>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800761" w:rsidRDefault="00800761" w:rsidP="006330BA">
            <w:r>
              <w:rPr>
                <w:sz w:val="22"/>
                <w:szCs w:val="22"/>
              </w:rPr>
              <w:t>Инвентаризация нефинансовых активов</w:t>
            </w:r>
          </w:p>
        </w:tc>
        <w:tc>
          <w:tcPr>
            <w:tcW w:w="0" w:type="auto"/>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800761" w:rsidRDefault="00800761" w:rsidP="00800761">
            <w:pPr>
              <w:jc w:val="center"/>
            </w:pPr>
            <w:r>
              <w:rPr>
                <w:sz w:val="22"/>
                <w:szCs w:val="22"/>
              </w:rPr>
              <w:t xml:space="preserve">Ежегодно </w:t>
            </w:r>
          </w:p>
        </w:tc>
        <w:tc>
          <w:tcPr>
            <w:tcW w:w="0" w:type="auto"/>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800761" w:rsidRDefault="00800761" w:rsidP="006330BA">
            <w:r>
              <w:rPr>
                <w:sz w:val="22"/>
                <w:szCs w:val="22"/>
              </w:rPr>
              <w:t>4 квартал года</w:t>
            </w:r>
          </w:p>
        </w:tc>
        <w:tc>
          <w:tcPr>
            <w:tcW w:w="0" w:type="auto"/>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800761" w:rsidRDefault="00800761" w:rsidP="006330BA">
            <w:r>
              <w:rPr>
                <w:sz w:val="22"/>
                <w:szCs w:val="22"/>
              </w:rPr>
              <w:t>Председатель инвентаризационной комиссии</w:t>
            </w:r>
          </w:p>
        </w:tc>
      </w:tr>
      <w:tr w:rsidR="00800761" w:rsidTr="006330BA">
        <w:tc>
          <w:tcPr>
            <w:tcW w:w="0" w:type="auto"/>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800761" w:rsidRDefault="00800761" w:rsidP="006330BA">
            <w:r>
              <w:rPr>
                <w:sz w:val="22"/>
                <w:szCs w:val="22"/>
              </w:rPr>
              <w:t>6</w:t>
            </w:r>
          </w:p>
        </w:tc>
        <w:tc>
          <w:tcPr>
            <w:tcW w:w="0" w:type="auto"/>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800761" w:rsidRDefault="00800761" w:rsidP="006330BA">
            <w:r>
              <w:rPr>
                <w:sz w:val="22"/>
                <w:szCs w:val="22"/>
              </w:rPr>
              <w:t>Инвентаризация финансовых активов</w:t>
            </w:r>
          </w:p>
        </w:tc>
        <w:tc>
          <w:tcPr>
            <w:tcW w:w="0" w:type="auto"/>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800761" w:rsidRDefault="00800761" w:rsidP="00800761">
            <w:pPr>
              <w:jc w:val="center"/>
            </w:pPr>
            <w:r>
              <w:rPr>
                <w:sz w:val="22"/>
                <w:szCs w:val="22"/>
              </w:rPr>
              <w:t xml:space="preserve">Ежегодно </w:t>
            </w:r>
          </w:p>
        </w:tc>
        <w:tc>
          <w:tcPr>
            <w:tcW w:w="0" w:type="auto"/>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800761" w:rsidRDefault="00800761" w:rsidP="00800761">
            <w:r>
              <w:rPr>
                <w:sz w:val="22"/>
                <w:szCs w:val="22"/>
              </w:rPr>
              <w:t>4 квартал года</w:t>
            </w:r>
          </w:p>
        </w:tc>
        <w:tc>
          <w:tcPr>
            <w:tcW w:w="0" w:type="auto"/>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800761" w:rsidRDefault="00800761" w:rsidP="006330BA">
            <w:r>
              <w:rPr>
                <w:sz w:val="22"/>
                <w:szCs w:val="22"/>
              </w:rPr>
              <w:t>Председатель инвентаризационной комиссии</w:t>
            </w:r>
          </w:p>
        </w:tc>
      </w:tr>
    </w:tbl>
    <w:p w:rsidR="006C55BE" w:rsidRPr="006C55BE" w:rsidRDefault="006C55BE" w:rsidP="006C55BE">
      <w:pPr>
        <w:pStyle w:val="a3"/>
        <w:jc w:val="both"/>
        <w:rPr>
          <w:rFonts w:ascii="Times New Roman" w:hAnsi="Times New Roman" w:cs="Times New Roman"/>
        </w:rPr>
      </w:pPr>
    </w:p>
    <w:p w:rsidR="006C55BE" w:rsidRPr="006C55BE" w:rsidRDefault="006C55BE" w:rsidP="006C55BE">
      <w:pPr>
        <w:pStyle w:val="a3"/>
        <w:jc w:val="both"/>
        <w:rPr>
          <w:rFonts w:ascii="Times New Roman" w:hAnsi="Times New Roman" w:cs="Times New Roman"/>
        </w:rPr>
      </w:pPr>
    </w:p>
    <w:p w:rsidR="006C55BE" w:rsidRPr="006C55BE" w:rsidRDefault="006C55BE" w:rsidP="006C55BE">
      <w:pPr>
        <w:pStyle w:val="a3"/>
        <w:jc w:val="both"/>
        <w:rPr>
          <w:rFonts w:ascii="Times New Roman" w:hAnsi="Times New Roman" w:cs="Times New Roman"/>
        </w:rPr>
        <w:sectPr w:rsidR="006C55BE" w:rsidRPr="006C55BE">
          <w:pgSz w:w="11905" w:h="16838"/>
          <w:pgMar w:top="1134" w:right="850" w:bottom="1134" w:left="1701" w:header="0" w:footer="0" w:gutter="0"/>
          <w:cols w:space="720"/>
          <w:noEndnote/>
        </w:sectPr>
      </w:pPr>
    </w:p>
    <w:p w:rsidR="006C55BE" w:rsidRPr="006C55BE" w:rsidRDefault="006C55BE" w:rsidP="00E630CF">
      <w:pPr>
        <w:pStyle w:val="a3"/>
        <w:jc w:val="right"/>
        <w:rPr>
          <w:rFonts w:ascii="Times New Roman" w:hAnsi="Times New Roman" w:cs="Times New Roman"/>
        </w:rPr>
      </w:pPr>
      <w:r w:rsidRPr="006C55BE">
        <w:rPr>
          <w:rFonts w:ascii="Times New Roman" w:hAnsi="Times New Roman" w:cs="Times New Roman"/>
        </w:rPr>
        <w:lastRenderedPageBreak/>
        <w:t>Приложение N 5</w:t>
      </w:r>
    </w:p>
    <w:p w:rsidR="006C55BE" w:rsidRPr="006C55BE" w:rsidRDefault="006C55BE" w:rsidP="00E630CF">
      <w:pPr>
        <w:pStyle w:val="a3"/>
        <w:jc w:val="right"/>
        <w:rPr>
          <w:rFonts w:ascii="Times New Roman" w:hAnsi="Times New Roman" w:cs="Times New Roman"/>
        </w:rPr>
      </w:pPr>
      <w:r w:rsidRPr="006C55BE">
        <w:rPr>
          <w:rFonts w:ascii="Times New Roman" w:hAnsi="Times New Roman" w:cs="Times New Roman"/>
        </w:rPr>
        <w:t>к Учетной политике</w:t>
      </w:r>
    </w:p>
    <w:p w:rsidR="006C55BE" w:rsidRPr="006C55BE" w:rsidRDefault="006C55BE" w:rsidP="00E630CF">
      <w:pPr>
        <w:pStyle w:val="a3"/>
        <w:jc w:val="right"/>
        <w:rPr>
          <w:rFonts w:ascii="Times New Roman" w:hAnsi="Times New Roman" w:cs="Times New Roman"/>
        </w:rPr>
      </w:pPr>
      <w:r w:rsidRPr="006C55BE">
        <w:rPr>
          <w:rFonts w:ascii="Times New Roman" w:hAnsi="Times New Roman" w:cs="Times New Roman"/>
        </w:rPr>
        <w:t>для целей бухгалтерского учета</w:t>
      </w:r>
    </w:p>
    <w:p w:rsidR="006C55BE" w:rsidRPr="006C55BE" w:rsidRDefault="006C55BE" w:rsidP="006C55BE">
      <w:pPr>
        <w:pStyle w:val="a3"/>
        <w:jc w:val="both"/>
        <w:rPr>
          <w:rFonts w:ascii="Times New Roman" w:hAnsi="Times New Roman" w:cs="Times New Roman"/>
        </w:rPr>
      </w:pPr>
    </w:p>
    <w:p w:rsidR="006C55BE" w:rsidRPr="006C55BE" w:rsidRDefault="006C55BE" w:rsidP="00E630CF">
      <w:pPr>
        <w:pStyle w:val="a3"/>
        <w:jc w:val="center"/>
        <w:rPr>
          <w:rFonts w:ascii="Times New Roman" w:hAnsi="Times New Roman" w:cs="Times New Roman"/>
        </w:rPr>
      </w:pPr>
      <w:bookmarkStart w:id="7" w:name="Par1157"/>
      <w:bookmarkEnd w:id="7"/>
      <w:r w:rsidRPr="006C55BE">
        <w:rPr>
          <w:rFonts w:ascii="Times New Roman" w:hAnsi="Times New Roman" w:cs="Times New Roman"/>
          <w:b/>
          <w:bCs/>
        </w:rPr>
        <w:t>Положение о комиссии по поступлению и выбытию активов</w:t>
      </w:r>
    </w:p>
    <w:p w:rsidR="006C55BE" w:rsidRPr="006C55BE" w:rsidRDefault="006C55BE" w:rsidP="006C55BE">
      <w:pPr>
        <w:pStyle w:val="a3"/>
        <w:jc w:val="both"/>
        <w:rPr>
          <w:rFonts w:ascii="Times New Roman" w:hAnsi="Times New Roman" w:cs="Times New Roman"/>
        </w:rPr>
      </w:pPr>
    </w:p>
    <w:p w:rsidR="006C55BE" w:rsidRPr="006C55BE" w:rsidRDefault="006C55BE" w:rsidP="00E630CF">
      <w:pPr>
        <w:pStyle w:val="a3"/>
        <w:jc w:val="center"/>
        <w:rPr>
          <w:rFonts w:ascii="Times New Roman" w:hAnsi="Times New Roman" w:cs="Times New Roman"/>
        </w:rPr>
      </w:pPr>
      <w:r w:rsidRPr="006C55BE">
        <w:rPr>
          <w:rFonts w:ascii="Times New Roman" w:hAnsi="Times New Roman" w:cs="Times New Roman"/>
          <w:b/>
          <w:bCs/>
        </w:rPr>
        <w:t>1. Общие положения</w:t>
      </w:r>
    </w:p>
    <w:p w:rsidR="006C55BE" w:rsidRPr="006C55BE" w:rsidRDefault="006C55BE" w:rsidP="006C55BE">
      <w:pPr>
        <w:pStyle w:val="a3"/>
        <w:jc w:val="both"/>
        <w:rPr>
          <w:rFonts w:ascii="Times New Roman" w:hAnsi="Times New Roman" w:cs="Times New Roman"/>
        </w:rPr>
      </w:pPr>
    </w:p>
    <w:p w:rsidR="006C55BE" w:rsidRPr="006C55BE" w:rsidRDefault="006C55BE" w:rsidP="006C55BE">
      <w:pPr>
        <w:pStyle w:val="a3"/>
        <w:jc w:val="both"/>
        <w:rPr>
          <w:rFonts w:ascii="Times New Roman" w:hAnsi="Times New Roman" w:cs="Times New Roman"/>
        </w:rPr>
      </w:pPr>
      <w:r w:rsidRPr="006C55BE">
        <w:rPr>
          <w:rFonts w:ascii="Times New Roman" w:hAnsi="Times New Roman" w:cs="Times New Roman"/>
        </w:rPr>
        <w:t xml:space="preserve">1.1. Состав комиссии по поступлению и выбытию активов (далее - комиссия) утверждается ежегодно отдельным </w:t>
      </w:r>
      <w:r w:rsidR="00BE1A2A">
        <w:rPr>
          <w:rFonts w:ascii="Times New Roman" w:hAnsi="Times New Roman" w:cs="Times New Roman"/>
        </w:rPr>
        <w:t>приказом</w:t>
      </w:r>
      <w:r w:rsidRPr="006C55BE">
        <w:rPr>
          <w:rFonts w:ascii="Times New Roman" w:hAnsi="Times New Roman" w:cs="Times New Roman"/>
        </w:rPr>
        <w:t xml:space="preserve"> </w:t>
      </w:r>
      <w:r w:rsidR="00BE1A2A">
        <w:rPr>
          <w:rFonts w:ascii="Times New Roman" w:hAnsi="Times New Roman" w:cs="Times New Roman"/>
        </w:rPr>
        <w:t>главного врача</w:t>
      </w:r>
      <w:r w:rsidRPr="006C55BE">
        <w:rPr>
          <w:rFonts w:ascii="Times New Roman" w:hAnsi="Times New Roman" w:cs="Times New Roman"/>
        </w:rPr>
        <w:t>.</w:t>
      </w:r>
    </w:p>
    <w:p w:rsidR="006C55BE" w:rsidRPr="006C55BE" w:rsidRDefault="006C55BE" w:rsidP="006C55BE">
      <w:pPr>
        <w:pStyle w:val="a3"/>
        <w:jc w:val="both"/>
        <w:rPr>
          <w:rFonts w:ascii="Times New Roman" w:hAnsi="Times New Roman" w:cs="Times New Roman"/>
        </w:rPr>
      </w:pPr>
      <w:r w:rsidRPr="006C55BE">
        <w:rPr>
          <w:rFonts w:ascii="Times New Roman" w:hAnsi="Times New Roman" w:cs="Times New Roman"/>
        </w:rPr>
        <w:t>1.2. Комиссию возглавляет председатель, который осуществляет общее руководство деятельностью комиссии, обеспечивает коллегиальность в обсуждении спорных вопросов, распределяет обязанности и дает поручения членам комиссии.</w:t>
      </w:r>
    </w:p>
    <w:p w:rsidR="006C55BE" w:rsidRPr="006C55BE" w:rsidRDefault="006C55BE" w:rsidP="006C55BE">
      <w:pPr>
        <w:pStyle w:val="a3"/>
        <w:jc w:val="both"/>
        <w:rPr>
          <w:rFonts w:ascii="Times New Roman" w:hAnsi="Times New Roman" w:cs="Times New Roman"/>
        </w:rPr>
      </w:pPr>
      <w:r w:rsidRPr="006C55BE">
        <w:rPr>
          <w:rFonts w:ascii="Times New Roman" w:hAnsi="Times New Roman" w:cs="Times New Roman"/>
        </w:rPr>
        <w:t>1.3. Заседания комиссии проводятся по мере необходимости.</w:t>
      </w:r>
    </w:p>
    <w:p w:rsidR="006C55BE" w:rsidRPr="006C55BE" w:rsidRDefault="006C55BE" w:rsidP="006C55BE">
      <w:pPr>
        <w:pStyle w:val="a3"/>
        <w:jc w:val="both"/>
        <w:rPr>
          <w:rFonts w:ascii="Times New Roman" w:hAnsi="Times New Roman" w:cs="Times New Roman"/>
        </w:rPr>
      </w:pPr>
      <w:r w:rsidRPr="006C55BE">
        <w:rPr>
          <w:rFonts w:ascii="Times New Roman" w:hAnsi="Times New Roman" w:cs="Times New Roman"/>
        </w:rPr>
        <w:t>1.4. Срок рассмотрения комиссией представленных ей документов не должен превышать 14 календарных дней.</w:t>
      </w:r>
    </w:p>
    <w:p w:rsidR="006C55BE" w:rsidRPr="006C55BE" w:rsidRDefault="006C55BE" w:rsidP="006C55BE">
      <w:pPr>
        <w:pStyle w:val="a3"/>
        <w:jc w:val="both"/>
        <w:rPr>
          <w:rFonts w:ascii="Times New Roman" w:hAnsi="Times New Roman" w:cs="Times New Roman"/>
        </w:rPr>
      </w:pPr>
      <w:r w:rsidRPr="006C55BE">
        <w:rPr>
          <w:rFonts w:ascii="Times New Roman" w:hAnsi="Times New Roman" w:cs="Times New Roman"/>
        </w:rPr>
        <w:t>1.5. Заседание комиссии правомочно при наличии не менее 2/3 ее состава.</w:t>
      </w:r>
    </w:p>
    <w:p w:rsidR="006C55BE" w:rsidRPr="006C55BE" w:rsidRDefault="006C55BE" w:rsidP="006C55BE">
      <w:pPr>
        <w:pStyle w:val="a3"/>
        <w:jc w:val="both"/>
        <w:rPr>
          <w:rFonts w:ascii="Times New Roman" w:hAnsi="Times New Roman" w:cs="Times New Roman"/>
        </w:rPr>
      </w:pPr>
      <w:r w:rsidRPr="006C55BE">
        <w:rPr>
          <w:rFonts w:ascii="Times New Roman" w:hAnsi="Times New Roman" w:cs="Times New Roman"/>
        </w:rPr>
        <w:t>1.6. Для участия в заседаниях комиссии могут приглашаться эксперты, обладающие специальными знаниями. Они включаются в состав комиссии на добровольной основе.</w:t>
      </w:r>
    </w:p>
    <w:p w:rsidR="006C55BE" w:rsidRPr="006C55BE" w:rsidRDefault="006C55BE" w:rsidP="006C55BE">
      <w:pPr>
        <w:pStyle w:val="a3"/>
        <w:jc w:val="both"/>
        <w:rPr>
          <w:rFonts w:ascii="Times New Roman" w:hAnsi="Times New Roman" w:cs="Times New Roman"/>
        </w:rPr>
      </w:pPr>
      <w:r w:rsidRPr="006C55BE">
        <w:rPr>
          <w:rFonts w:ascii="Times New Roman" w:hAnsi="Times New Roman" w:cs="Times New Roman"/>
        </w:rPr>
        <w:t>1.7. Экспертом не может быть лицо, отвечающее за материальные ценности, в отношении которых принимается решение о списании.</w:t>
      </w:r>
    </w:p>
    <w:p w:rsidR="006C55BE" w:rsidRPr="006C55BE" w:rsidRDefault="006C55BE" w:rsidP="006C55BE">
      <w:pPr>
        <w:pStyle w:val="a3"/>
        <w:jc w:val="both"/>
        <w:rPr>
          <w:rFonts w:ascii="Times New Roman" w:hAnsi="Times New Roman" w:cs="Times New Roman"/>
        </w:rPr>
      </w:pPr>
      <w:r w:rsidRPr="006C55BE">
        <w:rPr>
          <w:rFonts w:ascii="Times New Roman" w:hAnsi="Times New Roman" w:cs="Times New Roman"/>
        </w:rPr>
        <w:t>1.8. Решение комиссии оформляется протоколом, который подписывают председатель и члены комиссии, присутствовавшие на заседании.</w:t>
      </w:r>
    </w:p>
    <w:p w:rsidR="006C55BE" w:rsidRPr="006C55BE" w:rsidRDefault="006C55BE" w:rsidP="006C55BE">
      <w:pPr>
        <w:pStyle w:val="a3"/>
        <w:jc w:val="both"/>
        <w:rPr>
          <w:rFonts w:ascii="Times New Roman" w:hAnsi="Times New Roman" w:cs="Times New Roman"/>
        </w:rPr>
      </w:pPr>
    </w:p>
    <w:p w:rsidR="006C55BE" w:rsidRPr="006C55BE" w:rsidRDefault="006C55BE" w:rsidP="00E630CF">
      <w:pPr>
        <w:pStyle w:val="a3"/>
        <w:jc w:val="center"/>
        <w:rPr>
          <w:rFonts w:ascii="Times New Roman" w:hAnsi="Times New Roman" w:cs="Times New Roman"/>
        </w:rPr>
      </w:pPr>
      <w:r w:rsidRPr="006C55BE">
        <w:rPr>
          <w:rFonts w:ascii="Times New Roman" w:hAnsi="Times New Roman" w:cs="Times New Roman"/>
          <w:b/>
          <w:bCs/>
        </w:rPr>
        <w:t>2. Принятие решений по поступлению активов</w:t>
      </w:r>
    </w:p>
    <w:p w:rsidR="006C55BE" w:rsidRPr="006C55BE" w:rsidRDefault="006C55BE" w:rsidP="006C55BE">
      <w:pPr>
        <w:pStyle w:val="a3"/>
        <w:jc w:val="both"/>
        <w:rPr>
          <w:rFonts w:ascii="Times New Roman" w:hAnsi="Times New Roman" w:cs="Times New Roman"/>
        </w:rPr>
      </w:pPr>
    </w:p>
    <w:p w:rsidR="006C55BE" w:rsidRPr="006C55BE" w:rsidRDefault="006C55BE" w:rsidP="006C55BE">
      <w:pPr>
        <w:pStyle w:val="a3"/>
        <w:jc w:val="both"/>
        <w:rPr>
          <w:rFonts w:ascii="Times New Roman" w:hAnsi="Times New Roman" w:cs="Times New Roman"/>
        </w:rPr>
      </w:pPr>
      <w:r w:rsidRPr="006C55BE">
        <w:rPr>
          <w:rFonts w:ascii="Times New Roman" w:hAnsi="Times New Roman" w:cs="Times New Roman"/>
        </w:rPr>
        <w:t>2.1. В части поступления активов комиссия принимает решения по следующим вопросам:</w:t>
      </w:r>
    </w:p>
    <w:p w:rsidR="006C55BE" w:rsidRPr="006C55BE" w:rsidRDefault="006C55BE" w:rsidP="006C55BE">
      <w:pPr>
        <w:pStyle w:val="a3"/>
        <w:jc w:val="both"/>
        <w:rPr>
          <w:rFonts w:ascii="Times New Roman" w:hAnsi="Times New Roman" w:cs="Times New Roman"/>
        </w:rPr>
      </w:pPr>
      <w:r w:rsidRPr="006C55BE">
        <w:rPr>
          <w:rFonts w:ascii="Times New Roman" w:hAnsi="Times New Roman" w:cs="Times New Roman"/>
        </w:rPr>
        <w:t>- физическое принятие активов в случаях, прямо предусмотренных внутренними актами;</w:t>
      </w:r>
    </w:p>
    <w:p w:rsidR="006C55BE" w:rsidRPr="006C55BE" w:rsidRDefault="006C55BE" w:rsidP="006C55BE">
      <w:pPr>
        <w:pStyle w:val="a3"/>
        <w:jc w:val="both"/>
        <w:rPr>
          <w:rFonts w:ascii="Times New Roman" w:hAnsi="Times New Roman" w:cs="Times New Roman"/>
        </w:rPr>
      </w:pPr>
      <w:r w:rsidRPr="006C55BE">
        <w:rPr>
          <w:rFonts w:ascii="Times New Roman" w:hAnsi="Times New Roman" w:cs="Times New Roman"/>
        </w:rPr>
        <w:t xml:space="preserve">- определение категории нефинансовых активов (основные средства, нематериальные активы, </w:t>
      </w:r>
      <w:proofErr w:type="spellStart"/>
      <w:r w:rsidRPr="006C55BE">
        <w:rPr>
          <w:rFonts w:ascii="Times New Roman" w:hAnsi="Times New Roman" w:cs="Times New Roman"/>
        </w:rPr>
        <w:t>непроизведенные</w:t>
      </w:r>
      <w:proofErr w:type="spellEnd"/>
      <w:r w:rsidRPr="006C55BE">
        <w:rPr>
          <w:rFonts w:ascii="Times New Roman" w:hAnsi="Times New Roman" w:cs="Times New Roman"/>
        </w:rPr>
        <w:t xml:space="preserve"> активы или материальные запасы), </w:t>
      </w:r>
      <w:proofErr w:type="gramStart"/>
      <w:r w:rsidRPr="006C55BE">
        <w:rPr>
          <w:rFonts w:ascii="Times New Roman" w:hAnsi="Times New Roman" w:cs="Times New Roman"/>
        </w:rPr>
        <w:t>к</w:t>
      </w:r>
      <w:proofErr w:type="gramEnd"/>
      <w:r w:rsidRPr="006C55BE">
        <w:rPr>
          <w:rFonts w:ascii="Times New Roman" w:hAnsi="Times New Roman" w:cs="Times New Roman"/>
        </w:rPr>
        <w:t xml:space="preserve"> которой относится поступившее имущество;</w:t>
      </w:r>
    </w:p>
    <w:p w:rsidR="006C55BE" w:rsidRPr="006C55BE" w:rsidRDefault="006C55BE" w:rsidP="006C55BE">
      <w:pPr>
        <w:pStyle w:val="a3"/>
        <w:jc w:val="both"/>
        <w:rPr>
          <w:rFonts w:ascii="Times New Roman" w:hAnsi="Times New Roman" w:cs="Times New Roman"/>
        </w:rPr>
      </w:pPr>
      <w:r w:rsidRPr="006C55BE">
        <w:rPr>
          <w:rFonts w:ascii="Times New Roman" w:hAnsi="Times New Roman" w:cs="Times New Roman"/>
        </w:rPr>
        <w:t>- определение первоначальной стоимости и метода амортизации поступивших объектов нефинансовых активов;</w:t>
      </w:r>
    </w:p>
    <w:p w:rsidR="006C55BE" w:rsidRPr="006C55BE" w:rsidRDefault="006C55BE" w:rsidP="006C55BE">
      <w:pPr>
        <w:pStyle w:val="a3"/>
        <w:jc w:val="both"/>
        <w:rPr>
          <w:rFonts w:ascii="Times New Roman" w:hAnsi="Times New Roman" w:cs="Times New Roman"/>
        </w:rPr>
      </w:pPr>
      <w:r w:rsidRPr="006C55BE">
        <w:rPr>
          <w:rFonts w:ascii="Times New Roman" w:hAnsi="Times New Roman" w:cs="Times New Roman"/>
        </w:rPr>
        <w:t>- определение срока полезного использования имущества в целях начисления по нему амортизации в случаях отсутствия информации в законодательстве РФ и документах производителя;</w:t>
      </w:r>
    </w:p>
    <w:p w:rsidR="006C55BE" w:rsidRPr="006C55BE" w:rsidRDefault="006C55BE" w:rsidP="006C55BE">
      <w:pPr>
        <w:pStyle w:val="a3"/>
        <w:jc w:val="both"/>
        <w:rPr>
          <w:rFonts w:ascii="Times New Roman" w:hAnsi="Times New Roman" w:cs="Times New Roman"/>
        </w:rPr>
      </w:pPr>
      <w:r w:rsidRPr="006C55BE">
        <w:rPr>
          <w:rFonts w:ascii="Times New Roman" w:hAnsi="Times New Roman" w:cs="Times New Roman"/>
        </w:rPr>
        <w:t>- определение величин оценочных резервов в случаях, установленных нормативными актами и (или) Учетной политикой;</w:t>
      </w:r>
    </w:p>
    <w:p w:rsidR="006C55BE" w:rsidRPr="006C55BE" w:rsidRDefault="006C55BE" w:rsidP="006C55BE">
      <w:pPr>
        <w:pStyle w:val="a3"/>
        <w:jc w:val="both"/>
        <w:rPr>
          <w:rFonts w:ascii="Times New Roman" w:hAnsi="Times New Roman" w:cs="Times New Roman"/>
        </w:rPr>
      </w:pPr>
      <w:r w:rsidRPr="006C55BE">
        <w:rPr>
          <w:rFonts w:ascii="Times New Roman" w:hAnsi="Times New Roman" w:cs="Times New Roman"/>
        </w:rPr>
        <w:t>- изменение первоначально принятых нормативных показателей функционирования объекта основных средств, в том числе в результате проведенных достройки, дооборудования, реконструкции или модернизации.</w:t>
      </w:r>
    </w:p>
    <w:p w:rsidR="006C55BE" w:rsidRPr="006C55BE" w:rsidRDefault="006C55BE" w:rsidP="006C55BE">
      <w:pPr>
        <w:pStyle w:val="a3"/>
        <w:jc w:val="both"/>
        <w:rPr>
          <w:rFonts w:ascii="Times New Roman" w:hAnsi="Times New Roman" w:cs="Times New Roman"/>
        </w:rPr>
      </w:pPr>
      <w:r w:rsidRPr="006C55BE">
        <w:rPr>
          <w:rFonts w:ascii="Times New Roman" w:hAnsi="Times New Roman" w:cs="Times New Roman"/>
        </w:rPr>
        <w:t>2.2. Решение о первоначальной стоимости объектов нефинансовых активов при их приобретении, сооружении, изготовлении (создании) принимается комиссией на основании контрактов, договоров, актов приемки-сдачи выполненных работ, накладных и других сопроводительных документов поставщика.</w:t>
      </w:r>
    </w:p>
    <w:p w:rsidR="006C55BE" w:rsidRPr="006C55BE" w:rsidRDefault="006C55BE" w:rsidP="006C55BE">
      <w:pPr>
        <w:pStyle w:val="a3"/>
        <w:jc w:val="both"/>
        <w:rPr>
          <w:rFonts w:ascii="Times New Roman" w:hAnsi="Times New Roman" w:cs="Times New Roman"/>
        </w:rPr>
      </w:pPr>
      <w:r w:rsidRPr="006C55BE">
        <w:rPr>
          <w:rFonts w:ascii="Times New Roman" w:hAnsi="Times New Roman" w:cs="Times New Roman"/>
        </w:rPr>
        <w:t>2.3. Первоначальной стоимостью нефинансовых активов, поступивших по договорам дарения, пожертвования, признается их справедливая стоимость на дату принятия к учету.</w:t>
      </w:r>
    </w:p>
    <w:p w:rsidR="006C55BE" w:rsidRPr="006C55BE" w:rsidRDefault="006C55BE" w:rsidP="006C55BE">
      <w:pPr>
        <w:pStyle w:val="a3"/>
        <w:jc w:val="both"/>
        <w:rPr>
          <w:rFonts w:ascii="Times New Roman" w:hAnsi="Times New Roman" w:cs="Times New Roman"/>
        </w:rPr>
      </w:pPr>
      <w:r w:rsidRPr="006C55BE">
        <w:rPr>
          <w:rFonts w:ascii="Times New Roman" w:hAnsi="Times New Roman" w:cs="Times New Roman"/>
        </w:rPr>
        <w:t>Первоначальной стоимостью нефинансовых активов, оприходованных в виде излишков, выявленных при инвентаризации, признается их справедливая стоимость на дату принятия к учету.</w:t>
      </w:r>
    </w:p>
    <w:p w:rsidR="006C55BE" w:rsidRPr="006C55BE" w:rsidRDefault="006C55BE" w:rsidP="006C55BE">
      <w:pPr>
        <w:pStyle w:val="a3"/>
        <w:jc w:val="both"/>
        <w:rPr>
          <w:rFonts w:ascii="Times New Roman" w:hAnsi="Times New Roman" w:cs="Times New Roman"/>
        </w:rPr>
      </w:pPr>
      <w:r w:rsidRPr="006C55BE">
        <w:rPr>
          <w:rFonts w:ascii="Times New Roman" w:hAnsi="Times New Roman" w:cs="Times New Roman"/>
        </w:rPr>
        <w:t>Размер ущерба от недостач, хищений, подлежащих возмещению виновными лицами, определяется как справедливая стоимость имущества на день обнаружения ущерба.</w:t>
      </w:r>
    </w:p>
    <w:p w:rsidR="006C55BE" w:rsidRPr="006C55BE" w:rsidRDefault="006C55BE" w:rsidP="006C55BE">
      <w:pPr>
        <w:pStyle w:val="a3"/>
        <w:jc w:val="both"/>
        <w:rPr>
          <w:rFonts w:ascii="Times New Roman" w:hAnsi="Times New Roman" w:cs="Times New Roman"/>
        </w:rPr>
      </w:pPr>
      <w:r w:rsidRPr="006C55BE">
        <w:rPr>
          <w:rFonts w:ascii="Times New Roman" w:hAnsi="Times New Roman" w:cs="Times New Roman"/>
        </w:rPr>
        <w:t>Справедливая стоимость имущества определяется комиссией методом рыночных цен, а при невозможности его использовать - методом амортизированной стоимости замещения.</w:t>
      </w:r>
    </w:p>
    <w:p w:rsidR="006C55BE" w:rsidRPr="006C55BE" w:rsidRDefault="006C55BE" w:rsidP="006C55BE">
      <w:pPr>
        <w:pStyle w:val="a3"/>
        <w:jc w:val="both"/>
        <w:rPr>
          <w:rFonts w:ascii="Times New Roman" w:hAnsi="Times New Roman" w:cs="Times New Roman"/>
        </w:rPr>
      </w:pPr>
      <w:r w:rsidRPr="006C55BE">
        <w:rPr>
          <w:rFonts w:ascii="Times New Roman" w:hAnsi="Times New Roman" w:cs="Times New Roman"/>
        </w:rPr>
        <w:t>Размер ущерба в виде потерь от порчи материальных ценностей, других сумм причиненного ущерба имуществу определяется как стоимость восстановления (воспроизводства) испорченного имущества.</w:t>
      </w:r>
    </w:p>
    <w:p w:rsidR="006C55BE" w:rsidRPr="006C55BE" w:rsidRDefault="006C55BE" w:rsidP="006C55BE">
      <w:pPr>
        <w:pStyle w:val="a3"/>
        <w:jc w:val="both"/>
        <w:rPr>
          <w:rFonts w:ascii="Times New Roman" w:hAnsi="Times New Roman" w:cs="Times New Roman"/>
        </w:rPr>
      </w:pPr>
      <w:r w:rsidRPr="006C55BE">
        <w:rPr>
          <w:rFonts w:ascii="Times New Roman" w:hAnsi="Times New Roman" w:cs="Times New Roman"/>
        </w:rPr>
        <w:lastRenderedPageBreak/>
        <w:t>2.4. В случае достройки, реконструкции, модернизации объектов основных сре</w:t>
      </w:r>
      <w:proofErr w:type="gramStart"/>
      <w:r w:rsidRPr="006C55BE">
        <w:rPr>
          <w:rFonts w:ascii="Times New Roman" w:hAnsi="Times New Roman" w:cs="Times New Roman"/>
        </w:rPr>
        <w:t>дств пр</w:t>
      </w:r>
      <w:proofErr w:type="gramEnd"/>
      <w:r w:rsidRPr="006C55BE">
        <w:rPr>
          <w:rFonts w:ascii="Times New Roman" w:hAnsi="Times New Roman" w:cs="Times New Roman"/>
        </w:rPr>
        <w:t>оизводится увеличение их первоначальной стоимости на сумму сформированных капитальных вложений в эти объекты.</w:t>
      </w:r>
    </w:p>
    <w:p w:rsidR="006C55BE" w:rsidRPr="006C55BE" w:rsidRDefault="006C55BE" w:rsidP="006C55BE">
      <w:pPr>
        <w:pStyle w:val="a3"/>
        <w:jc w:val="both"/>
        <w:rPr>
          <w:rFonts w:ascii="Times New Roman" w:hAnsi="Times New Roman" w:cs="Times New Roman"/>
        </w:rPr>
      </w:pPr>
      <w:r w:rsidRPr="006C55BE">
        <w:rPr>
          <w:rFonts w:ascii="Times New Roman" w:hAnsi="Times New Roman" w:cs="Times New Roman"/>
        </w:rPr>
        <w:t>Прием объектов основных средств из ремонта, реконструкции, модернизации комиссия оформляет актом приема-сдачи отремонтированных, реконструированных и модернизированных объектов основных средств. Частичная ликвидация объекта основных сре</w:t>
      </w:r>
      <w:proofErr w:type="gramStart"/>
      <w:r w:rsidRPr="006C55BE">
        <w:rPr>
          <w:rFonts w:ascii="Times New Roman" w:hAnsi="Times New Roman" w:cs="Times New Roman"/>
        </w:rPr>
        <w:t>дств пр</w:t>
      </w:r>
      <w:proofErr w:type="gramEnd"/>
      <w:r w:rsidRPr="006C55BE">
        <w:rPr>
          <w:rFonts w:ascii="Times New Roman" w:hAnsi="Times New Roman" w:cs="Times New Roman"/>
        </w:rPr>
        <w:t>и выполнении работ по его реконструкции оформляется актом приема-сдачи отремонтированных, реконструированных и модернизированных объектов основных средств.</w:t>
      </w:r>
    </w:p>
    <w:p w:rsidR="006C55BE" w:rsidRPr="006C55BE" w:rsidRDefault="006C55BE" w:rsidP="006C55BE">
      <w:pPr>
        <w:pStyle w:val="a3"/>
        <w:jc w:val="both"/>
        <w:rPr>
          <w:rFonts w:ascii="Times New Roman" w:hAnsi="Times New Roman" w:cs="Times New Roman"/>
        </w:rPr>
      </w:pPr>
      <w:r w:rsidRPr="006C55BE">
        <w:rPr>
          <w:rFonts w:ascii="Times New Roman" w:hAnsi="Times New Roman" w:cs="Times New Roman"/>
        </w:rPr>
        <w:t>2.5. Поступление нефинансовых активов комиссия оформляет следующими первичными учетными документами:</w:t>
      </w:r>
    </w:p>
    <w:p w:rsidR="006C55BE" w:rsidRPr="006C55BE" w:rsidRDefault="006C55BE" w:rsidP="006C55BE">
      <w:pPr>
        <w:pStyle w:val="a3"/>
        <w:jc w:val="both"/>
        <w:rPr>
          <w:rFonts w:ascii="Times New Roman" w:hAnsi="Times New Roman" w:cs="Times New Roman"/>
        </w:rPr>
      </w:pPr>
      <w:r w:rsidRPr="006C55BE">
        <w:rPr>
          <w:rFonts w:ascii="Times New Roman" w:hAnsi="Times New Roman" w:cs="Times New Roman"/>
        </w:rPr>
        <w:t>- актом о приеме-передаче объектов нефинансовых активов;</w:t>
      </w:r>
    </w:p>
    <w:p w:rsidR="006C55BE" w:rsidRPr="006C55BE" w:rsidRDefault="006C55BE" w:rsidP="006C55BE">
      <w:pPr>
        <w:pStyle w:val="a3"/>
        <w:jc w:val="both"/>
        <w:rPr>
          <w:rFonts w:ascii="Times New Roman" w:hAnsi="Times New Roman" w:cs="Times New Roman"/>
        </w:rPr>
      </w:pPr>
      <w:r w:rsidRPr="006C55BE">
        <w:rPr>
          <w:rFonts w:ascii="Times New Roman" w:hAnsi="Times New Roman" w:cs="Times New Roman"/>
        </w:rPr>
        <w:t>- приходным ордером на приемку материальных ценностей (нефинансовых активов);</w:t>
      </w:r>
    </w:p>
    <w:p w:rsidR="006C55BE" w:rsidRPr="006C55BE" w:rsidRDefault="006C55BE" w:rsidP="006C55BE">
      <w:pPr>
        <w:pStyle w:val="a3"/>
        <w:jc w:val="both"/>
        <w:rPr>
          <w:rFonts w:ascii="Times New Roman" w:hAnsi="Times New Roman" w:cs="Times New Roman"/>
        </w:rPr>
      </w:pPr>
      <w:r w:rsidRPr="006C55BE">
        <w:rPr>
          <w:rFonts w:ascii="Times New Roman" w:hAnsi="Times New Roman" w:cs="Times New Roman"/>
        </w:rPr>
        <w:t>- актом приемки материалов (материальных ценностей).</w:t>
      </w:r>
    </w:p>
    <w:p w:rsidR="006C55BE" w:rsidRPr="006C55BE" w:rsidRDefault="006C55BE" w:rsidP="006C55BE">
      <w:pPr>
        <w:pStyle w:val="a3"/>
        <w:jc w:val="both"/>
        <w:rPr>
          <w:rFonts w:ascii="Times New Roman" w:hAnsi="Times New Roman" w:cs="Times New Roman"/>
        </w:rPr>
      </w:pPr>
      <w:r w:rsidRPr="006C55BE">
        <w:rPr>
          <w:rFonts w:ascii="Times New Roman" w:hAnsi="Times New Roman" w:cs="Times New Roman"/>
        </w:rPr>
        <w:t>2.6. В случаях изменения первоначально принятых нормативных показателей функционирования объекта основных средств, в том числе в результате проведенной достройки, дооборудования, реконструкции или модернизации, срок полезного использования по этому объекту комиссией пересматривается.</w:t>
      </w:r>
    </w:p>
    <w:p w:rsidR="006C55BE" w:rsidRPr="006C55BE" w:rsidRDefault="006C55BE" w:rsidP="006C55BE">
      <w:pPr>
        <w:pStyle w:val="a3"/>
        <w:jc w:val="both"/>
        <w:rPr>
          <w:rFonts w:ascii="Times New Roman" w:hAnsi="Times New Roman" w:cs="Times New Roman"/>
        </w:rPr>
      </w:pPr>
      <w:r w:rsidRPr="006C55BE">
        <w:rPr>
          <w:rFonts w:ascii="Times New Roman" w:hAnsi="Times New Roman" w:cs="Times New Roman"/>
        </w:rPr>
        <w:t>2.7. Присвоенный объекту инвентарный номер наносится лицом, ответственным за сохранность или использование по назначению объекта имущества (далее - ответственное лицо), в присутствии уполномоченного члена комиссии в порядке, определенном Учетной политикой.</w:t>
      </w:r>
    </w:p>
    <w:p w:rsidR="006C55BE" w:rsidRPr="006C55BE" w:rsidRDefault="006C55BE" w:rsidP="006C55BE">
      <w:pPr>
        <w:pStyle w:val="a3"/>
        <w:jc w:val="both"/>
        <w:rPr>
          <w:rFonts w:ascii="Times New Roman" w:hAnsi="Times New Roman" w:cs="Times New Roman"/>
        </w:rPr>
      </w:pPr>
    </w:p>
    <w:p w:rsidR="006C55BE" w:rsidRPr="006C55BE" w:rsidRDefault="006C55BE" w:rsidP="00E630CF">
      <w:pPr>
        <w:pStyle w:val="a3"/>
        <w:jc w:val="center"/>
        <w:rPr>
          <w:rFonts w:ascii="Times New Roman" w:hAnsi="Times New Roman" w:cs="Times New Roman"/>
        </w:rPr>
      </w:pPr>
      <w:r w:rsidRPr="006C55BE">
        <w:rPr>
          <w:rFonts w:ascii="Times New Roman" w:hAnsi="Times New Roman" w:cs="Times New Roman"/>
          <w:b/>
          <w:bCs/>
        </w:rPr>
        <w:t>3. Принятие решений по выбытию (списанию) активов</w:t>
      </w:r>
    </w:p>
    <w:p w:rsidR="006C55BE" w:rsidRPr="006C55BE" w:rsidRDefault="006C55BE" w:rsidP="00E630CF">
      <w:pPr>
        <w:pStyle w:val="a3"/>
        <w:jc w:val="center"/>
        <w:rPr>
          <w:rFonts w:ascii="Times New Roman" w:hAnsi="Times New Roman" w:cs="Times New Roman"/>
        </w:rPr>
      </w:pPr>
      <w:r w:rsidRPr="006C55BE">
        <w:rPr>
          <w:rFonts w:ascii="Times New Roman" w:hAnsi="Times New Roman" w:cs="Times New Roman"/>
          <w:b/>
          <w:bCs/>
        </w:rPr>
        <w:t>и списанию задолженности неплатежеспособных дебиторов</w:t>
      </w:r>
    </w:p>
    <w:p w:rsidR="006C55BE" w:rsidRPr="006C55BE" w:rsidRDefault="006C55BE" w:rsidP="006C55BE">
      <w:pPr>
        <w:pStyle w:val="a3"/>
        <w:jc w:val="both"/>
        <w:rPr>
          <w:rFonts w:ascii="Times New Roman" w:hAnsi="Times New Roman" w:cs="Times New Roman"/>
        </w:rPr>
      </w:pPr>
    </w:p>
    <w:p w:rsidR="006C55BE" w:rsidRPr="006C55BE" w:rsidRDefault="006C55BE" w:rsidP="006C55BE">
      <w:pPr>
        <w:pStyle w:val="a3"/>
        <w:jc w:val="both"/>
        <w:rPr>
          <w:rFonts w:ascii="Times New Roman" w:hAnsi="Times New Roman" w:cs="Times New Roman"/>
        </w:rPr>
      </w:pPr>
      <w:r w:rsidRPr="006C55BE">
        <w:rPr>
          <w:rFonts w:ascii="Times New Roman" w:hAnsi="Times New Roman" w:cs="Times New Roman"/>
        </w:rPr>
        <w:t>3.1. В части выбытия (списания) активов и задолженности комиссия принимает решения по следующим вопросам:</w:t>
      </w:r>
    </w:p>
    <w:p w:rsidR="006C55BE" w:rsidRPr="006C55BE" w:rsidRDefault="006C55BE" w:rsidP="006C55BE">
      <w:pPr>
        <w:pStyle w:val="a3"/>
        <w:jc w:val="both"/>
        <w:rPr>
          <w:rFonts w:ascii="Times New Roman" w:hAnsi="Times New Roman" w:cs="Times New Roman"/>
        </w:rPr>
      </w:pPr>
      <w:r w:rsidRPr="006C55BE">
        <w:rPr>
          <w:rFonts w:ascii="Times New Roman" w:hAnsi="Times New Roman" w:cs="Times New Roman"/>
        </w:rPr>
        <w:t xml:space="preserve">- о выбытии (списании) нефинансовых активов (в том числе объектов движимого имущества стоимостью до 10 000 руб. включительно, учитываемых на </w:t>
      </w:r>
      <w:proofErr w:type="spellStart"/>
      <w:r w:rsidRPr="006C55BE">
        <w:rPr>
          <w:rFonts w:ascii="Times New Roman" w:hAnsi="Times New Roman" w:cs="Times New Roman"/>
        </w:rPr>
        <w:t>забалансовом</w:t>
      </w:r>
      <w:proofErr w:type="spellEnd"/>
      <w:r w:rsidRPr="006C55BE">
        <w:rPr>
          <w:rFonts w:ascii="Times New Roman" w:hAnsi="Times New Roman" w:cs="Times New Roman"/>
        </w:rPr>
        <w:t xml:space="preserve"> счете 21);</w:t>
      </w:r>
    </w:p>
    <w:p w:rsidR="006C55BE" w:rsidRPr="006C55BE" w:rsidRDefault="006C55BE" w:rsidP="006C55BE">
      <w:pPr>
        <w:pStyle w:val="a3"/>
        <w:jc w:val="both"/>
        <w:rPr>
          <w:rFonts w:ascii="Times New Roman" w:hAnsi="Times New Roman" w:cs="Times New Roman"/>
        </w:rPr>
      </w:pPr>
      <w:r w:rsidRPr="006C55BE">
        <w:rPr>
          <w:rFonts w:ascii="Times New Roman" w:hAnsi="Times New Roman" w:cs="Times New Roman"/>
        </w:rPr>
        <w:t>- о возможности использовать отдельные узлы, детали, конструкции и материалы, полученные в результате списания объектов нефинансовых активов;</w:t>
      </w:r>
    </w:p>
    <w:p w:rsidR="006C55BE" w:rsidRPr="006C55BE" w:rsidRDefault="006C55BE" w:rsidP="006C55BE">
      <w:pPr>
        <w:pStyle w:val="a3"/>
        <w:jc w:val="both"/>
        <w:rPr>
          <w:rFonts w:ascii="Times New Roman" w:hAnsi="Times New Roman" w:cs="Times New Roman"/>
        </w:rPr>
      </w:pPr>
      <w:r w:rsidRPr="006C55BE">
        <w:rPr>
          <w:rFonts w:ascii="Times New Roman" w:hAnsi="Times New Roman" w:cs="Times New Roman"/>
        </w:rPr>
        <w:t>- о частичной ликвидации (</w:t>
      </w:r>
      <w:proofErr w:type="spellStart"/>
      <w:r w:rsidRPr="006C55BE">
        <w:rPr>
          <w:rFonts w:ascii="Times New Roman" w:hAnsi="Times New Roman" w:cs="Times New Roman"/>
        </w:rPr>
        <w:t>разукомплектации</w:t>
      </w:r>
      <w:proofErr w:type="spellEnd"/>
      <w:r w:rsidRPr="006C55BE">
        <w:rPr>
          <w:rFonts w:ascii="Times New Roman" w:hAnsi="Times New Roman" w:cs="Times New Roman"/>
        </w:rPr>
        <w:t>) основных средств и об определении стоимости выбывающей части актива при его частичной ликвидации;</w:t>
      </w:r>
    </w:p>
    <w:p w:rsidR="006C55BE" w:rsidRPr="006C55BE" w:rsidRDefault="006C55BE" w:rsidP="006C55BE">
      <w:pPr>
        <w:pStyle w:val="a3"/>
        <w:jc w:val="both"/>
        <w:rPr>
          <w:rFonts w:ascii="Times New Roman" w:hAnsi="Times New Roman" w:cs="Times New Roman"/>
        </w:rPr>
      </w:pPr>
      <w:r w:rsidRPr="006C55BE">
        <w:rPr>
          <w:rFonts w:ascii="Times New Roman" w:hAnsi="Times New Roman" w:cs="Times New Roman"/>
        </w:rPr>
        <w:t>- о пригодности дальнейшего использования имущества, возможности и эффективности его восстановления;</w:t>
      </w:r>
    </w:p>
    <w:p w:rsidR="006C55BE" w:rsidRPr="006C55BE" w:rsidRDefault="006C55BE" w:rsidP="006C55BE">
      <w:pPr>
        <w:pStyle w:val="a3"/>
        <w:jc w:val="both"/>
        <w:rPr>
          <w:rFonts w:ascii="Times New Roman" w:hAnsi="Times New Roman" w:cs="Times New Roman"/>
        </w:rPr>
      </w:pPr>
      <w:r w:rsidRPr="006C55BE">
        <w:rPr>
          <w:rFonts w:ascii="Times New Roman" w:hAnsi="Times New Roman" w:cs="Times New Roman"/>
        </w:rPr>
        <w:t xml:space="preserve">- о списании задолженности неплатежеспособных дебиторов, а также списании с </w:t>
      </w:r>
      <w:proofErr w:type="spellStart"/>
      <w:r w:rsidRPr="006C55BE">
        <w:rPr>
          <w:rFonts w:ascii="Times New Roman" w:hAnsi="Times New Roman" w:cs="Times New Roman"/>
        </w:rPr>
        <w:t>забалансового</w:t>
      </w:r>
      <w:proofErr w:type="spellEnd"/>
      <w:r w:rsidRPr="006C55BE">
        <w:rPr>
          <w:rFonts w:ascii="Times New Roman" w:hAnsi="Times New Roman" w:cs="Times New Roman"/>
        </w:rPr>
        <w:t xml:space="preserve"> учета задолженности, признанной безнадежной к взысканию.</w:t>
      </w:r>
    </w:p>
    <w:p w:rsidR="006C55BE" w:rsidRPr="006C55BE" w:rsidRDefault="006C55BE" w:rsidP="006C55BE">
      <w:pPr>
        <w:pStyle w:val="a3"/>
        <w:jc w:val="both"/>
        <w:rPr>
          <w:rFonts w:ascii="Times New Roman" w:hAnsi="Times New Roman" w:cs="Times New Roman"/>
        </w:rPr>
      </w:pPr>
      <w:r w:rsidRPr="006C55BE">
        <w:rPr>
          <w:rFonts w:ascii="Times New Roman" w:hAnsi="Times New Roman" w:cs="Times New Roman"/>
        </w:rPr>
        <w:t>3.2. Решение о выбытии имущества принимается, если оно:</w:t>
      </w:r>
    </w:p>
    <w:p w:rsidR="006C55BE" w:rsidRPr="006C55BE" w:rsidRDefault="006C55BE" w:rsidP="006C55BE">
      <w:pPr>
        <w:pStyle w:val="a3"/>
        <w:jc w:val="both"/>
        <w:rPr>
          <w:rFonts w:ascii="Times New Roman" w:hAnsi="Times New Roman" w:cs="Times New Roman"/>
        </w:rPr>
      </w:pPr>
      <w:r w:rsidRPr="006C55BE">
        <w:rPr>
          <w:rFonts w:ascii="Times New Roman" w:hAnsi="Times New Roman" w:cs="Times New Roman"/>
        </w:rPr>
        <w:t>- непригодно для дальнейшего использования по целевому назначению вследствие полной или частичной утраты потребительских свойств, в том числе физического или морального износа;</w:t>
      </w:r>
    </w:p>
    <w:p w:rsidR="006C55BE" w:rsidRPr="006C55BE" w:rsidRDefault="006C55BE" w:rsidP="006C55BE">
      <w:pPr>
        <w:pStyle w:val="a3"/>
        <w:jc w:val="both"/>
        <w:rPr>
          <w:rFonts w:ascii="Times New Roman" w:hAnsi="Times New Roman" w:cs="Times New Roman"/>
        </w:rPr>
      </w:pPr>
      <w:r w:rsidRPr="006C55BE">
        <w:rPr>
          <w:rFonts w:ascii="Times New Roman" w:hAnsi="Times New Roman" w:cs="Times New Roman"/>
        </w:rPr>
        <w:t xml:space="preserve">- выбыло из владения, пользования, распоряжения вследствие гибели или уничтожения, в том числе в результате хищения, недостачи, порчи, выявленных при инвентаризации, а </w:t>
      </w:r>
      <w:proofErr w:type="gramStart"/>
      <w:r w:rsidRPr="006C55BE">
        <w:rPr>
          <w:rFonts w:ascii="Times New Roman" w:hAnsi="Times New Roman" w:cs="Times New Roman"/>
        </w:rPr>
        <w:t>также</w:t>
      </w:r>
      <w:proofErr w:type="gramEnd"/>
      <w:r w:rsidRPr="006C55BE">
        <w:rPr>
          <w:rFonts w:ascii="Times New Roman" w:hAnsi="Times New Roman" w:cs="Times New Roman"/>
        </w:rPr>
        <w:t xml:space="preserve"> если невозможно выяснить его местонахождение;</w:t>
      </w:r>
    </w:p>
    <w:p w:rsidR="006C55BE" w:rsidRPr="006C55BE" w:rsidRDefault="006C55BE" w:rsidP="006C55BE">
      <w:pPr>
        <w:pStyle w:val="a3"/>
        <w:jc w:val="both"/>
        <w:rPr>
          <w:rFonts w:ascii="Times New Roman" w:hAnsi="Times New Roman" w:cs="Times New Roman"/>
        </w:rPr>
      </w:pPr>
      <w:proofErr w:type="gramStart"/>
      <w:r w:rsidRPr="006C55BE">
        <w:rPr>
          <w:rFonts w:ascii="Times New Roman" w:hAnsi="Times New Roman" w:cs="Times New Roman"/>
        </w:rPr>
        <w:t>- передается государственному (муниципальному) учреждению, органу государственной власти, местного самоуправления, государственному (муниципальному) предприятию;</w:t>
      </w:r>
      <w:proofErr w:type="gramEnd"/>
    </w:p>
    <w:p w:rsidR="006C55BE" w:rsidRPr="006C55BE" w:rsidRDefault="006C55BE" w:rsidP="006C55BE">
      <w:pPr>
        <w:pStyle w:val="a3"/>
        <w:jc w:val="both"/>
        <w:rPr>
          <w:rFonts w:ascii="Times New Roman" w:hAnsi="Times New Roman" w:cs="Times New Roman"/>
        </w:rPr>
      </w:pPr>
      <w:r w:rsidRPr="006C55BE">
        <w:rPr>
          <w:rFonts w:ascii="Times New Roman" w:hAnsi="Times New Roman" w:cs="Times New Roman"/>
        </w:rPr>
        <w:t>- в других случаях, предусмотренных законодательством РФ.</w:t>
      </w:r>
    </w:p>
    <w:p w:rsidR="006C55BE" w:rsidRPr="006C55BE" w:rsidRDefault="006C55BE" w:rsidP="006C55BE">
      <w:pPr>
        <w:pStyle w:val="a3"/>
        <w:jc w:val="both"/>
        <w:rPr>
          <w:rFonts w:ascii="Times New Roman" w:hAnsi="Times New Roman" w:cs="Times New Roman"/>
        </w:rPr>
      </w:pPr>
      <w:r w:rsidRPr="006C55BE">
        <w:rPr>
          <w:rFonts w:ascii="Times New Roman" w:hAnsi="Times New Roman" w:cs="Times New Roman"/>
        </w:rPr>
        <w:t>3.3. Решение о списании имущества принимается комиссией после проведения следующих мероприятий:</w:t>
      </w:r>
    </w:p>
    <w:p w:rsidR="006C55BE" w:rsidRPr="006C55BE" w:rsidRDefault="006C55BE" w:rsidP="006C55BE">
      <w:pPr>
        <w:pStyle w:val="a3"/>
        <w:jc w:val="both"/>
        <w:rPr>
          <w:rFonts w:ascii="Times New Roman" w:hAnsi="Times New Roman" w:cs="Times New Roman"/>
        </w:rPr>
      </w:pPr>
      <w:r w:rsidRPr="006C55BE">
        <w:rPr>
          <w:rFonts w:ascii="Times New Roman" w:hAnsi="Times New Roman" w:cs="Times New Roman"/>
        </w:rPr>
        <w:t>- осмотр имущества, подлежащего списанию (при наличии такой возможности), с учетом данных, содержащихся в учетно-технической и иной документации;</w:t>
      </w:r>
    </w:p>
    <w:p w:rsidR="006C55BE" w:rsidRPr="006C55BE" w:rsidRDefault="006C55BE" w:rsidP="006C55BE">
      <w:pPr>
        <w:pStyle w:val="a3"/>
        <w:jc w:val="both"/>
        <w:rPr>
          <w:rFonts w:ascii="Times New Roman" w:hAnsi="Times New Roman" w:cs="Times New Roman"/>
        </w:rPr>
      </w:pPr>
      <w:proofErr w:type="gramStart"/>
      <w:r w:rsidRPr="006C55BE">
        <w:rPr>
          <w:rFonts w:ascii="Times New Roman" w:hAnsi="Times New Roman" w:cs="Times New Roman"/>
        </w:rPr>
        <w:t>- установление причин списания имущества: физический и (или) моральный износ, нарушение условий содержания и (или) эксплуатации, авария, стихийное бедствие, длительное неиспользование имущества, иные причины;</w:t>
      </w:r>
      <w:proofErr w:type="gramEnd"/>
    </w:p>
    <w:p w:rsidR="006C55BE" w:rsidRPr="006C55BE" w:rsidRDefault="006C55BE" w:rsidP="006C55BE">
      <w:pPr>
        <w:pStyle w:val="a3"/>
        <w:jc w:val="both"/>
        <w:rPr>
          <w:rFonts w:ascii="Times New Roman" w:hAnsi="Times New Roman" w:cs="Times New Roman"/>
        </w:rPr>
      </w:pPr>
      <w:r w:rsidRPr="006C55BE">
        <w:rPr>
          <w:rFonts w:ascii="Times New Roman" w:hAnsi="Times New Roman" w:cs="Times New Roman"/>
        </w:rPr>
        <w:t>- установление виновных лиц, действия которых привели к необходимости списать имущество до истечения срока его полезного использования;</w:t>
      </w:r>
    </w:p>
    <w:p w:rsidR="006C55BE" w:rsidRPr="006C55BE" w:rsidRDefault="006C55BE" w:rsidP="006C55BE">
      <w:pPr>
        <w:pStyle w:val="a3"/>
        <w:jc w:val="both"/>
        <w:rPr>
          <w:rFonts w:ascii="Times New Roman" w:hAnsi="Times New Roman" w:cs="Times New Roman"/>
        </w:rPr>
      </w:pPr>
      <w:r w:rsidRPr="006C55BE">
        <w:rPr>
          <w:rFonts w:ascii="Times New Roman" w:hAnsi="Times New Roman" w:cs="Times New Roman"/>
        </w:rPr>
        <w:t>- подготовка документов, необходимых для принятия решения о списании имущества.</w:t>
      </w:r>
    </w:p>
    <w:p w:rsidR="006C55BE" w:rsidRPr="006C55BE" w:rsidRDefault="006C55BE" w:rsidP="006C55BE">
      <w:pPr>
        <w:pStyle w:val="a3"/>
        <w:jc w:val="both"/>
        <w:rPr>
          <w:rFonts w:ascii="Times New Roman" w:hAnsi="Times New Roman" w:cs="Times New Roman"/>
        </w:rPr>
      </w:pPr>
      <w:r w:rsidRPr="006C55BE">
        <w:rPr>
          <w:rFonts w:ascii="Times New Roman" w:hAnsi="Times New Roman" w:cs="Times New Roman"/>
        </w:rPr>
        <w:t xml:space="preserve">3.4. В случае признания задолженности неплатежеспособных дебиторов нереальной к взысканию комиссия принимает решение о списании такой задолженности на </w:t>
      </w:r>
      <w:proofErr w:type="spellStart"/>
      <w:r w:rsidRPr="006C55BE">
        <w:rPr>
          <w:rFonts w:ascii="Times New Roman" w:hAnsi="Times New Roman" w:cs="Times New Roman"/>
        </w:rPr>
        <w:t>забалансовый</w:t>
      </w:r>
      <w:proofErr w:type="spellEnd"/>
      <w:r w:rsidRPr="006C55BE">
        <w:rPr>
          <w:rFonts w:ascii="Times New Roman" w:hAnsi="Times New Roman" w:cs="Times New Roman"/>
        </w:rPr>
        <w:t xml:space="preserve"> учет.</w:t>
      </w:r>
    </w:p>
    <w:p w:rsidR="006C55BE" w:rsidRPr="006C55BE" w:rsidRDefault="006C55BE" w:rsidP="006C55BE">
      <w:pPr>
        <w:pStyle w:val="a3"/>
        <w:jc w:val="both"/>
        <w:rPr>
          <w:rFonts w:ascii="Times New Roman" w:hAnsi="Times New Roman" w:cs="Times New Roman"/>
        </w:rPr>
      </w:pPr>
      <w:r w:rsidRPr="006C55BE">
        <w:rPr>
          <w:rFonts w:ascii="Times New Roman" w:hAnsi="Times New Roman" w:cs="Times New Roman"/>
        </w:rPr>
        <w:lastRenderedPageBreak/>
        <w:t xml:space="preserve">Решение о списании задолженности с </w:t>
      </w:r>
      <w:proofErr w:type="spellStart"/>
      <w:r w:rsidRPr="006C55BE">
        <w:rPr>
          <w:rFonts w:ascii="Times New Roman" w:hAnsi="Times New Roman" w:cs="Times New Roman"/>
        </w:rPr>
        <w:t>забалансового</w:t>
      </w:r>
      <w:proofErr w:type="spellEnd"/>
      <w:r w:rsidRPr="006C55BE">
        <w:rPr>
          <w:rFonts w:ascii="Times New Roman" w:hAnsi="Times New Roman" w:cs="Times New Roman"/>
        </w:rPr>
        <w:t xml:space="preserve"> счета 04 комиссия принимает при признании задолженности безнадежной к взысканию после проверки документов, необходимых для списания задолженности неплатежеспособных дебиторов.</w:t>
      </w:r>
    </w:p>
    <w:p w:rsidR="006C55BE" w:rsidRPr="006C55BE" w:rsidRDefault="006C55BE" w:rsidP="006C55BE">
      <w:pPr>
        <w:pStyle w:val="a3"/>
        <w:jc w:val="both"/>
        <w:rPr>
          <w:rFonts w:ascii="Times New Roman" w:hAnsi="Times New Roman" w:cs="Times New Roman"/>
        </w:rPr>
      </w:pPr>
      <w:r w:rsidRPr="006C55BE">
        <w:rPr>
          <w:rFonts w:ascii="Times New Roman" w:hAnsi="Times New Roman" w:cs="Times New Roman"/>
        </w:rPr>
        <w:t>3.5. Выбытие (списание) нефинансовых активов оформляется следующими документами:</w:t>
      </w:r>
    </w:p>
    <w:p w:rsidR="006C55BE" w:rsidRPr="006C55BE" w:rsidRDefault="006C55BE" w:rsidP="006C55BE">
      <w:pPr>
        <w:pStyle w:val="a3"/>
        <w:jc w:val="both"/>
        <w:rPr>
          <w:rFonts w:ascii="Times New Roman" w:hAnsi="Times New Roman" w:cs="Times New Roman"/>
        </w:rPr>
      </w:pPr>
      <w:r w:rsidRPr="006C55BE">
        <w:rPr>
          <w:rFonts w:ascii="Times New Roman" w:hAnsi="Times New Roman" w:cs="Times New Roman"/>
        </w:rPr>
        <w:t>- актом о приеме-передаче объектов нефинансовых активов;</w:t>
      </w:r>
    </w:p>
    <w:p w:rsidR="006C55BE" w:rsidRPr="006C55BE" w:rsidRDefault="006C55BE" w:rsidP="006C55BE">
      <w:pPr>
        <w:pStyle w:val="a3"/>
        <w:jc w:val="both"/>
        <w:rPr>
          <w:rFonts w:ascii="Times New Roman" w:hAnsi="Times New Roman" w:cs="Times New Roman"/>
        </w:rPr>
      </w:pPr>
      <w:r w:rsidRPr="006C55BE">
        <w:rPr>
          <w:rFonts w:ascii="Times New Roman" w:hAnsi="Times New Roman" w:cs="Times New Roman"/>
        </w:rPr>
        <w:t>- актом о списании объектов нефинансовых активов (кроме транспортных средств);</w:t>
      </w:r>
    </w:p>
    <w:p w:rsidR="006C55BE" w:rsidRPr="006C55BE" w:rsidRDefault="006C55BE" w:rsidP="006C55BE">
      <w:pPr>
        <w:pStyle w:val="a3"/>
        <w:jc w:val="both"/>
        <w:rPr>
          <w:rFonts w:ascii="Times New Roman" w:hAnsi="Times New Roman" w:cs="Times New Roman"/>
        </w:rPr>
      </w:pPr>
      <w:r w:rsidRPr="006C55BE">
        <w:rPr>
          <w:rFonts w:ascii="Times New Roman" w:hAnsi="Times New Roman" w:cs="Times New Roman"/>
        </w:rPr>
        <w:t>- актом о списании транспортного средства;</w:t>
      </w:r>
    </w:p>
    <w:p w:rsidR="006C55BE" w:rsidRPr="006C55BE" w:rsidRDefault="006C55BE" w:rsidP="006C55BE">
      <w:pPr>
        <w:pStyle w:val="a3"/>
        <w:jc w:val="both"/>
        <w:rPr>
          <w:rFonts w:ascii="Times New Roman" w:hAnsi="Times New Roman" w:cs="Times New Roman"/>
        </w:rPr>
      </w:pPr>
      <w:r w:rsidRPr="006C55BE">
        <w:rPr>
          <w:rFonts w:ascii="Times New Roman" w:hAnsi="Times New Roman" w:cs="Times New Roman"/>
        </w:rPr>
        <w:t>- актом о списании мягкого и хозяйственного инвентаря;</w:t>
      </w:r>
    </w:p>
    <w:p w:rsidR="006C55BE" w:rsidRPr="006C55BE" w:rsidRDefault="006C55BE" w:rsidP="006C55BE">
      <w:pPr>
        <w:pStyle w:val="a3"/>
        <w:jc w:val="both"/>
        <w:rPr>
          <w:rFonts w:ascii="Times New Roman" w:hAnsi="Times New Roman" w:cs="Times New Roman"/>
        </w:rPr>
      </w:pPr>
      <w:r w:rsidRPr="006C55BE">
        <w:rPr>
          <w:rFonts w:ascii="Times New Roman" w:hAnsi="Times New Roman" w:cs="Times New Roman"/>
        </w:rPr>
        <w:t>- актом о списании материальных запасов.</w:t>
      </w:r>
    </w:p>
    <w:p w:rsidR="006C55BE" w:rsidRPr="006C55BE" w:rsidRDefault="006C55BE" w:rsidP="006C55BE">
      <w:pPr>
        <w:pStyle w:val="a3"/>
        <w:jc w:val="both"/>
        <w:rPr>
          <w:rFonts w:ascii="Times New Roman" w:hAnsi="Times New Roman" w:cs="Times New Roman"/>
        </w:rPr>
      </w:pPr>
      <w:r w:rsidRPr="006C55BE">
        <w:rPr>
          <w:rFonts w:ascii="Times New Roman" w:hAnsi="Times New Roman" w:cs="Times New Roman"/>
        </w:rPr>
        <w:t xml:space="preserve">3.6. Оформленный комиссией акт о списании имущества утверждается </w:t>
      </w:r>
      <w:r w:rsidR="00BE1A2A">
        <w:rPr>
          <w:rFonts w:ascii="Times New Roman" w:hAnsi="Times New Roman" w:cs="Times New Roman"/>
        </w:rPr>
        <w:t>главным врачом</w:t>
      </w:r>
      <w:r w:rsidRPr="006C55BE">
        <w:rPr>
          <w:rFonts w:ascii="Times New Roman" w:hAnsi="Times New Roman" w:cs="Times New Roman"/>
        </w:rPr>
        <w:t>.</w:t>
      </w:r>
    </w:p>
    <w:p w:rsidR="006C55BE" w:rsidRPr="006C55BE" w:rsidRDefault="006C55BE" w:rsidP="006C55BE">
      <w:pPr>
        <w:pStyle w:val="a3"/>
        <w:jc w:val="both"/>
        <w:rPr>
          <w:rFonts w:ascii="Times New Roman" w:hAnsi="Times New Roman" w:cs="Times New Roman"/>
        </w:rPr>
      </w:pPr>
      <w:r w:rsidRPr="006C55BE">
        <w:rPr>
          <w:rFonts w:ascii="Times New Roman" w:hAnsi="Times New Roman" w:cs="Times New Roman"/>
        </w:rPr>
        <w:t>3.7. До утверждения в установленном порядке акта о списании реализация мероприятий, предусмотренных этим актом, не допускается.</w:t>
      </w:r>
    </w:p>
    <w:p w:rsidR="006C55BE" w:rsidRPr="006C55BE" w:rsidRDefault="006C55BE" w:rsidP="006C55BE">
      <w:pPr>
        <w:pStyle w:val="a3"/>
        <w:jc w:val="both"/>
        <w:rPr>
          <w:rFonts w:ascii="Times New Roman" w:hAnsi="Times New Roman" w:cs="Times New Roman"/>
        </w:rPr>
      </w:pPr>
      <w:r w:rsidRPr="006C55BE">
        <w:rPr>
          <w:rFonts w:ascii="Times New Roman" w:hAnsi="Times New Roman" w:cs="Times New Roman"/>
        </w:rPr>
        <w:t>Реализация мероприятий осуществляется самостоятельно либо с привлечением третьих лиц на основании заключенного договора и подтверждается комиссией.</w:t>
      </w:r>
    </w:p>
    <w:p w:rsidR="006C55BE" w:rsidRPr="006C55BE" w:rsidRDefault="006C55BE" w:rsidP="006C55BE">
      <w:pPr>
        <w:pStyle w:val="a3"/>
        <w:jc w:val="both"/>
        <w:rPr>
          <w:rFonts w:ascii="Times New Roman" w:hAnsi="Times New Roman" w:cs="Times New Roman"/>
        </w:rPr>
      </w:pPr>
    </w:p>
    <w:p w:rsidR="006C55BE" w:rsidRPr="006C55BE" w:rsidRDefault="006C55BE" w:rsidP="00E630CF">
      <w:pPr>
        <w:pStyle w:val="a3"/>
        <w:jc w:val="center"/>
        <w:rPr>
          <w:rFonts w:ascii="Times New Roman" w:hAnsi="Times New Roman" w:cs="Times New Roman"/>
        </w:rPr>
      </w:pPr>
      <w:r w:rsidRPr="006C55BE">
        <w:rPr>
          <w:rFonts w:ascii="Times New Roman" w:hAnsi="Times New Roman" w:cs="Times New Roman"/>
          <w:b/>
          <w:bCs/>
        </w:rPr>
        <w:t>4. Принятие решений по вопросам обесценения активов</w:t>
      </w:r>
    </w:p>
    <w:p w:rsidR="006C55BE" w:rsidRPr="006C55BE" w:rsidRDefault="006C55BE" w:rsidP="006C55BE">
      <w:pPr>
        <w:pStyle w:val="a3"/>
        <w:jc w:val="both"/>
        <w:rPr>
          <w:rFonts w:ascii="Times New Roman" w:hAnsi="Times New Roman" w:cs="Times New Roman"/>
        </w:rPr>
      </w:pPr>
    </w:p>
    <w:p w:rsidR="006C55BE" w:rsidRPr="006C55BE" w:rsidRDefault="006C55BE" w:rsidP="006C55BE">
      <w:pPr>
        <w:pStyle w:val="a3"/>
        <w:jc w:val="both"/>
        <w:rPr>
          <w:rFonts w:ascii="Times New Roman" w:hAnsi="Times New Roman" w:cs="Times New Roman"/>
        </w:rPr>
      </w:pPr>
      <w:r w:rsidRPr="006C55BE">
        <w:rPr>
          <w:rFonts w:ascii="Times New Roman" w:hAnsi="Times New Roman" w:cs="Times New Roman"/>
        </w:rPr>
        <w:t>4.1. При выявлении признаков возможного обесценения (снижения убытка) соответствующие обстоятельства рассматриваются комиссией.</w:t>
      </w:r>
    </w:p>
    <w:p w:rsidR="006C55BE" w:rsidRPr="006C55BE" w:rsidRDefault="006C55BE" w:rsidP="006C55BE">
      <w:pPr>
        <w:pStyle w:val="a3"/>
        <w:jc w:val="both"/>
        <w:rPr>
          <w:rFonts w:ascii="Times New Roman" w:hAnsi="Times New Roman" w:cs="Times New Roman"/>
        </w:rPr>
      </w:pPr>
      <w:r w:rsidRPr="006C55BE">
        <w:rPr>
          <w:rFonts w:ascii="Times New Roman" w:hAnsi="Times New Roman" w:cs="Times New Roman"/>
        </w:rPr>
        <w:t>4.2. Если по результатам рассмотрения выявленные признаки обесценения (снижения убытка) признаны существенными, комиссия выносит заключение о необходимости определить справедливую стоимость каждого актива, по которому выявлены признаки возможного обесценения (снижения убытка), или об отсутствии такой необходимости.</w:t>
      </w:r>
    </w:p>
    <w:p w:rsidR="006C55BE" w:rsidRPr="006C55BE" w:rsidRDefault="006C55BE" w:rsidP="006C55BE">
      <w:pPr>
        <w:pStyle w:val="a3"/>
        <w:jc w:val="both"/>
        <w:rPr>
          <w:rFonts w:ascii="Times New Roman" w:hAnsi="Times New Roman" w:cs="Times New Roman"/>
        </w:rPr>
      </w:pPr>
      <w:r w:rsidRPr="006C55BE">
        <w:rPr>
          <w:rFonts w:ascii="Times New Roman" w:hAnsi="Times New Roman" w:cs="Times New Roman"/>
        </w:rPr>
        <w:t>4.3. Если выявленные признаки обесценения (снижения убытка) являются несущественными, комиссия выносит заключение об отсутствии необходимости определять справедливую стоимость.</w:t>
      </w:r>
    </w:p>
    <w:p w:rsidR="006C55BE" w:rsidRPr="006C55BE" w:rsidRDefault="006C55BE" w:rsidP="006C55BE">
      <w:pPr>
        <w:pStyle w:val="a3"/>
        <w:jc w:val="both"/>
        <w:rPr>
          <w:rFonts w:ascii="Times New Roman" w:hAnsi="Times New Roman" w:cs="Times New Roman"/>
        </w:rPr>
      </w:pPr>
      <w:r w:rsidRPr="006C55BE">
        <w:rPr>
          <w:rFonts w:ascii="Times New Roman" w:hAnsi="Times New Roman" w:cs="Times New Roman"/>
        </w:rPr>
        <w:t>4.4. В случае необходимости определить справедливую стоимость комиссия утверждает метод, который будет при этом использоваться.</w:t>
      </w:r>
    </w:p>
    <w:p w:rsidR="006C55BE" w:rsidRPr="006C55BE" w:rsidRDefault="006C55BE" w:rsidP="006C55BE">
      <w:pPr>
        <w:pStyle w:val="a3"/>
        <w:jc w:val="both"/>
        <w:rPr>
          <w:rFonts w:ascii="Times New Roman" w:hAnsi="Times New Roman" w:cs="Times New Roman"/>
        </w:rPr>
      </w:pPr>
      <w:r w:rsidRPr="006C55BE">
        <w:rPr>
          <w:rFonts w:ascii="Times New Roman" w:hAnsi="Times New Roman" w:cs="Times New Roman"/>
        </w:rPr>
        <w:t xml:space="preserve">4.5. Заключение о необходимости (отсутствии необходимости) определить справедливую стоимость и о применяемом для этого методе оформляется в виде представления для </w:t>
      </w:r>
      <w:r w:rsidR="00BE1A2A">
        <w:rPr>
          <w:rFonts w:ascii="Times New Roman" w:hAnsi="Times New Roman" w:cs="Times New Roman"/>
        </w:rPr>
        <w:t>главного врача</w:t>
      </w:r>
      <w:r w:rsidRPr="006C55BE">
        <w:rPr>
          <w:rFonts w:ascii="Times New Roman" w:hAnsi="Times New Roman" w:cs="Times New Roman"/>
        </w:rPr>
        <w:t>.</w:t>
      </w:r>
    </w:p>
    <w:p w:rsidR="006C55BE" w:rsidRPr="006C55BE" w:rsidRDefault="006C55BE" w:rsidP="006C55BE">
      <w:pPr>
        <w:pStyle w:val="a3"/>
        <w:jc w:val="both"/>
        <w:rPr>
          <w:rFonts w:ascii="Times New Roman" w:hAnsi="Times New Roman" w:cs="Times New Roman"/>
        </w:rPr>
      </w:pPr>
      <w:r w:rsidRPr="006C55BE">
        <w:rPr>
          <w:rFonts w:ascii="Times New Roman" w:hAnsi="Times New Roman" w:cs="Times New Roman"/>
        </w:rPr>
        <w:t>4.6. В представление могут быть включены рекомендации комиссии по дальнейшему использованию имущества.</w:t>
      </w:r>
    </w:p>
    <w:p w:rsidR="006C55BE" w:rsidRPr="006C55BE" w:rsidRDefault="006C55BE" w:rsidP="006C55BE">
      <w:pPr>
        <w:pStyle w:val="a3"/>
        <w:jc w:val="both"/>
        <w:rPr>
          <w:rFonts w:ascii="Times New Roman" w:hAnsi="Times New Roman" w:cs="Times New Roman"/>
        </w:rPr>
      </w:pPr>
      <w:r w:rsidRPr="006C55BE">
        <w:rPr>
          <w:rFonts w:ascii="Times New Roman" w:hAnsi="Times New Roman" w:cs="Times New Roman"/>
        </w:rPr>
        <w:t xml:space="preserve">4.7. Если выявлены признаки снижения убытка от обесценения, а сумма убытка не подлежит восстановлению, комиссия выносит заключение о необходимости (отсутствии необходимости) скорректировать оставшийся срок полезного использования актива. Это заключение оформляется в виде </w:t>
      </w:r>
      <w:r w:rsidR="00BE1A2A">
        <w:rPr>
          <w:rFonts w:ascii="Times New Roman" w:hAnsi="Times New Roman" w:cs="Times New Roman"/>
        </w:rPr>
        <w:t>записки</w:t>
      </w:r>
      <w:r w:rsidRPr="006C55BE">
        <w:rPr>
          <w:rFonts w:ascii="Times New Roman" w:hAnsi="Times New Roman" w:cs="Times New Roman"/>
        </w:rPr>
        <w:t xml:space="preserve"> для </w:t>
      </w:r>
      <w:r w:rsidR="00BE1A2A">
        <w:rPr>
          <w:rFonts w:ascii="Times New Roman" w:hAnsi="Times New Roman" w:cs="Times New Roman"/>
        </w:rPr>
        <w:t>главного врача</w:t>
      </w:r>
      <w:r w:rsidRPr="006C55BE">
        <w:rPr>
          <w:rFonts w:ascii="Times New Roman" w:hAnsi="Times New Roman" w:cs="Times New Roman"/>
        </w:rPr>
        <w:t>.</w:t>
      </w:r>
    </w:p>
    <w:p w:rsidR="006C55BE" w:rsidRPr="006C55BE" w:rsidRDefault="006C55BE" w:rsidP="006C55BE">
      <w:pPr>
        <w:pStyle w:val="a3"/>
        <w:jc w:val="both"/>
        <w:rPr>
          <w:rFonts w:ascii="Times New Roman" w:hAnsi="Times New Roman" w:cs="Times New Roman"/>
        </w:rPr>
      </w:pPr>
    </w:p>
    <w:p w:rsidR="006C55BE" w:rsidRPr="006C55BE" w:rsidRDefault="006C55BE" w:rsidP="006C55BE">
      <w:pPr>
        <w:pStyle w:val="a3"/>
        <w:jc w:val="both"/>
        <w:rPr>
          <w:rFonts w:ascii="Times New Roman" w:hAnsi="Times New Roman" w:cs="Times New Roman"/>
        </w:rPr>
      </w:pPr>
    </w:p>
    <w:p w:rsidR="006C55BE" w:rsidRDefault="006C55BE" w:rsidP="006C55BE">
      <w:pPr>
        <w:pStyle w:val="a3"/>
        <w:jc w:val="both"/>
        <w:rPr>
          <w:rFonts w:ascii="Times New Roman" w:hAnsi="Times New Roman" w:cs="Times New Roman"/>
        </w:rPr>
      </w:pPr>
    </w:p>
    <w:p w:rsidR="00A7482B" w:rsidRDefault="00A7482B" w:rsidP="006C55BE">
      <w:pPr>
        <w:pStyle w:val="a3"/>
        <w:jc w:val="both"/>
        <w:rPr>
          <w:rFonts w:ascii="Times New Roman" w:hAnsi="Times New Roman" w:cs="Times New Roman"/>
        </w:rPr>
      </w:pPr>
    </w:p>
    <w:p w:rsidR="00A7482B" w:rsidRDefault="00A7482B" w:rsidP="006C55BE">
      <w:pPr>
        <w:pStyle w:val="a3"/>
        <w:jc w:val="both"/>
        <w:rPr>
          <w:rFonts w:ascii="Times New Roman" w:hAnsi="Times New Roman" w:cs="Times New Roman"/>
        </w:rPr>
      </w:pPr>
    </w:p>
    <w:p w:rsidR="00A7482B" w:rsidRDefault="00A7482B" w:rsidP="006C55BE">
      <w:pPr>
        <w:pStyle w:val="a3"/>
        <w:jc w:val="both"/>
        <w:rPr>
          <w:rFonts w:ascii="Times New Roman" w:hAnsi="Times New Roman" w:cs="Times New Roman"/>
        </w:rPr>
      </w:pPr>
    </w:p>
    <w:p w:rsidR="00A7482B" w:rsidRDefault="00A7482B" w:rsidP="006C55BE">
      <w:pPr>
        <w:pStyle w:val="a3"/>
        <w:jc w:val="both"/>
        <w:rPr>
          <w:rFonts w:ascii="Times New Roman" w:hAnsi="Times New Roman" w:cs="Times New Roman"/>
        </w:rPr>
      </w:pPr>
    </w:p>
    <w:p w:rsidR="00A7482B" w:rsidRDefault="00A7482B" w:rsidP="006C55BE">
      <w:pPr>
        <w:pStyle w:val="a3"/>
        <w:jc w:val="both"/>
        <w:rPr>
          <w:rFonts w:ascii="Times New Roman" w:hAnsi="Times New Roman" w:cs="Times New Roman"/>
        </w:rPr>
      </w:pPr>
    </w:p>
    <w:p w:rsidR="00A7482B" w:rsidRDefault="00A7482B" w:rsidP="006C55BE">
      <w:pPr>
        <w:pStyle w:val="a3"/>
        <w:jc w:val="both"/>
        <w:rPr>
          <w:rFonts w:ascii="Times New Roman" w:hAnsi="Times New Roman" w:cs="Times New Roman"/>
        </w:rPr>
      </w:pPr>
    </w:p>
    <w:p w:rsidR="00A7482B" w:rsidRDefault="00A7482B" w:rsidP="006C55BE">
      <w:pPr>
        <w:pStyle w:val="a3"/>
        <w:jc w:val="both"/>
        <w:rPr>
          <w:rFonts w:ascii="Times New Roman" w:hAnsi="Times New Roman" w:cs="Times New Roman"/>
        </w:rPr>
      </w:pPr>
    </w:p>
    <w:p w:rsidR="00A7482B" w:rsidRDefault="00A7482B" w:rsidP="006C55BE">
      <w:pPr>
        <w:pStyle w:val="a3"/>
        <w:jc w:val="both"/>
        <w:rPr>
          <w:rFonts w:ascii="Times New Roman" w:hAnsi="Times New Roman" w:cs="Times New Roman"/>
        </w:rPr>
      </w:pPr>
    </w:p>
    <w:p w:rsidR="00A7482B" w:rsidRDefault="00A7482B" w:rsidP="006C55BE">
      <w:pPr>
        <w:pStyle w:val="a3"/>
        <w:jc w:val="both"/>
        <w:rPr>
          <w:rFonts w:ascii="Times New Roman" w:hAnsi="Times New Roman" w:cs="Times New Roman"/>
        </w:rPr>
      </w:pPr>
    </w:p>
    <w:p w:rsidR="00A7482B" w:rsidRDefault="00A7482B" w:rsidP="006C55BE">
      <w:pPr>
        <w:pStyle w:val="a3"/>
        <w:jc w:val="both"/>
        <w:rPr>
          <w:rFonts w:ascii="Times New Roman" w:hAnsi="Times New Roman" w:cs="Times New Roman"/>
        </w:rPr>
      </w:pPr>
    </w:p>
    <w:p w:rsidR="00A7482B" w:rsidRDefault="00A7482B" w:rsidP="006C55BE">
      <w:pPr>
        <w:pStyle w:val="a3"/>
        <w:jc w:val="both"/>
        <w:rPr>
          <w:rFonts w:ascii="Times New Roman" w:hAnsi="Times New Roman" w:cs="Times New Roman"/>
        </w:rPr>
      </w:pPr>
    </w:p>
    <w:p w:rsidR="00A7482B" w:rsidRDefault="00A7482B" w:rsidP="006C55BE">
      <w:pPr>
        <w:pStyle w:val="a3"/>
        <w:jc w:val="both"/>
        <w:rPr>
          <w:rFonts w:ascii="Times New Roman" w:hAnsi="Times New Roman" w:cs="Times New Roman"/>
        </w:rPr>
      </w:pPr>
    </w:p>
    <w:p w:rsidR="00A7482B" w:rsidRDefault="00A7482B" w:rsidP="006C55BE">
      <w:pPr>
        <w:pStyle w:val="a3"/>
        <w:jc w:val="both"/>
        <w:rPr>
          <w:rFonts w:ascii="Times New Roman" w:hAnsi="Times New Roman" w:cs="Times New Roman"/>
        </w:rPr>
      </w:pPr>
    </w:p>
    <w:p w:rsidR="00A7482B" w:rsidRDefault="00A7482B" w:rsidP="006C55BE">
      <w:pPr>
        <w:pStyle w:val="a3"/>
        <w:jc w:val="both"/>
        <w:rPr>
          <w:rFonts w:ascii="Times New Roman" w:hAnsi="Times New Roman" w:cs="Times New Roman"/>
        </w:rPr>
      </w:pPr>
    </w:p>
    <w:p w:rsidR="00A7482B" w:rsidRDefault="00A7482B" w:rsidP="006C55BE">
      <w:pPr>
        <w:pStyle w:val="a3"/>
        <w:jc w:val="both"/>
        <w:rPr>
          <w:rFonts w:ascii="Times New Roman" w:hAnsi="Times New Roman" w:cs="Times New Roman"/>
        </w:rPr>
      </w:pPr>
    </w:p>
    <w:p w:rsidR="00A7482B" w:rsidRPr="006C55BE" w:rsidRDefault="00A7482B" w:rsidP="006C55BE">
      <w:pPr>
        <w:pStyle w:val="a3"/>
        <w:jc w:val="both"/>
        <w:rPr>
          <w:rFonts w:ascii="Times New Roman" w:hAnsi="Times New Roman" w:cs="Times New Roman"/>
        </w:rPr>
      </w:pPr>
    </w:p>
    <w:p w:rsidR="006C55BE" w:rsidRPr="006C55BE" w:rsidRDefault="006C55BE" w:rsidP="006C55BE">
      <w:pPr>
        <w:pStyle w:val="a3"/>
        <w:jc w:val="both"/>
        <w:rPr>
          <w:rFonts w:ascii="Times New Roman" w:hAnsi="Times New Roman" w:cs="Times New Roman"/>
        </w:rPr>
      </w:pPr>
    </w:p>
    <w:p w:rsidR="006C55BE" w:rsidRPr="006C55BE" w:rsidRDefault="006C55BE" w:rsidP="00E630CF">
      <w:pPr>
        <w:pStyle w:val="a3"/>
        <w:jc w:val="right"/>
        <w:rPr>
          <w:rFonts w:ascii="Times New Roman" w:hAnsi="Times New Roman" w:cs="Times New Roman"/>
        </w:rPr>
      </w:pPr>
    </w:p>
    <w:p w:rsidR="006C55BE" w:rsidRPr="006C55BE" w:rsidRDefault="006C55BE" w:rsidP="00E630CF">
      <w:pPr>
        <w:pStyle w:val="a3"/>
        <w:jc w:val="right"/>
        <w:rPr>
          <w:rFonts w:ascii="Times New Roman" w:hAnsi="Times New Roman" w:cs="Times New Roman"/>
        </w:rPr>
      </w:pPr>
      <w:r w:rsidRPr="006C55BE">
        <w:rPr>
          <w:rFonts w:ascii="Times New Roman" w:hAnsi="Times New Roman" w:cs="Times New Roman"/>
        </w:rPr>
        <w:lastRenderedPageBreak/>
        <w:t>Приложение N 6</w:t>
      </w:r>
    </w:p>
    <w:p w:rsidR="006C55BE" w:rsidRPr="006C55BE" w:rsidRDefault="006C55BE" w:rsidP="00E630CF">
      <w:pPr>
        <w:pStyle w:val="a3"/>
        <w:jc w:val="right"/>
        <w:rPr>
          <w:rFonts w:ascii="Times New Roman" w:hAnsi="Times New Roman" w:cs="Times New Roman"/>
        </w:rPr>
      </w:pPr>
      <w:r w:rsidRPr="006C55BE">
        <w:rPr>
          <w:rFonts w:ascii="Times New Roman" w:hAnsi="Times New Roman" w:cs="Times New Roman"/>
        </w:rPr>
        <w:t>к Учетной политике</w:t>
      </w:r>
    </w:p>
    <w:p w:rsidR="006C55BE" w:rsidRPr="006C55BE" w:rsidRDefault="006C55BE" w:rsidP="00E630CF">
      <w:pPr>
        <w:pStyle w:val="a3"/>
        <w:jc w:val="right"/>
        <w:rPr>
          <w:rFonts w:ascii="Times New Roman" w:hAnsi="Times New Roman" w:cs="Times New Roman"/>
        </w:rPr>
      </w:pPr>
      <w:r w:rsidRPr="006C55BE">
        <w:rPr>
          <w:rFonts w:ascii="Times New Roman" w:hAnsi="Times New Roman" w:cs="Times New Roman"/>
        </w:rPr>
        <w:t>для целей бухгалтерского учета</w:t>
      </w:r>
    </w:p>
    <w:p w:rsidR="006C55BE" w:rsidRPr="006C55BE" w:rsidRDefault="006C55BE" w:rsidP="00E630CF">
      <w:pPr>
        <w:pStyle w:val="a3"/>
        <w:jc w:val="center"/>
        <w:rPr>
          <w:rFonts w:ascii="Times New Roman" w:hAnsi="Times New Roman" w:cs="Times New Roman"/>
        </w:rPr>
      </w:pPr>
      <w:bookmarkStart w:id="8" w:name="Par1245"/>
      <w:bookmarkEnd w:id="8"/>
      <w:r w:rsidRPr="006C55BE">
        <w:rPr>
          <w:rFonts w:ascii="Times New Roman" w:hAnsi="Times New Roman" w:cs="Times New Roman"/>
          <w:b/>
          <w:bCs/>
        </w:rPr>
        <w:t>Порядок проведения инвентаризации активов и обязательств</w:t>
      </w:r>
    </w:p>
    <w:p w:rsidR="006C55BE" w:rsidRPr="006C55BE" w:rsidRDefault="006C55BE" w:rsidP="00E630CF">
      <w:pPr>
        <w:pStyle w:val="a3"/>
        <w:jc w:val="center"/>
        <w:rPr>
          <w:rFonts w:ascii="Times New Roman" w:hAnsi="Times New Roman" w:cs="Times New Roman"/>
        </w:rPr>
      </w:pPr>
      <w:r w:rsidRPr="006C55BE">
        <w:rPr>
          <w:rFonts w:ascii="Times New Roman" w:hAnsi="Times New Roman" w:cs="Times New Roman"/>
          <w:b/>
          <w:bCs/>
        </w:rPr>
        <w:t>1. Организация проведения инвентаризации</w:t>
      </w:r>
    </w:p>
    <w:p w:rsidR="006C55BE" w:rsidRPr="006C55BE" w:rsidRDefault="006C55BE" w:rsidP="006C55BE">
      <w:pPr>
        <w:pStyle w:val="a3"/>
        <w:jc w:val="both"/>
        <w:rPr>
          <w:rFonts w:ascii="Times New Roman" w:hAnsi="Times New Roman" w:cs="Times New Roman"/>
        </w:rPr>
      </w:pPr>
      <w:r w:rsidRPr="006C55BE">
        <w:rPr>
          <w:rFonts w:ascii="Times New Roman" w:hAnsi="Times New Roman" w:cs="Times New Roman"/>
        </w:rPr>
        <w:t>1.1. Целями инвентаризации являются выявление фактического наличия имущества, сопоставление с данными учета и проверка полноты и корректности отражения в учете обязательств.</w:t>
      </w:r>
    </w:p>
    <w:p w:rsidR="006C55BE" w:rsidRPr="006C55BE" w:rsidRDefault="006C55BE" w:rsidP="006C55BE">
      <w:pPr>
        <w:pStyle w:val="a3"/>
        <w:jc w:val="both"/>
        <w:rPr>
          <w:rFonts w:ascii="Times New Roman" w:hAnsi="Times New Roman" w:cs="Times New Roman"/>
        </w:rPr>
      </w:pPr>
      <w:r w:rsidRPr="006C55BE">
        <w:rPr>
          <w:rFonts w:ascii="Times New Roman" w:hAnsi="Times New Roman" w:cs="Times New Roman"/>
        </w:rPr>
        <w:t xml:space="preserve">1.2. Количество инвентаризаций, дата их проведения, перечень активов и финансовых обязательств, проверяемых при каждой из них, устанавливаются </w:t>
      </w:r>
      <w:r w:rsidR="00BE1A2A">
        <w:rPr>
          <w:rFonts w:ascii="Times New Roman" w:hAnsi="Times New Roman" w:cs="Times New Roman"/>
        </w:rPr>
        <w:t>приказом главного врача</w:t>
      </w:r>
      <w:r w:rsidRPr="006C55BE">
        <w:rPr>
          <w:rFonts w:ascii="Times New Roman" w:hAnsi="Times New Roman" w:cs="Times New Roman"/>
        </w:rPr>
        <w:t xml:space="preserve">, кроме случаев </w:t>
      </w:r>
      <w:hyperlink r:id="rId450" w:history="1">
        <w:r w:rsidRPr="006C55BE">
          <w:rPr>
            <w:rFonts w:ascii="Times New Roman" w:hAnsi="Times New Roman" w:cs="Times New Roman"/>
            <w:color w:val="0000FF"/>
          </w:rPr>
          <w:t>обязательного проведения инвентаризации</w:t>
        </w:r>
      </w:hyperlink>
      <w:r w:rsidRPr="006C55BE">
        <w:rPr>
          <w:rFonts w:ascii="Times New Roman" w:hAnsi="Times New Roman" w:cs="Times New Roman"/>
        </w:rPr>
        <w:t>.</w:t>
      </w:r>
    </w:p>
    <w:p w:rsidR="006C55BE" w:rsidRPr="006C55BE" w:rsidRDefault="006C55BE" w:rsidP="006C55BE">
      <w:pPr>
        <w:pStyle w:val="a3"/>
        <w:jc w:val="both"/>
        <w:rPr>
          <w:rFonts w:ascii="Times New Roman" w:hAnsi="Times New Roman" w:cs="Times New Roman"/>
        </w:rPr>
      </w:pPr>
      <w:r w:rsidRPr="006C55BE">
        <w:rPr>
          <w:rFonts w:ascii="Times New Roman" w:hAnsi="Times New Roman" w:cs="Times New Roman"/>
        </w:rPr>
        <w:t>1.3. Для осуществления контроля, обеспечивающего сохранность материальных ценностей и денежных средств, помимо обязательных случаев проведения инвентаризации в течение отчетного периода может быть инициировано проведение внеплановой инвентаризации.</w:t>
      </w:r>
    </w:p>
    <w:p w:rsidR="006C55BE" w:rsidRPr="006C55BE" w:rsidRDefault="006C55BE" w:rsidP="006C55BE">
      <w:pPr>
        <w:pStyle w:val="a3"/>
        <w:jc w:val="both"/>
        <w:rPr>
          <w:rFonts w:ascii="Times New Roman" w:hAnsi="Times New Roman" w:cs="Times New Roman"/>
        </w:rPr>
      </w:pPr>
      <w:r w:rsidRPr="006C55BE">
        <w:rPr>
          <w:rFonts w:ascii="Times New Roman" w:hAnsi="Times New Roman" w:cs="Times New Roman"/>
        </w:rPr>
        <w:t xml:space="preserve">1.4. Распорядительным актом о проведении инвентаризации является </w:t>
      </w:r>
      <w:r w:rsidR="00F3372B">
        <w:rPr>
          <w:rFonts w:ascii="Times New Roman" w:hAnsi="Times New Roman" w:cs="Times New Roman"/>
        </w:rPr>
        <w:t>решение</w:t>
      </w:r>
      <w:r w:rsidRPr="006C55BE">
        <w:rPr>
          <w:rFonts w:ascii="Times New Roman" w:hAnsi="Times New Roman" w:cs="Times New Roman"/>
        </w:rPr>
        <w:t xml:space="preserve"> о проведении инвентаризации.</w:t>
      </w:r>
    </w:p>
    <w:p w:rsidR="006C55BE" w:rsidRPr="006C55BE" w:rsidRDefault="006C55BE" w:rsidP="006C55BE">
      <w:pPr>
        <w:pStyle w:val="a3"/>
        <w:jc w:val="both"/>
        <w:rPr>
          <w:rFonts w:ascii="Times New Roman" w:hAnsi="Times New Roman" w:cs="Times New Roman"/>
        </w:rPr>
      </w:pPr>
      <w:r w:rsidRPr="006C55BE">
        <w:rPr>
          <w:rFonts w:ascii="Times New Roman" w:hAnsi="Times New Roman" w:cs="Times New Roman"/>
        </w:rPr>
        <w:t xml:space="preserve">В </w:t>
      </w:r>
      <w:r w:rsidR="00F3372B">
        <w:rPr>
          <w:rFonts w:ascii="Times New Roman" w:hAnsi="Times New Roman" w:cs="Times New Roman"/>
        </w:rPr>
        <w:t>решении</w:t>
      </w:r>
      <w:r w:rsidRPr="006C55BE">
        <w:rPr>
          <w:rFonts w:ascii="Times New Roman" w:hAnsi="Times New Roman" w:cs="Times New Roman"/>
        </w:rPr>
        <w:t xml:space="preserve"> указываются:</w:t>
      </w:r>
    </w:p>
    <w:p w:rsidR="006C55BE" w:rsidRPr="006C55BE" w:rsidRDefault="006C55BE" w:rsidP="006C55BE">
      <w:pPr>
        <w:pStyle w:val="a3"/>
        <w:jc w:val="both"/>
        <w:rPr>
          <w:rFonts w:ascii="Times New Roman" w:hAnsi="Times New Roman" w:cs="Times New Roman"/>
        </w:rPr>
      </w:pPr>
      <w:r w:rsidRPr="006C55BE">
        <w:rPr>
          <w:rFonts w:ascii="Times New Roman" w:hAnsi="Times New Roman" w:cs="Times New Roman"/>
        </w:rPr>
        <w:t>- наименование комисс</w:t>
      </w:r>
      <w:proofErr w:type="gramStart"/>
      <w:r w:rsidRPr="006C55BE">
        <w:rPr>
          <w:rFonts w:ascii="Times New Roman" w:hAnsi="Times New Roman" w:cs="Times New Roman"/>
        </w:rPr>
        <w:t>ии и ее</w:t>
      </w:r>
      <w:proofErr w:type="gramEnd"/>
      <w:r w:rsidRPr="006C55BE">
        <w:rPr>
          <w:rFonts w:ascii="Times New Roman" w:hAnsi="Times New Roman" w:cs="Times New Roman"/>
        </w:rPr>
        <w:t xml:space="preserve"> состав (состав рабочих инвентаризационных комиссий);</w:t>
      </w:r>
    </w:p>
    <w:p w:rsidR="006C55BE" w:rsidRPr="006C55BE" w:rsidRDefault="006C55BE" w:rsidP="006C55BE">
      <w:pPr>
        <w:pStyle w:val="a3"/>
        <w:jc w:val="both"/>
        <w:rPr>
          <w:rFonts w:ascii="Times New Roman" w:hAnsi="Times New Roman" w:cs="Times New Roman"/>
        </w:rPr>
      </w:pPr>
      <w:r w:rsidRPr="006C55BE">
        <w:rPr>
          <w:rFonts w:ascii="Times New Roman" w:hAnsi="Times New Roman" w:cs="Times New Roman"/>
        </w:rPr>
        <w:t>- дата, по состоянию на которую проводится инвентаризация, и сроки ее проведения (даты начала и окончания проведения);</w:t>
      </w:r>
    </w:p>
    <w:p w:rsidR="006C55BE" w:rsidRPr="006C55BE" w:rsidRDefault="006C55BE" w:rsidP="006C55BE">
      <w:pPr>
        <w:pStyle w:val="a3"/>
        <w:jc w:val="both"/>
        <w:rPr>
          <w:rFonts w:ascii="Times New Roman" w:hAnsi="Times New Roman" w:cs="Times New Roman"/>
        </w:rPr>
      </w:pPr>
      <w:r w:rsidRPr="006C55BE">
        <w:rPr>
          <w:rFonts w:ascii="Times New Roman" w:hAnsi="Times New Roman" w:cs="Times New Roman"/>
        </w:rPr>
        <w:t>- объекты инвентаризации;</w:t>
      </w:r>
    </w:p>
    <w:p w:rsidR="006C55BE" w:rsidRPr="006C55BE" w:rsidRDefault="006C55BE" w:rsidP="006C55BE">
      <w:pPr>
        <w:pStyle w:val="a3"/>
        <w:jc w:val="both"/>
        <w:rPr>
          <w:rFonts w:ascii="Times New Roman" w:hAnsi="Times New Roman" w:cs="Times New Roman"/>
        </w:rPr>
      </w:pPr>
      <w:r w:rsidRPr="006C55BE">
        <w:rPr>
          <w:rFonts w:ascii="Times New Roman" w:hAnsi="Times New Roman" w:cs="Times New Roman"/>
        </w:rPr>
        <w:t>- причины проведения инвентаризации;</w:t>
      </w:r>
    </w:p>
    <w:p w:rsidR="006C55BE" w:rsidRPr="006C55BE" w:rsidRDefault="006C55BE" w:rsidP="006C55BE">
      <w:pPr>
        <w:pStyle w:val="a3"/>
        <w:jc w:val="both"/>
        <w:rPr>
          <w:rFonts w:ascii="Times New Roman" w:hAnsi="Times New Roman" w:cs="Times New Roman"/>
        </w:rPr>
      </w:pPr>
      <w:r w:rsidRPr="006C55BE">
        <w:rPr>
          <w:rFonts w:ascii="Times New Roman" w:hAnsi="Times New Roman" w:cs="Times New Roman"/>
        </w:rPr>
        <w:t>- ответственные лица, в отношении которых проводится инвентаризация;</w:t>
      </w:r>
    </w:p>
    <w:p w:rsidR="006C55BE" w:rsidRPr="006C55BE" w:rsidRDefault="006C55BE" w:rsidP="006C55BE">
      <w:pPr>
        <w:pStyle w:val="a3"/>
        <w:jc w:val="both"/>
        <w:rPr>
          <w:rFonts w:ascii="Times New Roman" w:hAnsi="Times New Roman" w:cs="Times New Roman"/>
        </w:rPr>
      </w:pPr>
      <w:r w:rsidRPr="006C55BE">
        <w:rPr>
          <w:rFonts w:ascii="Times New Roman" w:hAnsi="Times New Roman" w:cs="Times New Roman"/>
        </w:rPr>
        <w:t>- место проведения инвентаризации.</w:t>
      </w:r>
    </w:p>
    <w:p w:rsidR="006C55BE" w:rsidRPr="006C55BE" w:rsidRDefault="006C55BE" w:rsidP="006C55BE">
      <w:pPr>
        <w:pStyle w:val="a3"/>
        <w:jc w:val="both"/>
        <w:rPr>
          <w:rFonts w:ascii="Times New Roman" w:hAnsi="Times New Roman" w:cs="Times New Roman"/>
        </w:rPr>
      </w:pPr>
      <w:r w:rsidRPr="006C55BE">
        <w:rPr>
          <w:rFonts w:ascii="Times New Roman" w:hAnsi="Times New Roman" w:cs="Times New Roman"/>
        </w:rPr>
        <w:t>1.5. Членами комиссии могут быть должностные лица и специалисты, которые способны оценить состояние имущества и обязательств. Кроме того, в инвентаризационную комиссию могут быть включены специалисты, осуществляющие внутренний контроль.</w:t>
      </w:r>
    </w:p>
    <w:p w:rsidR="006C55BE" w:rsidRPr="006C55BE" w:rsidRDefault="006C55BE" w:rsidP="006C55BE">
      <w:pPr>
        <w:pStyle w:val="a3"/>
        <w:jc w:val="both"/>
        <w:rPr>
          <w:rFonts w:ascii="Times New Roman" w:hAnsi="Times New Roman" w:cs="Times New Roman"/>
        </w:rPr>
      </w:pPr>
      <w:r w:rsidRPr="006C55BE">
        <w:rPr>
          <w:rFonts w:ascii="Times New Roman" w:hAnsi="Times New Roman" w:cs="Times New Roman"/>
        </w:rPr>
        <w:t>1.6. Председатель инвентаризационной комиссии перед началом проводит инструктаж с членами комиссии и организует изучение ими законодательства РФ, нормативных правовых актов по проведению инвентаризации, организации и ведению</w:t>
      </w:r>
      <w:r w:rsidR="001A6888">
        <w:rPr>
          <w:rFonts w:ascii="Times New Roman" w:hAnsi="Times New Roman" w:cs="Times New Roman"/>
        </w:rPr>
        <w:t xml:space="preserve"> учета имущества и обязательств</w:t>
      </w:r>
      <w:r w:rsidRPr="006C55BE">
        <w:rPr>
          <w:rFonts w:ascii="Times New Roman" w:hAnsi="Times New Roman" w:cs="Times New Roman"/>
        </w:rPr>
        <w:t>.</w:t>
      </w:r>
    </w:p>
    <w:p w:rsidR="006C55BE" w:rsidRPr="006C55BE" w:rsidRDefault="006C55BE" w:rsidP="006C55BE">
      <w:pPr>
        <w:pStyle w:val="a3"/>
        <w:jc w:val="both"/>
        <w:rPr>
          <w:rFonts w:ascii="Times New Roman" w:hAnsi="Times New Roman" w:cs="Times New Roman"/>
        </w:rPr>
      </w:pPr>
      <w:proofErr w:type="gramStart"/>
      <w:r w:rsidRPr="006C55BE">
        <w:rPr>
          <w:rFonts w:ascii="Times New Roman" w:hAnsi="Times New Roman" w:cs="Times New Roman"/>
        </w:rPr>
        <w:t>До начала проверки председатель инвентаризационной комиссии (при его отсутствии - заместитель) обязан завизировать последние приходные и расходные документы, отчеты о движении активов, документы - основания для принятия обязательств, не представленные для отражения в учете, и сделать в них запись "До начала проведения инвентаризации на "__" _____ 20__ г.". Документы, переданные в электронном виде, вносятся в реестр, который входит в состав документов инвентаризации.</w:t>
      </w:r>
      <w:proofErr w:type="gramEnd"/>
      <w:r w:rsidRPr="006C55BE">
        <w:rPr>
          <w:rFonts w:ascii="Times New Roman" w:hAnsi="Times New Roman" w:cs="Times New Roman"/>
        </w:rPr>
        <w:t xml:space="preserve"> После этого должностные лица отражают в регистрах учета указанные документы, определяют остатки инвентаризируемого имущества и обязательств к началу инвентаризации.</w:t>
      </w:r>
    </w:p>
    <w:p w:rsidR="006C55BE" w:rsidRPr="006C55BE" w:rsidRDefault="006C55BE" w:rsidP="006C55BE">
      <w:pPr>
        <w:pStyle w:val="a3"/>
        <w:jc w:val="both"/>
        <w:rPr>
          <w:rFonts w:ascii="Times New Roman" w:hAnsi="Times New Roman" w:cs="Times New Roman"/>
        </w:rPr>
      </w:pPr>
      <w:r w:rsidRPr="006C55BE">
        <w:rPr>
          <w:rFonts w:ascii="Times New Roman" w:hAnsi="Times New Roman" w:cs="Times New Roman"/>
        </w:rPr>
        <w:t>1.7. Ответственные лица в состав инвентаризационной комиссии не входят. Их присутствие при проверке фактического наличия имущества является обязательным.</w:t>
      </w:r>
    </w:p>
    <w:p w:rsidR="006C55BE" w:rsidRPr="006C55BE" w:rsidRDefault="006C55BE" w:rsidP="006C55BE">
      <w:pPr>
        <w:pStyle w:val="a3"/>
        <w:jc w:val="both"/>
        <w:rPr>
          <w:rFonts w:ascii="Times New Roman" w:hAnsi="Times New Roman" w:cs="Times New Roman"/>
        </w:rPr>
      </w:pPr>
      <w:r w:rsidRPr="006C55BE">
        <w:rPr>
          <w:rFonts w:ascii="Times New Roman" w:hAnsi="Times New Roman" w:cs="Times New Roman"/>
        </w:rPr>
        <w:t>С ответственных лиц члены инвентаризационной комиссии обязаны взять расписки в том, что к началу инвентаризации все расходные и приходные документы сданы для отражения в учете или переданы комиссии и все ценности, поступившие на их ответственное хранение, оприходованы, а выбывшие списаны в расход. Аналогичные расписки дают и лица, имеющие подотчетные суммы на приобретение или доверенности на получение имущества.</w:t>
      </w:r>
    </w:p>
    <w:p w:rsidR="006C55BE" w:rsidRPr="006C55BE" w:rsidRDefault="006C55BE" w:rsidP="006C55BE">
      <w:pPr>
        <w:pStyle w:val="a3"/>
        <w:jc w:val="both"/>
        <w:rPr>
          <w:rFonts w:ascii="Times New Roman" w:hAnsi="Times New Roman" w:cs="Times New Roman"/>
        </w:rPr>
      </w:pPr>
      <w:r w:rsidRPr="006C55BE">
        <w:rPr>
          <w:rFonts w:ascii="Times New Roman" w:hAnsi="Times New Roman" w:cs="Times New Roman"/>
        </w:rPr>
        <w:t>1.8. Фактическое наличие имущества при инвентаризации проверяют путем подсчета, взвешивания, обмера. Для этого предостав</w:t>
      </w:r>
      <w:r w:rsidR="00BE1A2A">
        <w:rPr>
          <w:rFonts w:ascii="Times New Roman" w:hAnsi="Times New Roman" w:cs="Times New Roman"/>
        </w:rPr>
        <w:t>ляется</w:t>
      </w:r>
      <w:r w:rsidRPr="006C55BE">
        <w:rPr>
          <w:rFonts w:ascii="Times New Roman" w:hAnsi="Times New Roman" w:cs="Times New Roman"/>
        </w:rPr>
        <w:t xml:space="preserve"> членам комиссии необходимый персонал и механизмы (весы, контрольно-измерительные приборы и т.п.).</w:t>
      </w:r>
    </w:p>
    <w:p w:rsidR="006C55BE" w:rsidRPr="006C55BE" w:rsidRDefault="006C55BE" w:rsidP="006C55BE">
      <w:pPr>
        <w:pStyle w:val="a3"/>
        <w:jc w:val="both"/>
        <w:rPr>
          <w:rFonts w:ascii="Times New Roman" w:hAnsi="Times New Roman" w:cs="Times New Roman"/>
        </w:rPr>
      </w:pPr>
      <w:r w:rsidRPr="00CF74BE">
        <w:rPr>
          <w:rFonts w:ascii="Times New Roman" w:hAnsi="Times New Roman" w:cs="Times New Roman"/>
        </w:rPr>
        <w:t>1.9. Результаты</w:t>
      </w:r>
      <w:r w:rsidRPr="006C55BE">
        <w:rPr>
          <w:rFonts w:ascii="Times New Roman" w:hAnsi="Times New Roman" w:cs="Times New Roman"/>
        </w:rPr>
        <w:t xml:space="preserve"> инвентаризации отражаются в инвентаризационных описях (актах). Инвентаризационная комиссия обеспечивает полноту и точность данных о фактических остатках имущества, правильность и своевременность оформления материалов. Для каждого вида имущества оформляется своя форма инвентаризационной описи.</w:t>
      </w:r>
    </w:p>
    <w:p w:rsidR="006C55BE" w:rsidRPr="006C55BE" w:rsidRDefault="006C55BE" w:rsidP="006C55BE">
      <w:pPr>
        <w:pStyle w:val="a3"/>
        <w:jc w:val="both"/>
        <w:rPr>
          <w:rFonts w:ascii="Times New Roman" w:hAnsi="Times New Roman" w:cs="Times New Roman"/>
        </w:rPr>
      </w:pPr>
      <w:r w:rsidRPr="006C55BE">
        <w:rPr>
          <w:rFonts w:ascii="Times New Roman" w:hAnsi="Times New Roman" w:cs="Times New Roman"/>
        </w:rPr>
        <w:t>1.10. Инвентаризационные описи составляются не менее чем в двух экземплярах отдельно по каждому ответственн</w:t>
      </w:r>
      <w:r w:rsidR="00CF74BE">
        <w:rPr>
          <w:rFonts w:ascii="Times New Roman" w:hAnsi="Times New Roman" w:cs="Times New Roman"/>
        </w:rPr>
        <w:t>о</w:t>
      </w:r>
      <w:r w:rsidRPr="006C55BE">
        <w:rPr>
          <w:rFonts w:ascii="Times New Roman" w:hAnsi="Times New Roman" w:cs="Times New Roman"/>
        </w:rPr>
        <w:t>м</w:t>
      </w:r>
      <w:r w:rsidR="00CF74BE">
        <w:rPr>
          <w:rFonts w:ascii="Times New Roman" w:hAnsi="Times New Roman" w:cs="Times New Roman"/>
        </w:rPr>
        <w:t>у лицу</w:t>
      </w:r>
      <w:r w:rsidRPr="006C55BE">
        <w:rPr>
          <w:rFonts w:ascii="Times New Roman" w:hAnsi="Times New Roman" w:cs="Times New Roman"/>
        </w:rPr>
        <w:t xml:space="preserve">. Указанные документы подписывают все члены инвентаризационной комиссии и ответственные лица. В конце описи ответственные лица делают запись об отсутствии каких-либо претензий к членам комиссии и принятии перечисленного в описи имущества на ответственное хранение. Данная запись также подтверждает проведение </w:t>
      </w:r>
      <w:r w:rsidRPr="006C55BE">
        <w:rPr>
          <w:rFonts w:ascii="Times New Roman" w:hAnsi="Times New Roman" w:cs="Times New Roman"/>
        </w:rPr>
        <w:lastRenderedPageBreak/>
        <w:t>проверки имущества в присутствии указанных лиц. Один экземпляр передается для отражения записей в учете, а второй остается у ответственных лиц.</w:t>
      </w:r>
    </w:p>
    <w:p w:rsidR="006C55BE" w:rsidRPr="006C55BE" w:rsidRDefault="006C55BE" w:rsidP="006C55BE">
      <w:pPr>
        <w:pStyle w:val="a3"/>
        <w:jc w:val="both"/>
        <w:rPr>
          <w:rFonts w:ascii="Times New Roman" w:hAnsi="Times New Roman" w:cs="Times New Roman"/>
        </w:rPr>
      </w:pPr>
      <w:r w:rsidRPr="006C55BE">
        <w:rPr>
          <w:rFonts w:ascii="Times New Roman" w:hAnsi="Times New Roman" w:cs="Times New Roman"/>
        </w:rPr>
        <w:t>1.11. На имущество, которое получено в пользование, находится на ответственном хранении, арендовано, составляются отдельные описи (акты).</w:t>
      </w:r>
    </w:p>
    <w:p w:rsidR="006C55BE" w:rsidRPr="006C55BE" w:rsidRDefault="006C55BE" w:rsidP="006C55BE">
      <w:pPr>
        <w:pStyle w:val="a3"/>
        <w:jc w:val="both"/>
        <w:rPr>
          <w:rFonts w:ascii="Times New Roman" w:hAnsi="Times New Roman" w:cs="Times New Roman"/>
        </w:rPr>
      </w:pPr>
    </w:p>
    <w:p w:rsidR="006C55BE" w:rsidRPr="006C55BE" w:rsidRDefault="006C55BE" w:rsidP="00CF74BE">
      <w:pPr>
        <w:pStyle w:val="a3"/>
        <w:jc w:val="center"/>
        <w:rPr>
          <w:rFonts w:ascii="Times New Roman" w:hAnsi="Times New Roman" w:cs="Times New Roman"/>
        </w:rPr>
      </w:pPr>
      <w:r w:rsidRPr="006C55BE">
        <w:rPr>
          <w:rFonts w:ascii="Times New Roman" w:hAnsi="Times New Roman" w:cs="Times New Roman"/>
          <w:b/>
          <w:bCs/>
        </w:rPr>
        <w:t>2. Обязанности и права инвентаризационной комиссии</w:t>
      </w:r>
    </w:p>
    <w:p w:rsidR="006C55BE" w:rsidRPr="006C55BE" w:rsidRDefault="006C55BE" w:rsidP="00CF74BE">
      <w:pPr>
        <w:pStyle w:val="a3"/>
        <w:jc w:val="center"/>
        <w:rPr>
          <w:rFonts w:ascii="Times New Roman" w:hAnsi="Times New Roman" w:cs="Times New Roman"/>
        </w:rPr>
      </w:pPr>
      <w:r w:rsidRPr="006C55BE">
        <w:rPr>
          <w:rFonts w:ascii="Times New Roman" w:hAnsi="Times New Roman" w:cs="Times New Roman"/>
          <w:b/>
          <w:bCs/>
        </w:rPr>
        <w:t>и иных лиц при проведении инвентаризации</w:t>
      </w:r>
    </w:p>
    <w:p w:rsidR="006C55BE" w:rsidRPr="006C55BE" w:rsidRDefault="006C55BE" w:rsidP="006C55BE">
      <w:pPr>
        <w:pStyle w:val="a3"/>
        <w:jc w:val="both"/>
        <w:rPr>
          <w:rFonts w:ascii="Times New Roman" w:hAnsi="Times New Roman" w:cs="Times New Roman"/>
        </w:rPr>
      </w:pPr>
      <w:r w:rsidRPr="006C55BE">
        <w:rPr>
          <w:rFonts w:ascii="Times New Roman" w:hAnsi="Times New Roman" w:cs="Times New Roman"/>
        </w:rPr>
        <w:t>2.1. Председатель комиссии обязан:</w:t>
      </w:r>
    </w:p>
    <w:p w:rsidR="006C55BE" w:rsidRPr="006C55BE" w:rsidRDefault="006C55BE" w:rsidP="006C55BE">
      <w:pPr>
        <w:pStyle w:val="a3"/>
        <w:jc w:val="both"/>
        <w:rPr>
          <w:rFonts w:ascii="Times New Roman" w:hAnsi="Times New Roman" w:cs="Times New Roman"/>
        </w:rPr>
      </w:pPr>
      <w:r w:rsidRPr="006C55BE">
        <w:rPr>
          <w:rFonts w:ascii="Times New Roman" w:hAnsi="Times New Roman" w:cs="Times New Roman"/>
        </w:rPr>
        <w:t>- быть принципиальным, соблюдать профессиональную этику и конфиденциальность;</w:t>
      </w:r>
    </w:p>
    <w:p w:rsidR="006C55BE" w:rsidRPr="006C55BE" w:rsidRDefault="006C55BE" w:rsidP="006C55BE">
      <w:pPr>
        <w:pStyle w:val="a3"/>
        <w:jc w:val="both"/>
        <w:rPr>
          <w:rFonts w:ascii="Times New Roman" w:hAnsi="Times New Roman" w:cs="Times New Roman"/>
        </w:rPr>
      </w:pPr>
      <w:r w:rsidRPr="006C55BE">
        <w:rPr>
          <w:rFonts w:ascii="Times New Roman" w:hAnsi="Times New Roman" w:cs="Times New Roman"/>
        </w:rPr>
        <w:t>- определять методы и способы инвентаризации;</w:t>
      </w:r>
    </w:p>
    <w:p w:rsidR="006C55BE" w:rsidRPr="006C55BE" w:rsidRDefault="006C55BE" w:rsidP="006C55BE">
      <w:pPr>
        <w:pStyle w:val="a3"/>
        <w:jc w:val="both"/>
        <w:rPr>
          <w:rFonts w:ascii="Times New Roman" w:hAnsi="Times New Roman" w:cs="Times New Roman"/>
        </w:rPr>
      </w:pPr>
      <w:r w:rsidRPr="006C55BE">
        <w:rPr>
          <w:rFonts w:ascii="Times New Roman" w:hAnsi="Times New Roman" w:cs="Times New Roman"/>
        </w:rPr>
        <w:t>- распределять направления проведения инвентаризации между членами комиссии;</w:t>
      </w:r>
    </w:p>
    <w:p w:rsidR="006C55BE" w:rsidRPr="006C55BE" w:rsidRDefault="006C55BE" w:rsidP="006C55BE">
      <w:pPr>
        <w:pStyle w:val="a3"/>
        <w:jc w:val="both"/>
        <w:rPr>
          <w:rFonts w:ascii="Times New Roman" w:hAnsi="Times New Roman" w:cs="Times New Roman"/>
        </w:rPr>
      </w:pPr>
      <w:r w:rsidRPr="006C55BE">
        <w:rPr>
          <w:rFonts w:ascii="Times New Roman" w:hAnsi="Times New Roman" w:cs="Times New Roman"/>
        </w:rPr>
        <w:t>- организовывать проведение инвентаризации согласно утвержденному плану (программе);</w:t>
      </w:r>
    </w:p>
    <w:p w:rsidR="006C55BE" w:rsidRPr="006C55BE" w:rsidRDefault="006C55BE" w:rsidP="006C55BE">
      <w:pPr>
        <w:pStyle w:val="a3"/>
        <w:jc w:val="both"/>
        <w:rPr>
          <w:rFonts w:ascii="Times New Roman" w:hAnsi="Times New Roman" w:cs="Times New Roman"/>
        </w:rPr>
      </w:pPr>
      <w:r w:rsidRPr="006C55BE">
        <w:rPr>
          <w:rFonts w:ascii="Times New Roman" w:hAnsi="Times New Roman" w:cs="Times New Roman"/>
        </w:rPr>
        <w:t>- осуществлять общее руководство членами комиссии в процессе инвентаризации;</w:t>
      </w:r>
    </w:p>
    <w:p w:rsidR="006C55BE" w:rsidRPr="006C55BE" w:rsidRDefault="006C55BE" w:rsidP="006C55BE">
      <w:pPr>
        <w:pStyle w:val="a3"/>
        <w:jc w:val="both"/>
        <w:rPr>
          <w:rFonts w:ascii="Times New Roman" w:hAnsi="Times New Roman" w:cs="Times New Roman"/>
        </w:rPr>
      </w:pPr>
      <w:r w:rsidRPr="006C55BE">
        <w:rPr>
          <w:rFonts w:ascii="Times New Roman" w:hAnsi="Times New Roman" w:cs="Times New Roman"/>
        </w:rPr>
        <w:t>- обеспечивать сохранность полученных документов, отчетов и других материалов, проверяемых в ходе инвентаризации.</w:t>
      </w:r>
    </w:p>
    <w:p w:rsidR="006C55BE" w:rsidRPr="006C55BE" w:rsidRDefault="006C55BE" w:rsidP="006C55BE">
      <w:pPr>
        <w:pStyle w:val="a3"/>
        <w:jc w:val="both"/>
        <w:rPr>
          <w:rFonts w:ascii="Times New Roman" w:hAnsi="Times New Roman" w:cs="Times New Roman"/>
        </w:rPr>
      </w:pPr>
      <w:r w:rsidRPr="006C55BE">
        <w:rPr>
          <w:rFonts w:ascii="Times New Roman" w:hAnsi="Times New Roman" w:cs="Times New Roman"/>
        </w:rPr>
        <w:t>2.2. Председатель комиссии имеет право:</w:t>
      </w:r>
    </w:p>
    <w:p w:rsidR="006C55BE" w:rsidRPr="006C55BE" w:rsidRDefault="006C55BE" w:rsidP="006C55BE">
      <w:pPr>
        <w:pStyle w:val="a3"/>
        <w:jc w:val="both"/>
        <w:rPr>
          <w:rFonts w:ascii="Times New Roman" w:hAnsi="Times New Roman" w:cs="Times New Roman"/>
        </w:rPr>
      </w:pPr>
      <w:r w:rsidRPr="006C55BE">
        <w:rPr>
          <w:rFonts w:ascii="Times New Roman" w:hAnsi="Times New Roman" w:cs="Times New Roman"/>
        </w:rPr>
        <w:t>- проходить во все здания и помещения, занимаемые объектом инвентаризации, с учетом ограничений, установленных законодательством;</w:t>
      </w:r>
    </w:p>
    <w:p w:rsidR="006C55BE" w:rsidRPr="006C55BE" w:rsidRDefault="006C55BE" w:rsidP="006C55BE">
      <w:pPr>
        <w:pStyle w:val="a3"/>
        <w:jc w:val="both"/>
        <w:rPr>
          <w:rFonts w:ascii="Times New Roman" w:hAnsi="Times New Roman" w:cs="Times New Roman"/>
        </w:rPr>
      </w:pPr>
      <w:r w:rsidRPr="006C55BE">
        <w:rPr>
          <w:rFonts w:ascii="Times New Roman" w:hAnsi="Times New Roman" w:cs="Times New Roman"/>
        </w:rPr>
        <w:t>- давать указания должностным лицам о предоставлении комиссии необходимых для проверки документов и сведений (информации);</w:t>
      </w:r>
    </w:p>
    <w:p w:rsidR="006C55BE" w:rsidRPr="006C55BE" w:rsidRDefault="006C55BE" w:rsidP="006C55BE">
      <w:pPr>
        <w:pStyle w:val="a3"/>
        <w:jc w:val="both"/>
        <w:rPr>
          <w:rFonts w:ascii="Times New Roman" w:hAnsi="Times New Roman" w:cs="Times New Roman"/>
        </w:rPr>
      </w:pPr>
      <w:r w:rsidRPr="006C55BE">
        <w:rPr>
          <w:rFonts w:ascii="Times New Roman" w:hAnsi="Times New Roman" w:cs="Times New Roman"/>
        </w:rPr>
        <w:t>- получать от должностных и ответственных лиц письменные объяснения по вопросам, возникающим в ходе проведения инвентаризации, копии документов, связанных с осуществлением финансовых, хозяйственных операций объекта инвентаризации;</w:t>
      </w:r>
    </w:p>
    <w:p w:rsidR="006C55BE" w:rsidRPr="006C55BE" w:rsidRDefault="006C55BE" w:rsidP="006C55BE">
      <w:pPr>
        <w:pStyle w:val="a3"/>
        <w:jc w:val="both"/>
        <w:rPr>
          <w:rFonts w:ascii="Times New Roman" w:hAnsi="Times New Roman" w:cs="Times New Roman"/>
        </w:rPr>
      </w:pPr>
      <w:r w:rsidRPr="006C55BE">
        <w:rPr>
          <w:rFonts w:ascii="Times New Roman" w:hAnsi="Times New Roman" w:cs="Times New Roman"/>
        </w:rPr>
        <w:t>- назначать даты заседания комиссии в пределах срока проведения инвентаризации;</w:t>
      </w:r>
    </w:p>
    <w:p w:rsidR="006C55BE" w:rsidRPr="006C55BE" w:rsidRDefault="006C55BE" w:rsidP="006C55BE">
      <w:pPr>
        <w:pStyle w:val="a3"/>
        <w:jc w:val="both"/>
        <w:rPr>
          <w:rFonts w:ascii="Times New Roman" w:hAnsi="Times New Roman" w:cs="Times New Roman"/>
        </w:rPr>
      </w:pPr>
      <w:r w:rsidRPr="006C55BE">
        <w:rPr>
          <w:rFonts w:ascii="Times New Roman" w:hAnsi="Times New Roman" w:cs="Times New Roman"/>
        </w:rPr>
        <w:t xml:space="preserve">- по согласованию с </w:t>
      </w:r>
      <w:r w:rsidR="00BE1A2A">
        <w:rPr>
          <w:rFonts w:ascii="Times New Roman" w:hAnsi="Times New Roman" w:cs="Times New Roman"/>
        </w:rPr>
        <w:t>главным врачом</w:t>
      </w:r>
      <w:r w:rsidRPr="006C55BE">
        <w:rPr>
          <w:rFonts w:ascii="Times New Roman" w:hAnsi="Times New Roman" w:cs="Times New Roman"/>
        </w:rPr>
        <w:t xml:space="preserve"> привлекать должностных лиц к проведению инвентаризации;</w:t>
      </w:r>
    </w:p>
    <w:p w:rsidR="006C55BE" w:rsidRPr="006C55BE" w:rsidRDefault="006C55BE" w:rsidP="006C55BE">
      <w:pPr>
        <w:pStyle w:val="a3"/>
        <w:jc w:val="both"/>
        <w:rPr>
          <w:rFonts w:ascii="Times New Roman" w:hAnsi="Times New Roman" w:cs="Times New Roman"/>
        </w:rPr>
      </w:pPr>
      <w:r w:rsidRPr="006C55BE">
        <w:rPr>
          <w:rFonts w:ascii="Times New Roman" w:hAnsi="Times New Roman" w:cs="Times New Roman"/>
        </w:rPr>
        <w:t>- вносить предложения об устранении выявленных в ходе проведения инвентаризации нарушений и недостатков.</w:t>
      </w:r>
    </w:p>
    <w:p w:rsidR="006C55BE" w:rsidRPr="006C55BE" w:rsidRDefault="006C55BE" w:rsidP="006C55BE">
      <w:pPr>
        <w:pStyle w:val="a3"/>
        <w:jc w:val="both"/>
        <w:rPr>
          <w:rFonts w:ascii="Times New Roman" w:hAnsi="Times New Roman" w:cs="Times New Roman"/>
        </w:rPr>
      </w:pPr>
      <w:r w:rsidRPr="006C55BE">
        <w:rPr>
          <w:rFonts w:ascii="Times New Roman" w:hAnsi="Times New Roman" w:cs="Times New Roman"/>
        </w:rPr>
        <w:t>2.3. Члены комиссии обязаны:</w:t>
      </w:r>
    </w:p>
    <w:p w:rsidR="006C55BE" w:rsidRPr="006C55BE" w:rsidRDefault="006C55BE" w:rsidP="006C55BE">
      <w:pPr>
        <w:pStyle w:val="a3"/>
        <w:jc w:val="both"/>
        <w:rPr>
          <w:rFonts w:ascii="Times New Roman" w:hAnsi="Times New Roman" w:cs="Times New Roman"/>
        </w:rPr>
      </w:pPr>
      <w:r w:rsidRPr="006C55BE">
        <w:rPr>
          <w:rFonts w:ascii="Times New Roman" w:hAnsi="Times New Roman" w:cs="Times New Roman"/>
        </w:rPr>
        <w:t>- быть принципиальными, соблюдать профессиональную этику и конфиденциальность;</w:t>
      </w:r>
    </w:p>
    <w:p w:rsidR="006C55BE" w:rsidRPr="006C55BE" w:rsidRDefault="006C55BE" w:rsidP="006C55BE">
      <w:pPr>
        <w:pStyle w:val="a3"/>
        <w:jc w:val="both"/>
        <w:rPr>
          <w:rFonts w:ascii="Times New Roman" w:hAnsi="Times New Roman" w:cs="Times New Roman"/>
        </w:rPr>
      </w:pPr>
      <w:r w:rsidRPr="006C55BE">
        <w:rPr>
          <w:rFonts w:ascii="Times New Roman" w:hAnsi="Times New Roman" w:cs="Times New Roman"/>
        </w:rPr>
        <w:t>- проводить инвентаризацию в соответствии с утвержденным планом (программой);</w:t>
      </w:r>
    </w:p>
    <w:p w:rsidR="006C55BE" w:rsidRPr="006C55BE" w:rsidRDefault="006C55BE" w:rsidP="006C55BE">
      <w:pPr>
        <w:pStyle w:val="a3"/>
        <w:jc w:val="both"/>
        <w:rPr>
          <w:rFonts w:ascii="Times New Roman" w:hAnsi="Times New Roman" w:cs="Times New Roman"/>
        </w:rPr>
      </w:pPr>
      <w:r w:rsidRPr="006C55BE">
        <w:rPr>
          <w:rFonts w:ascii="Times New Roman" w:hAnsi="Times New Roman" w:cs="Times New Roman"/>
        </w:rPr>
        <w:t>- незамедлительно докладывать председателю комиссии о выявленных в процессе инвентаризации нарушениях и злоупотреблениях;</w:t>
      </w:r>
    </w:p>
    <w:p w:rsidR="006C55BE" w:rsidRPr="006C55BE" w:rsidRDefault="006C55BE" w:rsidP="006C55BE">
      <w:pPr>
        <w:pStyle w:val="a3"/>
        <w:jc w:val="both"/>
        <w:rPr>
          <w:rFonts w:ascii="Times New Roman" w:hAnsi="Times New Roman" w:cs="Times New Roman"/>
        </w:rPr>
      </w:pPr>
      <w:r w:rsidRPr="006C55BE">
        <w:rPr>
          <w:rFonts w:ascii="Times New Roman" w:hAnsi="Times New Roman" w:cs="Times New Roman"/>
        </w:rPr>
        <w:t>- обеспечивать сохранность полученных документов, отчетов и других материалов, проверяемых в ходе инвентаризации;</w:t>
      </w:r>
    </w:p>
    <w:p w:rsidR="006C55BE" w:rsidRPr="006C55BE" w:rsidRDefault="006C55BE" w:rsidP="006C55BE">
      <w:pPr>
        <w:pStyle w:val="a3"/>
        <w:jc w:val="both"/>
        <w:rPr>
          <w:rFonts w:ascii="Times New Roman" w:hAnsi="Times New Roman" w:cs="Times New Roman"/>
        </w:rPr>
      </w:pPr>
      <w:r w:rsidRPr="006C55BE">
        <w:rPr>
          <w:rFonts w:ascii="Times New Roman" w:hAnsi="Times New Roman" w:cs="Times New Roman"/>
        </w:rPr>
        <w:t>- при невозможности участия в заседании комиссии извещать об этом секретаря комиссии до начала мероприятия.</w:t>
      </w:r>
    </w:p>
    <w:p w:rsidR="006C55BE" w:rsidRPr="006C55BE" w:rsidRDefault="006C55BE" w:rsidP="006C55BE">
      <w:pPr>
        <w:pStyle w:val="a3"/>
        <w:jc w:val="both"/>
        <w:rPr>
          <w:rFonts w:ascii="Times New Roman" w:hAnsi="Times New Roman" w:cs="Times New Roman"/>
        </w:rPr>
      </w:pPr>
      <w:r w:rsidRPr="006C55BE">
        <w:rPr>
          <w:rFonts w:ascii="Times New Roman" w:hAnsi="Times New Roman" w:cs="Times New Roman"/>
        </w:rPr>
        <w:t>2.4. Члены комиссии имеют право:</w:t>
      </w:r>
    </w:p>
    <w:p w:rsidR="006C55BE" w:rsidRPr="006C55BE" w:rsidRDefault="006C55BE" w:rsidP="006C55BE">
      <w:pPr>
        <w:pStyle w:val="a3"/>
        <w:jc w:val="both"/>
        <w:rPr>
          <w:rFonts w:ascii="Times New Roman" w:hAnsi="Times New Roman" w:cs="Times New Roman"/>
        </w:rPr>
      </w:pPr>
      <w:r w:rsidRPr="006C55BE">
        <w:rPr>
          <w:rFonts w:ascii="Times New Roman" w:hAnsi="Times New Roman" w:cs="Times New Roman"/>
        </w:rPr>
        <w:t>- проходить во все здания и помещения, занимаемые объектом инвентаризации, с учетом ограничений, установленных законодательством;</w:t>
      </w:r>
    </w:p>
    <w:p w:rsidR="006C55BE" w:rsidRPr="006C55BE" w:rsidRDefault="006C55BE" w:rsidP="006C55BE">
      <w:pPr>
        <w:pStyle w:val="a3"/>
        <w:jc w:val="both"/>
        <w:rPr>
          <w:rFonts w:ascii="Times New Roman" w:hAnsi="Times New Roman" w:cs="Times New Roman"/>
        </w:rPr>
      </w:pPr>
      <w:r w:rsidRPr="006C55BE">
        <w:rPr>
          <w:rFonts w:ascii="Times New Roman" w:hAnsi="Times New Roman" w:cs="Times New Roman"/>
        </w:rPr>
        <w:t>- ходатайствовать перед председателем комиссии о предоставлении им необходимых для проверки документов и сведений (информации).</w:t>
      </w:r>
    </w:p>
    <w:p w:rsidR="006C55BE" w:rsidRPr="006C55BE" w:rsidRDefault="006C55BE" w:rsidP="006C55BE">
      <w:pPr>
        <w:pStyle w:val="a3"/>
        <w:jc w:val="both"/>
        <w:rPr>
          <w:rFonts w:ascii="Times New Roman" w:hAnsi="Times New Roman" w:cs="Times New Roman"/>
        </w:rPr>
      </w:pPr>
      <w:r w:rsidRPr="006C55BE">
        <w:rPr>
          <w:rFonts w:ascii="Times New Roman" w:hAnsi="Times New Roman" w:cs="Times New Roman"/>
        </w:rPr>
        <w:t xml:space="preserve">2.5. </w:t>
      </w:r>
      <w:r w:rsidR="00CF74BE">
        <w:rPr>
          <w:rFonts w:ascii="Times New Roman" w:hAnsi="Times New Roman" w:cs="Times New Roman"/>
        </w:rPr>
        <w:t>П</w:t>
      </w:r>
      <w:r w:rsidRPr="006C55BE">
        <w:rPr>
          <w:rFonts w:ascii="Times New Roman" w:hAnsi="Times New Roman" w:cs="Times New Roman"/>
        </w:rPr>
        <w:t>оверяемые должностные лица в процессе контрольных мероприятий обязаны:</w:t>
      </w:r>
    </w:p>
    <w:p w:rsidR="006C55BE" w:rsidRPr="006C55BE" w:rsidRDefault="006C55BE" w:rsidP="006C55BE">
      <w:pPr>
        <w:pStyle w:val="a3"/>
        <w:jc w:val="both"/>
        <w:rPr>
          <w:rFonts w:ascii="Times New Roman" w:hAnsi="Times New Roman" w:cs="Times New Roman"/>
        </w:rPr>
      </w:pPr>
      <w:r w:rsidRPr="006C55BE">
        <w:rPr>
          <w:rFonts w:ascii="Times New Roman" w:hAnsi="Times New Roman" w:cs="Times New Roman"/>
        </w:rPr>
        <w:t>- предоставить инвентаризационной комиссии оборудованное персональным компьютером помещение, позволяющее обеспечить сохранность переданных документов;</w:t>
      </w:r>
    </w:p>
    <w:p w:rsidR="006C55BE" w:rsidRPr="006C55BE" w:rsidRDefault="006C55BE" w:rsidP="006C55BE">
      <w:pPr>
        <w:pStyle w:val="a3"/>
        <w:jc w:val="both"/>
        <w:rPr>
          <w:rFonts w:ascii="Times New Roman" w:hAnsi="Times New Roman" w:cs="Times New Roman"/>
        </w:rPr>
      </w:pPr>
      <w:r w:rsidRPr="006C55BE">
        <w:rPr>
          <w:rFonts w:ascii="Times New Roman" w:hAnsi="Times New Roman" w:cs="Times New Roman"/>
        </w:rPr>
        <w:t>- оказывать содействие в проведении инвентаризации;</w:t>
      </w:r>
    </w:p>
    <w:p w:rsidR="006C55BE" w:rsidRPr="006C55BE" w:rsidRDefault="006C55BE" w:rsidP="006C55BE">
      <w:pPr>
        <w:pStyle w:val="a3"/>
        <w:jc w:val="both"/>
        <w:rPr>
          <w:rFonts w:ascii="Times New Roman" w:hAnsi="Times New Roman" w:cs="Times New Roman"/>
        </w:rPr>
      </w:pPr>
      <w:r w:rsidRPr="006C55BE">
        <w:rPr>
          <w:rFonts w:ascii="Times New Roman" w:hAnsi="Times New Roman" w:cs="Times New Roman"/>
        </w:rPr>
        <w:t>- представлять по требованию председателя комиссии и в установленные им сроки документы, необходимые для проверки;</w:t>
      </w:r>
    </w:p>
    <w:p w:rsidR="006C55BE" w:rsidRPr="006C55BE" w:rsidRDefault="006C55BE" w:rsidP="006C55BE">
      <w:pPr>
        <w:pStyle w:val="a3"/>
        <w:jc w:val="both"/>
        <w:rPr>
          <w:rFonts w:ascii="Times New Roman" w:hAnsi="Times New Roman" w:cs="Times New Roman"/>
        </w:rPr>
      </w:pPr>
      <w:r w:rsidRPr="006C55BE">
        <w:rPr>
          <w:rFonts w:ascii="Times New Roman" w:hAnsi="Times New Roman" w:cs="Times New Roman"/>
        </w:rPr>
        <w:t>- давать справки и объяснения в устной и письменной форме по вопросам, возникающим в ходе проведения инвентаризации.</w:t>
      </w:r>
    </w:p>
    <w:p w:rsidR="006C55BE" w:rsidRPr="006C55BE" w:rsidRDefault="006C55BE" w:rsidP="006C55BE">
      <w:pPr>
        <w:pStyle w:val="a3"/>
        <w:jc w:val="both"/>
        <w:rPr>
          <w:rFonts w:ascii="Times New Roman" w:hAnsi="Times New Roman" w:cs="Times New Roman"/>
        </w:rPr>
      </w:pPr>
      <w:r w:rsidRPr="006C55BE">
        <w:rPr>
          <w:rFonts w:ascii="Times New Roman" w:hAnsi="Times New Roman" w:cs="Times New Roman"/>
        </w:rPr>
        <w:t>2.6. Инвентаризационная комиссия несет ответственность за качественное проведение инвентаризации в соответствии с законодательством РФ.</w:t>
      </w:r>
    </w:p>
    <w:p w:rsidR="006C55BE" w:rsidRPr="006C55BE" w:rsidRDefault="006C55BE" w:rsidP="006C55BE">
      <w:pPr>
        <w:pStyle w:val="a3"/>
        <w:jc w:val="both"/>
        <w:rPr>
          <w:rFonts w:ascii="Times New Roman" w:hAnsi="Times New Roman" w:cs="Times New Roman"/>
        </w:rPr>
      </w:pPr>
      <w:r w:rsidRPr="006C55BE">
        <w:rPr>
          <w:rFonts w:ascii="Times New Roman" w:hAnsi="Times New Roman" w:cs="Times New Roman"/>
        </w:rPr>
        <w:t>2.7. Члены комиссии освобождаются от выполнения своих функциональных обязанностей по основной занимаемой должности на весь срок проведения инвентаризации.</w:t>
      </w:r>
    </w:p>
    <w:p w:rsidR="006C55BE" w:rsidRPr="006C55BE" w:rsidRDefault="006C55BE" w:rsidP="006C55BE">
      <w:pPr>
        <w:pStyle w:val="a3"/>
        <w:jc w:val="both"/>
        <w:rPr>
          <w:rFonts w:ascii="Times New Roman" w:hAnsi="Times New Roman" w:cs="Times New Roman"/>
        </w:rPr>
      </w:pPr>
      <w:r w:rsidRPr="006C55BE">
        <w:rPr>
          <w:rFonts w:ascii="Times New Roman" w:hAnsi="Times New Roman" w:cs="Times New Roman"/>
        </w:rPr>
        <w:t>2.8. Заседание инвентаризационной комиссии считается правомочным, если в нем приняло участие не менее двух третей состава ее участников, имеющих право голоса. В случае равенства голосов определяющим является голос председателя комиссии.</w:t>
      </w:r>
    </w:p>
    <w:p w:rsidR="006C55BE" w:rsidRPr="006C55BE" w:rsidRDefault="006C55BE" w:rsidP="006C55BE">
      <w:pPr>
        <w:pStyle w:val="a3"/>
        <w:jc w:val="both"/>
        <w:rPr>
          <w:rFonts w:ascii="Times New Roman" w:hAnsi="Times New Roman" w:cs="Times New Roman"/>
        </w:rPr>
      </w:pPr>
    </w:p>
    <w:p w:rsidR="006C55BE" w:rsidRPr="006C55BE" w:rsidRDefault="006C55BE" w:rsidP="00CF74BE">
      <w:pPr>
        <w:pStyle w:val="a3"/>
        <w:jc w:val="center"/>
        <w:rPr>
          <w:rFonts w:ascii="Times New Roman" w:hAnsi="Times New Roman" w:cs="Times New Roman"/>
        </w:rPr>
      </w:pPr>
      <w:r w:rsidRPr="006C55BE">
        <w:rPr>
          <w:rFonts w:ascii="Times New Roman" w:hAnsi="Times New Roman" w:cs="Times New Roman"/>
          <w:b/>
          <w:bCs/>
        </w:rPr>
        <w:lastRenderedPageBreak/>
        <w:t>3. Имущество и обязательства, подлежащие инвентаризации</w:t>
      </w:r>
    </w:p>
    <w:p w:rsidR="006C55BE" w:rsidRPr="006C55BE" w:rsidRDefault="006C55BE" w:rsidP="006C55BE">
      <w:pPr>
        <w:pStyle w:val="a3"/>
        <w:jc w:val="both"/>
        <w:rPr>
          <w:rFonts w:ascii="Times New Roman" w:hAnsi="Times New Roman" w:cs="Times New Roman"/>
        </w:rPr>
      </w:pPr>
      <w:r w:rsidRPr="006C55BE">
        <w:rPr>
          <w:rFonts w:ascii="Times New Roman" w:hAnsi="Times New Roman" w:cs="Times New Roman"/>
        </w:rPr>
        <w:t>3.1. Инвентаризации подлежит все имущество независимо от его местонахождения, а также все виды обязательств, в том числе:</w:t>
      </w:r>
    </w:p>
    <w:p w:rsidR="006C55BE" w:rsidRPr="006C55BE" w:rsidRDefault="006C55BE" w:rsidP="006C55BE">
      <w:pPr>
        <w:pStyle w:val="a3"/>
        <w:jc w:val="both"/>
        <w:rPr>
          <w:rFonts w:ascii="Times New Roman" w:hAnsi="Times New Roman" w:cs="Times New Roman"/>
        </w:rPr>
      </w:pPr>
      <w:r w:rsidRPr="006C55BE">
        <w:rPr>
          <w:rFonts w:ascii="Times New Roman" w:hAnsi="Times New Roman" w:cs="Times New Roman"/>
        </w:rPr>
        <w:t>- имущество и обязательства, учтенные на балансовых счетах;</w:t>
      </w:r>
    </w:p>
    <w:p w:rsidR="006C55BE" w:rsidRPr="006C55BE" w:rsidRDefault="006C55BE" w:rsidP="006C55BE">
      <w:pPr>
        <w:pStyle w:val="a3"/>
        <w:jc w:val="both"/>
        <w:rPr>
          <w:rFonts w:ascii="Times New Roman" w:hAnsi="Times New Roman" w:cs="Times New Roman"/>
        </w:rPr>
      </w:pPr>
      <w:r w:rsidRPr="006C55BE">
        <w:rPr>
          <w:rFonts w:ascii="Times New Roman" w:hAnsi="Times New Roman" w:cs="Times New Roman"/>
        </w:rPr>
        <w:t xml:space="preserve">- имущество, учтенное на </w:t>
      </w:r>
      <w:proofErr w:type="spellStart"/>
      <w:r w:rsidRPr="006C55BE">
        <w:rPr>
          <w:rFonts w:ascii="Times New Roman" w:hAnsi="Times New Roman" w:cs="Times New Roman"/>
        </w:rPr>
        <w:t>забалансовых</w:t>
      </w:r>
      <w:proofErr w:type="spellEnd"/>
      <w:r w:rsidRPr="006C55BE">
        <w:rPr>
          <w:rFonts w:ascii="Times New Roman" w:hAnsi="Times New Roman" w:cs="Times New Roman"/>
        </w:rPr>
        <w:t xml:space="preserve"> счетах;</w:t>
      </w:r>
    </w:p>
    <w:p w:rsidR="006C55BE" w:rsidRPr="006C55BE" w:rsidRDefault="006C55BE" w:rsidP="006C55BE">
      <w:pPr>
        <w:pStyle w:val="a3"/>
        <w:jc w:val="both"/>
        <w:rPr>
          <w:rFonts w:ascii="Times New Roman" w:hAnsi="Times New Roman" w:cs="Times New Roman"/>
        </w:rPr>
      </w:pPr>
      <w:r w:rsidRPr="006C55BE">
        <w:rPr>
          <w:rFonts w:ascii="Times New Roman" w:hAnsi="Times New Roman" w:cs="Times New Roman"/>
        </w:rPr>
        <w:t xml:space="preserve">- другое имущество и обязательства в соответствии с </w:t>
      </w:r>
      <w:r w:rsidR="002E0936">
        <w:rPr>
          <w:rFonts w:ascii="Times New Roman" w:hAnsi="Times New Roman" w:cs="Times New Roman"/>
        </w:rPr>
        <w:t>приказом (решением)</w:t>
      </w:r>
      <w:r w:rsidRPr="006C55BE">
        <w:rPr>
          <w:rFonts w:ascii="Times New Roman" w:hAnsi="Times New Roman" w:cs="Times New Roman"/>
        </w:rPr>
        <w:t xml:space="preserve"> об инвентаризации.</w:t>
      </w:r>
    </w:p>
    <w:p w:rsidR="006C55BE" w:rsidRPr="006C55BE" w:rsidRDefault="006C55BE" w:rsidP="006C55BE">
      <w:pPr>
        <w:pStyle w:val="a3"/>
        <w:jc w:val="both"/>
        <w:rPr>
          <w:rFonts w:ascii="Times New Roman" w:hAnsi="Times New Roman" w:cs="Times New Roman"/>
        </w:rPr>
      </w:pPr>
      <w:r w:rsidRPr="006C55BE">
        <w:rPr>
          <w:rFonts w:ascii="Times New Roman" w:hAnsi="Times New Roman" w:cs="Times New Roman"/>
        </w:rPr>
        <w:t>Фактически наличествующее имущество, не учтенное по каким-либо причинам, подлежит принятию к учету.</w:t>
      </w:r>
    </w:p>
    <w:p w:rsidR="006C55BE" w:rsidRPr="006C55BE" w:rsidRDefault="006C55BE" w:rsidP="006C55BE">
      <w:pPr>
        <w:pStyle w:val="a3"/>
        <w:jc w:val="both"/>
        <w:rPr>
          <w:rFonts w:ascii="Times New Roman" w:hAnsi="Times New Roman" w:cs="Times New Roman"/>
        </w:rPr>
      </w:pPr>
    </w:p>
    <w:p w:rsidR="006C55BE" w:rsidRPr="006C55BE" w:rsidRDefault="006C55BE" w:rsidP="00CF74BE">
      <w:pPr>
        <w:pStyle w:val="a3"/>
        <w:jc w:val="center"/>
        <w:rPr>
          <w:rFonts w:ascii="Times New Roman" w:hAnsi="Times New Roman" w:cs="Times New Roman"/>
        </w:rPr>
      </w:pPr>
      <w:r w:rsidRPr="006C55BE">
        <w:rPr>
          <w:rFonts w:ascii="Times New Roman" w:hAnsi="Times New Roman" w:cs="Times New Roman"/>
          <w:b/>
          <w:bCs/>
        </w:rPr>
        <w:t>4. Способы (методы) проведения инвентаризации</w:t>
      </w:r>
    </w:p>
    <w:p w:rsidR="006C55BE" w:rsidRPr="006C55BE" w:rsidRDefault="006C55BE" w:rsidP="006C55BE">
      <w:pPr>
        <w:pStyle w:val="a3"/>
        <w:jc w:val="both"/>
        <w:rPr>
          <w:rFonts w:ascii="Times New Roman" w:hAnsi="Times New Roman" w:cs="Times New Roman"/>
        </w:rPr>
      </w:pPr>
      <w:r w:rsidRPr="006C55BE">
        <w:rPr>
          <w:rFonts w:ascii="Times New Roman" w:hAnsi="Times New Roman" w:cs="Times New Roman"/>
        </w:rPr>
        <w:t>4.1. Инвентаризация материальных ценностей проводится путем подсчета, взвешивания, обмера, осмотра (далее - методы осмотра). Материальные ценности, хранящиеся в невскрытой таре, проверяются на основании записей на упаковке с выборочным вскрытием. Доля упаковок, подлежащих выборочной проверке, определяется председателем комиссии.</w:t>
      </w:r>
    </w:p>
    <w:p w:rsidR="006C55BE" w:rsidRPr="006C55BE" w:rsidRDefault="006C55BE" w:rsidP="006C55BE">
      <w:pPr>
        <w:pStyle w:val="a3"/>
        <w:jc w:val="both"/>
        <w:rPr>
          <w:rFonts w:ascii="Times New Roman" w:hAnsi="Times New Roman" w:cs="Times New Roman"/>
        </w:rPr>
      </w:pPr>
      <w:r w:rsidRPr="006C55BE">
        <w:rPr>
          <w:rFonts w:ascii="Times New Roman" w:hAnsi="Times New Roman" w:cs="Times New Roman"/>
        </w:rPr>
        <w:t>4.2. Навалочные (наливные) материальные ценности измеряются путем замеров и технических расчетов. Расчеты и акты замеров прилагаются к акту о результатах инвентаризации.</w:t>
      </w:r>
    </w:p>
    <w:p w:rsidR="006C55BE" w:rsidRPr="006C55BE" w:rsidRDefault="006C55BE" w:rsidP="006C55BE">
      <w:pPr>
        <w:pStyle w:val="a3"/>
        <w:jc w:val="both"/>
        <w:rPr>
          <w:rFonts w:ascii="Times New Roman" w:hAnsi="Times New Roman" w:cs="Times New Roman"/>
        </w:rPr>
      </w:pPr>
      <w:r w:rsidRPr="006C55BE">
        <w:rPr>
          <w:rFonts w:ascii="Times New Roman" w:hAnsi="Times New Roman" w:cs="Times New Roman"/>
        </w:rPr>
        <w:t>4.3. Если для оценки фактического объема материальных ценностей невозможно применить методы осмотра или их применение невозможно без существенных затрат, применяются виде</w:t>
      </w:r>
      <w:proofErr w:type="gramStart"/>
      <w:r w:rsidRPr="006C55BE">
        <w:rPr>
          <w:rFonts w:ascii="Times New Roman" w:hAnsi="Times New Roman" w:cs="Times New Roman"/>
        </w:rPr>
        <w:t>о-</w:t>
      </w:r>
      <w:proofErr w:type="gramEnd"/>
      <w:r w:rsidRPr="006C55BE">
        <w:rPr>
          <w:rFonts w:ascii="Times New Roman" w:hAnsi="Times New Roman" w:cs="Times New Roman"/>
        </w:rPr>
        <w:t xml:space="preserve"> и </w:t>
      </w:r>
      <w:proofErr w:type="spellStart"/>
      <w:r w:rsidRPr="006C55BE">
        <w:rPr>
          <w:rFonts w:ascii="Times New Roman" w:hAnsi="Times New Roman" w:cs="Times New Roman"/>
        </w:rPr>
        <w:t>фотофиксация</w:t>
      </w:r>
      <w:proofErr w:type="spellEnd"/>
      <w:r w:rsidRPr="006C55BE">
        <w:rPr>
          <w:rFonts w:ascii="Times New Roman" w:hAnsi="Times New Roman" w:cs="Times New Roman"/>
        </w:rPr>
        <w:t xml:space="preserve"> или иные способы, позволяющие произвести оценку.</w:t>
      </w:r>
    </w:p>
    <w:p w:rsidR="006C55BE" w:rsidRPr="006C55BE" w:rsidRDefault="006C55BE" w:rsidP="006C55BE">
      <w:pPr>
        <w:pStyle w:val="a3"/>
        <w:jc w:val="both"/>
        <w:rPr>
          <w:rFonts w:ascii="Times New Roman" w:hAnsi="Times New Roman" w:cs="Times New Roman"/>
        </w:rPr>
      </w:pPr>
      <w:r w:rsidRPr="006C55BE">
        <w:rPr>
          <w:rFonts w:ascii="Times New Roman" w:hAnsi="Times New Roman" w:cs="Times New Roman"/>
        </w:rPr>
        <w:t>4.4. Инвентаризация активов и обязательств, не имеющих вещественной формы (нематериальных активов, прав пользования активом, безналичных денежных средств и т.д.), проводится путем проверки документов, подтверждающих наличие этих активов и обязательств на дату проведения инвентаризации.</w:t>
      </w:r>
    </w:p>
    <w:p w:rsidR="006C55BE" w:rsidRPr="006C55BE" w:rsidRDefault="006C55BE" w:rsidP="006C55BE">
      <w:pPr>
        <w:pStyle w:val="a3"/>
        <w:jc w:val="both"/>
        <w:rPr>
          <w:rFonts w:ascii="Times New Roman" w:hAnsi="Times New Roman" w:cs="Times New Roman"/>
        </w:rPr>
      </w:pPr>
      <w:r w:rsidRPr="006C55BE">
        <w:rPr>
          <w:rFonts w:ascii="Times New Roman" w:hAnsi="Times New Roman" w:cs="Times New Roman"/>
        </w:rPr>
        <w:t>4.</w:t>
      </w:r>
      <w:r w:rsidR="009213EE">
        <w:rPr>
          <w:rFonts w:ascii="Times New Roman" w:hAnsi="Times New Roman" w:cs="Times New Roman"/>
        </w:rPr>
        <w:t>5</w:t>
      </w:r>
      <w:r w:rsidRPr="006C55BE">
        <w:rPr>
          <w:rFonts w:ascii="Times New Roman" w:hAnsi="Times New Roman" w:cs="Times New Roman"/>
        </w:rPr>
        <w:t>. Инвентаризация дебиторской, кредиторской задолженности, учитываемой по группе плательщиков (кредиторов), обеспечивается посредством сверки персонифицированных данных управленческого учета и данных об объектах учета, отраженных на балансовых счетах рабочего плана счетов по группам плательщиков (кредиторов).</w:t>
      </w:r>
    </w:p>
    <w:p w:rsidR="006C55BE" w:rsidRPr="006C55BE" w:rsidRDefault="006C55BE" w:rsidP="009213EE">
      <w:pPr>
        <w:pStyle w:val="a3"/>
        <w:jc w:val="center"/>
        <w:rPr>
          <w:rFonts w:ascii="Times New Roman" w:hAnsi="Times New Roman" w:cs="Times New Roman"/>
        </w:rPr>
      </w:pPr>
    </w:p>
    <w:p w:rsidR="006C55BE" w:rsidRPr="006C55BE" w:rsidRDefault="006C55BE" w:rsidP="009213EE">
      <w:pPr>
        <w:pStyle w:val="a3"/>
        <w:jc w:val="center"/>
        <w:rPr>
          <w:rFonts w:ascii="Times New Roman" w:hAnsi="Times New Roman" w:cs="Times New Roman"/>
        </w:rPr>
      </w:pPr>
      <w:r w:rsidRPr="006C55BE">
        <w:rPr>
          <w:rFonts w:ascii="Times New Roman" w:hAnsi="Times New Roman" w:cs="Times New Roman"/>
          <w:b/>
          <w:bCs/>
        </w:rPr>
        <w:t>5. Оформление результатов инвентаризации</w:t>
      </w:r>
      <w:r w:rsidR="003D2634">
        <w:rPr>
          <w:rFonts w:ascii="Times New Roman" w:hAnsi="Times New Roman" w:cs="Times New Roman"/>
          <w:b/>
          <w:bCs/>
        </w:rPr>
        <w:t xml:space="preserve">  </w:t>
      </w:r>
      <w:r w:rsidRPr="006C55BE">
        <w:rPr>
          <w:rFonts w:ascii="Times New Roman" w:hAnsi="Times New Roman" w:cs="Times New Roman"/>
          <w:b/>
          <w:bCs/>
        </w:rPr>
        <w:t>и регулирование выявленных расхождений</w:t>
      </w:r>
    </w:p>
    <w:p w:rsidR="006C55BE" w:rsidRPr="006C55BE" w:rsidRDefault="006C55BE" w:rsidP="006C55BE">
      <w:pPr>
        <w:pStyle w:val="a3"/>
        <w:jc w:val="both"/>
        <w:rPr>
          <w:rFonts w:ascii="Times New Roman" w:hAnsi="Times New Roman" w:cs="Times New Roman"/>
        </w:rPr>
      </w:pPr>
      <w:r w:rsidRPr="006C55BE">
        <w:rPr>
          <w:rFonts w:ascii="Times New Roman" w:hAnsi="Times New Roman" w:cs="Times New Roman"/>
        </w:rPr>
        <w:t xml:space="preserve">5.1. На основании инвентаризационных описей, по которым выявлено несоответствие фактического наличия финансовых и нефинансовых активов, иного имущества и обязательств данным учета, составляются ведомости расхождений по результатам инвентаризации. В них фиксируются установленные расхождения с данными учета: недостачи и излишки по каждому объекту учета в количественном и стоимостном выражении. Ценности, не принадлежащие на праве оперативного управления, но числящиеся в учете на </w:t>
      </w:r>
      <w:proofErr w:type="spellStart"/>
      <w:r w:rsidRPr="006C55BE">
        <w:rPr>
          <w:rFonts w:ascii="Times New Roman" w:hAnsi="Times New Roman" w:cs="Times New Roman"/>
        </w:rPr>
        <w:t>забалансовых</w:t>
      </w:r>
      <w:proofErr w:type="spellEnd"/>
      <w:r w:rsidRPr="006C55BE">
        <w:rPr>
          <w:rFonts w:ascii="Times New Roman" w:hAnsi="Times New Roman" w:cs="Times New Roman"/>
        </w:rPr>
        <w:t xml:space="preserve"> счетах, вносятся в отдельную ведомость.</w:t>
      </w:r>
    </w:p>
    <w:p w:rsidR="006C55BE" w:rsidRPr="006C55BE" w:rsidRDefault="006C55BE" w:rsidP="006C55BE">
      <w:pPr>
        <w:pStyle w:val="a3"/>
        <w:jc w:val="both"/>
        <w:rPr>
          <w:rFonts w:ascii="Times New Roman" w:hAnsi="Times New Roman" w:cs="Times New Roman"/>
        </w:rPr>
      </w:pPr>
      <w:r w:rsidRPr="006C55BE">
        <w:rPr>
          <w:rFonts w:ascii="Times New Roman" w:hAnsi="Times New Roman" w:cs="Times New Roman"/>
        </w:rPr>
        <w:t>5.2. По всем недостачам и излишкам, пересортице инвентаризационная комиссия получает письменные объяснения ответственных лиц, что должно быть отражено в инвентаризационных описях. На основании представленных объяснений и материалов проверок инвентаризационная комиссия определяет причины и характер выявленных отклонений от данных учета.</w:t>
      </w:r>
    </w:p>
    <w:p w:rsidR="006C55BE" w:rsidRPr="006C55BE" w:rsidRDefault="006C55BE" w:rsidP="006C55BE">
      <w:pPr>
        <w:pStyle w:val="a3"/>
        <w:jc w:val="both"/>
        <w:rPr>
          <w:rFonts w:ascii="Times New Roman" w:hAnsi="Times New Roman" w:cs="Times New Roman"/>
        </w:rPr>
      </w:pPr>
      <w:r w:rsidRPr="006C55BE">
        <w:rPr>
          <w:rFonts w:ascii="Times New Roman" w:hAnsi="Times New Roman" w:cs="Times New Roman"/>
        </w:rPr>
        <w:t xml:space="preserve">5.3. По результатам инвентаризации председатель инвентаризационной комиссии готовит для </w:t>
      </w:r>
      <w:r w:rsidR="00BE1A2A">
        <w:rPr>
          <w:rFonts w:ascii="Times New Roman" w:hAnsi="Times New Roman" w:cs="Times New Roman"/>
        </w:rPr>
        <w:t>главного врача</w:t>
      </w:r>
      <w:r w:rsidRPr="006C55BE">
        <w:rPr>
          <w:rFonts w:ascii="Times New Roman" w:hAnsi="Times New Roman" w:cs="Times New Roman"/>
        </w:rPr>
        <w:t xml:space="preserve"> предложения:</w:t>
      </w:r>
    </w:p>
    <w:p w:rsidR="006C55BE" w:rsidRPr="006C55BE" w:rsidRDefault="006C55BE" w:rsidP="006C55BE">
      <w:pPr>
        <w:pStyle w:val="a3"/>
        <w:jc w:val="both"/>
        <w:rPr>
          <w:rFonts w:ascii="Times New Roman" w:hAnsi="Times New Roman" w:cs="Times New Roman"/>
        </w:rPr>
      </w:pPr>
      <w:r w:rsidRPr="006C55BE">
        <w:rPr>
          <w:rFonts w:ascii="Times New Roman" w:hAnsi="Times New Roman" w:cs="Times New Roman"/>
        </w:rPr>
        <w:t>- по отнесению недостач имущества, а также имущества, пришедшего в негодность, за счет виновных лиц либо по списанию;</w:t>
      </w:r>
    </w:p>
    <w:p w:rsidR="006C55BE" w:rsidRPr="006C55BE" w:rsidRDefault="006C55BE" w:rsidP="006C55BE">
      <w:pPr>
        <w:pStyle w:val="a3"/>
        <w:jc w:val="both"/>
        <w:rPr>
          <w:rFonts w:ascii="Times New Roman" w:hAnsi="Times New Roman" w:cs="Times New Roman"/>
        </w:rPr>
      </w:pPr>
      <w:r w:rsidRPr="006C55BE">
        <w:rPr>
          <w:rFonts w:ascii="Times New Roman" w:hAnsi="Times New Roman" w:cs="Times New Roman"/>
        </w:rPr>
        <w:t xml:space="preserve">- </w:t>
      </w:r>
      <w:proofErr w:type="spellStart"/>
      <w:r w:rsidRPr="006C55BE">
        <w:rPr>
          <w:rFonts w:ascii="Times New Roman" w:hAnsi="Times New Roman" w:cs="Times New Roman"/>
        </w:rPr>
        <w:t>оприходованию</w:t>
      </w:r>
      <w:proofErr w:type="spellEnd"/>
      <w:r w:rsidRPr="006C55BE">
        <w:rPr>
          <w:rFonts w:ascii="Times New Roman" w:hAnsi="Times New Roman" w:cs="Times New Roman"/>
        </w:rPr>
        <w:t xml:space="preserve"> излишков;</w:t>
      </w:r>
    </w:p>
    <w:p w:rsidR="006C55BE" w:rsidRPr="006C55BE" w:rsidRDefault="006C55BE" w:rsidP="006C55BE">
      <w:pPr>
        <w:pStyle w:val="a3"/>
        <w:jc w:val="both"/>
        <w:rPr>
          <w:rFonts w:ascii="Times New Roman" w:hAnsi="Times New Roman" w:cs="Times New Roman"/>
        </w:rPr>
      </w:pPr>
      <w:r w:rsidRPr="006C55BE">
        <w:rPr>
          <w:rFonts w:ascii="Times New Roman" w:hAnsi="Times New Roman" w:cs="Times New Roman"/>
        </w:rPr>
        <w:t>- необходимости создания (корректировки) и определения величин оценочных резервов в случаях, установленных нормативными актами и (или) Учетной политикой;</w:t>
      </w:r>
    </w:p>
    <w:p w:rsidR="006C55BE" w:rsidRPr="006C55BE" w:rsidRDefault="006C55BE" w:rsidP="006C55BE">
      <w:pPr>
        <w:pStyle w:val="a3"/>
        <w:jc w:val="both"/>
        <w:rPr>
          <w:rFonts w:ascii="Times New Roman" w:hAnsi="Times New Roman" w:cs="Times New Roman"/>
        </w:rPr>
      </w:pPr>
      <w:r w:rsidRPr="006C55BE">
        <w:rPr>
          <w:rFonts w:ascii="Times New Roman" w:hAnsi="Times New Roman" w:cs="Times New Roman"/>
        </w:rPr>
        <w:t>- списанию невостребованной кредиторской задолженности;</w:t>
      </w:r>
    </w:p>
    <w:p w:rsidR="006C55BE" w:rsidRPr="006C55BE" w:rsidRDefault="006C55BE" w:rsidP="006C55BE">
      <w:pPr>
        <w:pStyle w:val="a3"/>
        <w:jc w:val="both"/>
        <w:rPr>
          <w:rFonts w:ascii="Times New Roman" w:hAnsi="Times New Roman" w:cs="Times New Roman"/>
        </w:rPr>
      </w:pPr>
      <w:r w:rsidRPr="006C55BE">
        <w:rPr>
          <w:rFonts w:ascii="Times New Roman" w:hAnsi="Times New Roman" w:cs="Times New Roman"/>
        </w:rPr>
        <w:t>- оптимизации приема, хранения и отпуска материальных ценностей;</w:t>
      </w:r>
    </w:p>
    <w:p w:rsidR="006C55BE" w:rsidRPr="006C55BE" w:rsidRDefault="006C55BE" w:rsidP="006C55BE">
      <w:pPr>
        <w:pStyle w:val="a3"/>
        <w:jc w:val="both"/>
        <w:rPr>
          <w:rFonts w:ascii="Times New Roman" w:hAnsi="Times New Roman" w:cs="Times New Roman"/>
        </w:rPr>
      </w:pPr>
      <w:r w:rsidRPr="006C55BE">
        <w:rPr>
          <w:rFonts w:ascii="Times New Roman" w:hAnsi="Times New Roman" w:cs="Times New Roman"/>
        </w:rPr>
        <w:t>- иные предложения.</w:t>
      </w:r>
    </w:p>
    <w:p w:rsidR="006C55BE" w:rsidRPr="006C55BE" w:rsidRDefault="006C55BE" w:rsidP="006C55BE">
      <w:pPr>
        <w:pStyle w:val="a3"/>
        <w:jc w:val="both"/>
        <w:rPr>
          <w:rFonts w:ascii="Times New Roman" w:hAnsi="Times New Roman" w:cs="Times New Roman"/>
        </w:rPr>
      </w:pPr>
      <w:r w:rsidRPr="006C55BE">
        <w:rPr>
          <w:rFonts w:ascii="Times New Roman" w:hAnsi="Times New Roman" w:cs="Times New Roman"/>
        </w:rPr>
        <w:t>5.4. На основании инвентаризационных описей комиссия составляет акт о результатах инвентаризации. При выявлении по результатам инвентаризации расхождений к акту прилагается ведомость расхождений по результатам инвентаризации.</w:t>
      </w:r>
    </w:p>
    <w:p w:rsidR="006C55BE" w:rsidRPr="006C55BE" w:rsidRDefault="006C55BE" w:rsidP="006C55BE">
      <w:pPr>
        <w:pStyle w:val="a3"/>
        <w:jc w:val="both"/>
        <w:rPr>
          <w:rFonts w:ascii="Times New Roman" w:hAnsi="Times New Roman" w:cs="Times New Roman"/>
        </w:rPr>
      </w:pPr>
      <w:r w:rsidRPr="006C55BE">
        <w:rPr>
          <w:rFonts w:ascii="Times New Roman" w:hAnsi="Times New Roman" w:cs="Times New Roman"/>
        </w:rPr>
        <w:t xml:space="preserve">5.5. По результатам инвентаризации </w:t>
      </w:r>
      <w:r w:rsidR="00BE1A2A">
        <w:rPr>
          <w:rFonts w:ascii="Times New Roman" w:hAnsi="Times New Roman" w:cs="Times New Roman"/>
        </w:rPr>
        <w:t>главный врач</w:t>
      </w:r>
      <w:r w:rsidRPr="006C55BE">
        <w:rPr>
          <w:rFonts w:ascii="Times New Roman" w:hAnsi="Times New Roman" w:cs="Times New Roman"/>
        </w:rPr>
        <w:t xml:space="preserve"> издает</w:t>
      </w:r>
      <w:r w:rsidR="00BE1A2A">
        <w:rPr>
          <w:rFonts w:ascii="Times New Roman" w:hAnsi="Times New Roman" w:cs="Times New Roman"/>
        </w:rPr>
        <w:t xml:space="preserve"> при необходимости</w:t>
      </w:r>
      <w:r w:rsidRPr="006C55BE">
        <w:rPr>
          <w:rFonts w:ascii="Times New Roman" w:hAnsi="Times New Roman" w:cs="Times New Roman"/>
        </w:rPr>
        <w:t xml:space="preserve"> </w:t>
      </w:r>
      <w:r w:rsidR="00BE1A2A">
        <w:rPr>
          <w:rFonts w:ascii="Times New Roman" w:hAnsi="Times New Roman" w:cs="Times New Roman"/>
        </w:rPr>
        <w:t>приказ</w:t>
      </w:r>
      <w:r w:rsidRPr="006C55BE">
        <w:rPr>
          <w:rFonts w:ascii="Times New Roman" w:hAnsi="Times New Roman" w:cs="Times New Roman"/>
        </w:rPr>
        <w:t>.</w:t>
      </w:r>
    </w:p>
    <w:p w:rsidR="006C55BE" w:rsidRPr="006C55BE" w:rsidRDefault="006C55BE" w:rsidP="006C55BE">
      <w:pPr>
        <w:pStyle w:val="a3"/>
        <w:jc w:val="both"/>
        <w:rPr>
          <w:rFonts w:ascii="Times New Roman" w:hAnsi="Times New Roman" w:cs="Times New Roman"/>
        </w:rPr>
      </w:pPr>
    </w:p>
    <w:p w:rsidR="006C55BE" w:rsidRPr="006C55BE" w:rsidRDefault="006C55BE" w:rsidP="006C55BE">
      <w:pPr>
        <w:pStyle w:val="a3"/>
        <w:jc w:val="both"/>
        <w:rPr>
          <w:rFonts w:ascii="Times New Roman" w:hAnsi="Times New Roman" w:cs="Times New Roman"/>
        </w:rPr>
      </w:pPr>
    </w:p>
    <w:p w:rsidR="00D9424B" w:rsidRPr="00EC4B35" w:rsidRDefault="00D9424B" w:rsidP="00D9424B">
      <w:pPr>
        <w:pStyle w:val="a3"/>
        <w:jc w:val="right"/>
        <w:rPr>
          <w:rFonts w:ascii="Times New Roman" w:hAnsi="Times New Roman" w:cs="Times New Roman"/>
        </w:rPr>
      </w:pPr>
    </w:p>
    <w:p w:rsidR="00D9424B" w:rsidRPr="00EC4B35" w:rsidRDefault="00D9424B" w:rsidP="00D9424B">
      <w:pPr>
        <w:pStyle w:val="a3"/>
        <w:jc w:val="right"/>
        <w:rPr>
          <w:rFonts w:ascii="Times New Roman" w:hAnsi="Times New Roman" w:cs="Times New Roman"/>
        </w:rPr>
      </w:pPr>
      <w:r w:rsidRPr="00EC4B35">
        <w:rPr>
          <w:rFonts w:ascii="Times New Roman" w:hAnsi="Times New Roman" w:cs="Times New Roman"/>
        </w:rPr>
        <w:lastRenderedPageBreak/>
        <w:t>Приложение N 7</w:t>
      </w:r>
    </w:p>
    <w:p w:rsidR="00D9424B" w:rsidRPr="00EC4B35" w:rsidRDefault="00D9424B" w:rsidP="00D9424B">
      <w:pPr>
        <w:pStyle w:val="a3"/>
        <w:jc w:val="right"/>
        <w:rPr>
          <w:rFonts w:ascii="Times New Roman" w:hAnsi="Times New Roman" w:cs="Times New Roman"/>
        </w:rPr>
      </w:pPr>
      <w:r w:rsidRPr="00EC4B35">
        <w:rPr>
          <w:rFonts w:ascii="Times New Roman" w:hAnsi="Times New Roman" w:cs="Times New Roman"/>
        </w:rPr>
        <w:t>к Учетной политике</w:t>
      </w:r>
    </w:p>
    <w:p w:rsidR="00D9424B" w:rsidRPr="00EC4B35" w:rsidRDefault="00D9424B" w:rsidP="00D9424B">
      <w:pPr>
        <w:pStyle w:val="a3"/>
        <w:jc w:val="right"/>
        <w:rPr>
          <w:rFonts w:ascii="Times New Roman" w:hAnsi="Times New Roman" w:cs="Times New Roman"/>
        </w:rPr>
      </w:pPr>
      <w:r w:rsidRPr="00EC4B35">
        <w:rPr>
          <w:rFonts w:ascii="Times New Roman" w:hAnsi="Times New Roman" w:cs="Times New Roman"/>
        </w:rPr>
        <w:t>для целей бухгалтерского учета</w:t>
      </w:r>
    </w:p>
    <w:p w:rsidR="00D9424B" w:rsidRPr="00EC4B35" w:rsidRDefault="00D9424B" w:rsidP="00D9424B">
      <w:pPr>
        <w:pStyle w:val="a3"/>
        <w:jc w:val="both"/>
        <w:rPr>
          <w:rFonts w:ascii="Times New Roman" w:hAnsi="Times New Roman" w:cs="Times New Roman"/>
        </w:rPr>
      </w:pPr>
    </w:p>
    <w:p w:rsidR="00D9424B" w:rsidRPr="00EC4B35" w:rsidRDefault="00D9424B" w:rsidP="00D9424B">
      <w:pPr>
        <w:pStyle w:val="a3"/>
        <w:jc w:val="center"/>
        <w:rPr>
          <w:rFonts w:ascii="Times New Roman" w:hAnsi="Times New Roman" w:cs="Times New Roman"/>
        </w:rPr>
      </w:pPr>
      <w:r w:rsidRPr="00EC4B35">
        <w:rPr>
          <w:rFonts w:ascii="Times New Roman" w:hAnsi="Times New Roman" w:cs="Times New Roman"/>
          <w:b/>
          <w:bCs/>
        </w:rPr>
        <w:t>Порядок передачи документов бухгалтерского учета и дел</w:t>
      </w:r>
    </w:p>
    <w:p w:rsidR="00D9424B" w:rsidRPr="00EC4B35" w:rsidRDefault="00D9424B" w:rsidP="00D9424B">
      <w:pPr>
        <w:pStyle w:val="a3"/>
        <w:jc w:val="center"/>
        <w:rPr>
          <w:rFonts w:ascii="Times New Roman" w:hAnsi="Times New Roman" w:cs="Times New Roman"/>
        </w:rPr>
      </w:pPr>
      <w:r w:rsidRPr="00EC4B35">
        <w:rPr>
          <w:rFonts w:ascii="Times New Roman" w:hAnsi="Times New Roman" w:cs="Times New Roman"/>
          <w:b/>
          <w:bCs/>
        </w:rPr>
        <w:t xml:space="preserve">при смене </w:t>
      </w:r>
      <w:r>
        <w:rPr>
          <w:rFonts w:ascii="Times New Roman" w:hAnsi="Times New Roman" w:cs="Times New Roman"/>
          <w:b/>
          <w:bCs/>
        </w:rPr>
        <w:t>главного врача</w:t>
      </w:r>
      <w:r w:rsidRPr="00EC4B35">
        <w:rPr>
          <w:rFonts w:ascii="Times New Roman" w:hAnsi="Times New Roman" w:cs="Times New Roman"/>
          <w:b/>
          <w:bCs/>
        </w:rPr>
        <w:t>, главного бухгалтера</w:t>
      </w:r>
    </w:p>
    <w:p w:rsidR="00D9424B" w:rsidRPr="00EC4B35" w:rsidRDefault="00D9424B" w:rsidP="00D9424B">
      <w:pPr>
        <w:pStyle w:val="a3"/>
        <w:jc w:val="both"/>
        <w:rPr>
          <w:rFonts w:ascii="Times New Roman" w:hAnsi="Times New Roman" w:cs="Times New Roman"/>
        </w:rPr>
      </w:pPr>
    </w:p>
    <w:p w:rsidR="00D9424B" w:rsidRPr="00EC4B35" w:rsidRDefault="00D9424B" w:rsidP="00A7482B">
      <w:pPr>
        <w:pStyle w:val="a3"/>
        <w:jc w:val="center"/>
        <w:rPr>
          <w:rFonts w:ascii="Times New Roman" w:hAnsi="Times New Roman" w:cs="Times New Roman"/>
        </w:rPr>
      </w:pPr>
      <w:r w:rsidRPr="00EC4B35">
        <w:rPr>
          <w:rFonts w:ascii="Times New Roman" w:hAnsi="Times New Roman" w:cs="Times New Roman"/>
          <w:b/>
          <w:bCs/>
        </w:rPr>
        <w:t>1. Организация передачи документов и дел</w:t>
      </w:r>
    </w:p>
    <w:p w:rsidR="00D9424B" w:rsidRPr="00EC4B35" w:rsidRDefault="00D9424B" w:rsidP="00D9424B">
      <w:pPr>
        <w:pStyle w:val="a3"/>
        <w:jc w:val="both"/>
        <w:rPr>
          <w:rFonts w:ascii="Times New Roman" w:hAnsi="Times New Roman" w:cs="Times New Roman"/>
        </w:rPr>
      </w:pPr>
      <w:bookmarkStart w:id="9" w:name="Par10"/>
      <w:bookmarkEnd w:id="9"/>
      <w:r w:rsidRPr="00EC4B35">
        <w:rPr>
          <w:rFonts w:ascii="Times New Roman" w:hAnsi="Times New Roman" w:cs="Times New Roman"/>
        </w:rPr>
        <w:t xml:space="preserve">1.1. Основанием для передачи документов и дел является прекращение полномочий </w:t>
      </w:r>
      <w:r>
        <w:rPr>
          <w:rFonts w:ascii="Times New Roman" w:hAnsi="Times New Roman" w:cs="Times New Roman"/>
        </w:rPr>
        <w:t>главного врача</w:t>
      </w:r>
      <w:r w:rsidRPr="00EC4B35">
        <w:rPr>
          <w:rFonts w:ascii="Times New Roman" w:hAnsi="Times New Roman" w:cs="Times New Roman"/>
        </w:rPr>
        <w:t>, приказ об освобождении от должности главного бухгалтера.</w:t>
      </w:r>
    </w:p>
    <w:p w:rsidR="00D9424B" w:rsidRPr="00EC4B35" w:rsidRDefault="00D9424B" w:rsidP="00D9424B">
      <w:pPr>
        <w:pStyle w:val="a3"/>
        <w:jc w:val="both"/>
        <w:rPr>
          <w:rFonts w:ascii="Times New Roman" w:hAnsi="Times New Roman" w:cs="Times New Roman"/>
        </w:rPr>
      </w:pPr>
      <w:r w:rsidRPr="00EC4B35">
        <w:rPr>
          <w:rFonts w:ascii="Times New Roman" w:hAnsi="Times New Roman" w:cs="Times New Roman"/>
        </w:rPr>
        <w:t xml:space="preserve">1.2. При возникновении основания, названного в </w:t>
      </w:r>
      <w:hyperlink w:anchor="Par10" w:history="1">
        <w:r w:rsidRPr="00EC4B35">
          <w:rPr>
            <w:rFonts w:ascii="Times New Roman" w:hAnsi="Times New Roman" w:cs="Times New Roman"/>
            <w:color w:val="0000FF"/>
          </w:rPr>
          <w:t>п. 1.1</w:t>
        </w:r>
      </w:hyperlink>
      <w:r w:rsidRPr="00EC4B35">
        <w:rPr>
          <w:rFonts w:ascii="Times New Roman" w:hAnsi="Times New Roman" w:cs="Times New Roman"/>
        </w:rPr>
        <w:t>, издается приказ о передаче документов и дел. В нем указываются:</w:t>
      </w:r>
    </w:p>
    <w:p w:rsidR="00D9424B" w:rsidRPr="00EC4B35" w:rsidRDefault="00D9424B" w:rsidP="00D9424B">
      <w:pPr>
        <w:pStyle w:val="a3"/>
        <w:jc w:val="both"/>
        <w:rPr>
          <w:rFonts w:ascii="Times New Roman" w:hAnsi="Times New Roman" w:cs="Times New Roman"/>
        </w:rPr>
      </w:pPr>
      <w:r w:rsidRPr="00EC4B35">
        <w:rPr>
          <w:rFonts w:ascii="Times New Roman" w:hAnsi="Times New Roman" w:cs="Times New Roman"/>
        </w:rPr>
        <w:t>а) лицо, передающее документы и дела;</w:t>
      </w:r>
    </w:p>
    <w:p w:rsidR="00D9424B" w:rsidRPr="00EC4B35" w:rsidRDefault="00D9424B" w:rsidP="00D9424B">
      <w:pPr>
        <w:pStyle w:val="a3"/>
        <w:jc w:val="both"/>
        <w:rPr>
          <w:rFonts w:ascii="Times New Roman" w:hAnsi="Times New Roman" w:cs="Times New Roman"/>
        </w:rPr>
      </w:pPr>
      <w:r w:rsidRPr="00EC4B35">
        <w:rPr>
          <w:rFonts w:ascii="Times New Roman" w:hAnsi="Times New Roman" w:cs="Times New Roman"/>
        </w:rPr>
        <w:t>б) лицо, которому передаются документы и дела;</w:t>
      </w:r>
    </w:p>
    <w:p w:rsidR="00D9424B" w:rsidRPr="00EC4B35" w:rsidRDefault="00D9424B" w:rsidP="00D9424B">
      <w:pPr>
        <w:pStyle w:val="a3"/>
        <w:jc w:val="both"/>
        <w:rPr>
          <w:rFonts w:ascii="Times New Roman" w:hAnsi="Times New Roman" w:cs="Times New Roman"/>
        </w:rPr>
      </w:pPr>
      <w:r w:rsidRPr="00EC4B35">
        <w:rPr>
          <w:rFonts w:ascii="Times New Roman" w:hAnsi="Times New Roman" w:cs="Times New Roman"/>
        </w:rPr>
        <w:t xml:space="preserve">в) дата передачи документов и дел и время </w:t>
      </w:r>
      <w:proofErr w:type="gramStart"/>
      <w:r w:rsidRPr="00EC4B35">
        <w:rPr>
          <w:rFonts w:ascii="Times New Roman" w:hAnsi="Times New Roman" w:cs="Times New Roman"/>
        </w:rPr>
        <w:t>начала</w:t>
      </w:r>
      <w:proofErr w:type="gramEnd"/>
      <w:r w:rsidRPr="00EC4B35">
        <w:rPr>
          <w:rFonts w:ascii="Times New Roman" w:hAnsi="Times New Roman" w:cs="Times New Roman"/>
        </w:rPr>
        <w:t xml:space="preserve"> и предельный срок такой передачи;</w:t>
      </w:r>
    </w:p>
    <w:p w:rsidR="00D9424B" w:rsidRPr="00EC4B35" w:rsidRDefault="00D9424B" w:rsidP="00D9424B">
      <w:pPr>
        <w:pStyle w:val="a3"/>
        <w:jc w:val="both"/>
        <w:rPr>
          <w:rFonts w:ascii="Times New Roman" w:hAnsi="Times New Roman" w:cs="Times New Roman"/>
        </w:rPr>
      </w:pPr>
      <w:r w:rsidRPr="00EC4B35">
        <w:rPr>
          <w:rFonts w:ascii="Times New Roman" w:hAnsi="Times New Roman" w:cs="Times New Roman"/>
        </w:rPr>
        <w:t>г) состав комиссии, создаваемой для передачи документов и дел (далее - комиссия);</w:t>
      </w:r>
    </w:p>
    <w:p w:rsidR="00D9424B" w:rsidRPr="00EC4B35" w:rsidRDefault="00D9424B" w:rsidP="00D9424B">
      <w:pPr>
        <w:pStyle w:val="a3"/>
        <w:jc w:val="both"/>
        <w:rPr>
          <w:rFonts w:ascii="Times New Roman" w:hAnsi="Times New Roman" w:cs="Times New Roman"/>
        </w:rPr>
      </w:pPr>
      <w:proofErr w:type="spellStart"/>
      <w:r w:rsidRPr="00EC4B35">
        <w:rPr>
          <w:rFonts w:ascii="Times New Roman" w:hAnsi="Times New Roman" w:cs="Times New Roman"/>
        </w:rPr>
        <w:t>д</w:t>
      </w:r>
      <w:proofErr w:type="spellEnd"/>
      <w:r w:rsidRPr="00EC4B35">
        <w:rPr>
          <w:rFonts w:ascii="Times New Roman" w:hAnsi="Times New Roman" w:cs="Times New Roman"/>
        </w:rPr>
        <w:t>) перечень имущества и обязательств, подлежащих инвентаризации, и состав инвентаризационной комиссии (если он отличается от состава комиссии, создаваемой для передачи документов и дел).</w:t>
      </w:r>
    </w:p>
    <w:p w:rsidR="00D9424B" w:rsidRPr="00EC4B35" w:rsidRDefault="00D9424B" w:rsidP="00D9424B">
      <w:pPr>
        <w:pStyle w:val="a3"/>
        <w:jc w:val="both"/>
        <w:rPr>
          <w:rFonts w:ascii="Times New Roman" w:hAnsi="Times New Roman" w:cs="Times New Roman"/>
        </w:rPr>
      </w:pPr>
      <w:r w:rsidRPr="00EC4B35">
        <w:rPr>
          <w:rFonts w:ascii="Times New Roman" w:hAnsi="Times New Roman" w:cs="Times New Roman"/>
        </w:rPr>
        <w:t xml:space="preserve">1.3. В состав комиссии при смене </w:t>
      </w:r>
      <w:r>
        <w:rPr>
          <w:rFonts w:ascii="Times New Roman" w:hAnsi="Times New Roman" w:cs="Times New Roman"/>
        </w:rPr>
        <w:t>главного врача</w:t>
      </w:r>
      <w:r w:rsidRPr="00EC4B35">
        <w:rPr>
          <w:rFonts w:ascii="Times New Roman" w:hAnsi="Times New Roman" w:cs="Times New Roman"/>
        </w:rPr>
        <w:t xml:space="preserve"> включается представитель органа, осуществляющего функции и полномочия учредителя.</w:t>
      </w:r>
    </w:p>
    <w:p w:rsidR="00D9424B" w:rsidRPr="00EC4B35" w:rsidRDefault="00D9424B" w:rsidP="00D9424B">
      <w:pPr>
        <w:pStyle w:val="a3"/>
        <w:jc w:val="both"/>
        <w:rPr>
          <w:rFonts w:ascii="Times New Roman" w:hAnsi="Times New Roman" w:cs="Times New Roman"/>
        </w:rPr>
      </w:pPr>
      <w:r w:rsidRPr="00EC4B35">
        <w:rPr>
          <w:rFonts w:ascii="Times New Roman" w:hAnsi="Times New Roman" w:cs="Times New Roman"/>
        </w:rPr>
        <w:t>1.4. На время участия в работе комиссии ее члены освобождаются от исполнения своих непосредственных должностных обязанностей, если иное не указано в приказе о передаче документов и дел.</w:t>
      </w:r>
    </w:p>
    <w:p w:rsidR="00D9424B" w:rsidRPr="00EC4B35" w:rsidRDefault="00D9424B" w:rsidP="00D9424B">
      <w:pPr>
        <w:pStyle w:val="a3"/>
        <w:jc w:val="both"/>
        <w:rPr>
          <w:rFonts w:ascii="Times New Roman" w:hAnsi="Times New Roman" w:cs="Times New Roman"/>
        </w:rPr>
      </w:pPr>
    </w:p>
    <w:p w:rsidR="00D9424B" w:rsidRPr="00EC4B35" w:rsidRDefault="00D9424B" w:rsidP="00A7482B">
      <w:pPr>
        <w:pStyle w:val="a3"/>
        <w:jc w:val="center"/>
        <w:rPr>
          <w:rFonts w:ascii="Times New Roman" w:hAnsi="Times New Roman" w:cs="Times New Roman"/>
        </w:rPr>
      </w:pPr>
      <w:r w:rsidRPr="00EC4B35">
        <w:rPr>
          <w:rFonts w:ascii="Times New Roman" w:hAnsi="Times New Roman" w:cs="Times New Roman"/>
          <w:b/>
          <w:bCs/>
        </w:rPr>
        <w:t>2. Порядок передачи документов и дел</w:t>
      </w:r>
    </w:p>
    <w:p w:rsidR="00D9424B" w:rsidRPr="00EC4B35" w:rsidRDefault="00D9424B" w:rsidP="00D9424B">
      <w:pPr>
        <w:pStyle w:val="a3"/>
        <w:jc w:val="both"/>
        <w:rPr>
          <w:rFonts w:ascii="Times New Roman" w:hAnsi="Times New Roman" w:cs="Times New Roman"/>
        </w:rPr>
      </w:pPr>
      <w:r w:rsidRPr="00EC4B35">
        <w:rPr>
          <w:rFonts w:ascii="Times New Roman" w:hAnsi="Times New Roman" w:cs="Times New Roman"/>
        </w:rPr>
        <w:t>2.1. Передача документов и дел начинается с проведения инвентаризации.</w:t>
      </w:r>
    </w:p>
    <w:p w:rsidR="00D9424B" w:rsidRPr="00EC4B35" w:rsidRDefault="00D9424B" w:rsidP="00D9424B">
      <w:pPr>
        <w:pStyle w:val="a3"/>
        <w:jc w:val="both"/>
        <w:rPr>
          <w:rFonts w:ascii="Times New Roman" w:hAnsi="Times New Roman" w:cs="Times New Roman"/>
        </w:rPr>
      </w:pPr>
      <w:r w:rsidRPr="00EC4B35">
        <w:rPr>
          <w:rFonts w:ascii="Times New Roman" w:hAnsi="Times New Roman" w:cs="Times New Roman"/>
        </w:rPr>
        <w:t>2.2. Инвентаризации подлежит все имущество, которое закреплено за лицом, передающим дела и документы.</w:t>
      </w:r>
    </w:p>
    <w:p w:rsidR="00D9424B" w:rsidRPr="00EC4B35" w:rsidRDefault="00D9424B" w:rsidP="00D9424B">
      <w:pPr>
        <w:pStyle w:val="a3"/>
        <w:jc w:val="both"/>
        <w:rPr>
          <w:rFonts w:ascii="Times New Roman" w:hAnsi="Times New Roman" w:cs="Times New Roman"/>
        </w:rPr>
      </w:pPr>
      <w:r w:rsidRPr="00EC4B35">
        <w:rPr>
          <w:rFonts w:ascii="Times New Roman" w:hAnsi="Times New Roman" w:cs="Times New Roman"/>
        </w:rPr>
        <w:t xml:space="preserve">2.3. Проведение инвентаризации и оформление ее результатов осуществляется в соответствии с Порядком проведения инвентаризации, приведенным в </w:t>
      </w:r>
      <w:hyperlink r:id="rId451" w:history="1">
        <w:r w:rsidRPr="00EC4B35">
          <w:rPr>
            <w:rFonts w:ascii="Times New Roman" w:hAnsi="Times New Roman" w:cs="Times New Roman"/>
            <w:color w:val="0000FF"/>
          </w:rPr>
          <w:t>Приложении N 6</w:t>
        </w:r>
      </w:hyperlink>
      <w:r w:rsidRPr="00EC4B35">
        <w:rPr>
          <w:rFonts w:ascii="Times New Roman" w:hAnsi="Times New Roman" w:cs="Times New Roman"/>
        </w:rPr>
        <w:t xml:space="preserve"> к настоящей Учетной политике.</w:t>
      </w:r>
    </w:p>
    <w:p w:rsidR="00D9424B" w:rsidRPr="00EC4B35" w:rsidRDefault="00D9424B" w:rsidP="00D9424B">
      <w:pPr>
        <w:pStyle w:val="a3"/>
        <w:jc w:val="both"/>
        <w:rPr>
          <w:rFonts w:ascii="Times New Roman" w:hAnsi="Times New Roman" w:cs="Times New Roman"/>
        </w:rPr>
      </w:pPr>
      <w:r w:rsidRPr="00EC4B35">
        <w:rPr>
          <w:rFonts w:ascii="Times New Roman" w:hAnsi="Times New Roman" w:cs="Times New Roman"/>
        </w:rPr>
        <w:t>2.4. Непосредственно при передаче дел и документов осуществляются следующие действия:</w:t>
      </w:r>
    </w:p>
    <w:p w:rsidR="00D9424B" w:rsidRPr="00EC4B35" w:rsidRDefault="00D9424B" w:rsidP="00D9424B">
      <w:pPr>
        <w:pStyle w:val="a3"/>
        <w:jc w:val="both"/>
        <w:rPr>
          <w:rFonts w:ascii="Times New Roman" w:hAnsi="Times New Roman" w:cs="Times New Roman"/>
        </w:rPr>
      </w:pPr>
      <w:r w:rsidRPr="00EC4B35">
        <w:rPr>
          <w:rFonts w:ascii="Times New Roman" w:hAnsi="Times New Roman" w:cs="Times New Roman"/>
        </w:rPr>
        <w:t>а) передающее лицо в присутствии всех членов комиссии демонстрирует принимающему лицу все передаваемые документы, в том числе:</w:t>
      </w:r>
    </w:p>
    <w:p w:rsidR="00D9424B" w:rsidRPr="00EC4B35" w:rsidRDefault="00D9424B" w:rsidP="00D9424B">
      <w:pPr>
        <w:pStyle w:val="a3"/>
        <w:jc w:val="both"/>
        <w:rPr>
          <w:rFonts w:ascii="Times New Roman" w:hAnsi="Times New Roman" w:cs="Times New Roman"/>
        </w:rPr>
      </w:pPr>
      <w:r w:rsidRPr="00EC4B35">
        <w:rPr>
          <w:rFonts w:ascii="Times New Roman" w:hAnsi="Times New Roman" w:cs="Times New Roman"/>
        </w:rPr>
        <w:t>- учредительные, регистрационные и иные документы;</w:t>
      </w:r>
    </w:p>
    <w:p w:rsidR="00D9424B" w:rsidRPr="00EC4B35" w:rsidRDefault="00D9424B" w:rsidP="00D9424B">
      <w:pPr>
        <w:pStyle w:val="a3"/>
        <w:jc w:val="both"/>
        <w:rPr>
          <w:rFonts w:ascii="Times New Roman" w:hAnsi="Times New Roman" w:cs="Times New Roman"/>
        </w:rPr>
      </w:pPr>
      <w:r w:rsidRPr="00EC4B35">
        <w:rPr>
          <w:rFonts w:ascii="Times New Roman" w:hAnsi="Times New Roman" w:cs="Times New Roman"/>
        </w:rPr>
        <w:t>- лицензии, свидетельства, и пр.;</w:t>
      </w:r>
    </w:p>
    <w:p w:rsidR="00D9424B" w:rsidRPr="00EC4B35" w:rsidRDefault="00D9424B" w:rsidP="00D9424B">
      <w:pPr>
        <w:pStyle w:val="a3"/>
        <w:jc w:val="both"/>
        <w:rPr>
          <w:rFonts w:ascii="Times New Roman" w:hAnsi="Times New Roman" w:cs="Times New Roman"/>
        </w:rPr>
      </w:pPr>
      <w:r w:rsidRPr="00EC4B35">
        <w:rPr>
          <w:rFonts w:ascii="Times New Roman" w:hAnsi="Times New Roman" w:cs="Times New Roman"/>
        </w:rPr>
        <w:t>- документы учетной политики;</w:t>
      </w:r>
    </w:p>
    <w:p w:rsidR="00D9424B" w:rsidRPr="00EC4B35" w:rsidRDefault="00D9424B" w:rsidP="00D9424B">
      <w:pPr>
        <w:pStyle w:val="a3"/>
        <w:jc w:val="both"/>
        <w:rPr>
          <w:rFonts w:ascii="Times New Roman" w:hAnsi="Times New Roman" w:cs="Times New Roman"/>
        </w:rPr>
      </w:pPr>
      <w:r w:rsidRPr="00EC4B35">
        <w:rPr>
          <w:rFonts w:ascii="Times New Roman" w:hAnsi="Times New Roman" w:cs="Times New Roman"/>
        </w:rPr>
        <w:t>- бухгалтерскую и налоговую отчетность;</w:t>
      </w:r>
    </w:p>
    <w:p w:rsidR="00D9424B" w:rsidRPr="00EC4B35" w:rsidRDefault="00D9424B" w:rsidP="00D9424B">
      <w:pPr>
        <w:pStyle w:val="a3"/>
        <w:jc w:val="both"/>
        <w:rPr>
          <w:rFonts w:ascii="Times New Roman" w:hAnsi="Times New Roman" w:cs="Times New Roman"/>
        </w:rPr>
      </w:pPr>
      <w:r w:rsidRPr="00EC4B35">
        <w:rPr>
          <w:rFonts w:ascii="Times New Roman" w:hAnsi="Times New Roman" w:cs="Times New Roman"/>
        </w:rPr>
        <w:t>- план финансово-хозяйственной деятельности учреждения, государственное задание и отчет о его выполнении;</w:t>
      </w:r>
    </w:p>
    <w:p w:rsidR="00D9424B" w:rsidRPr="00EC4B35" w:rsidRDefault="00D9424B" w:rsidP="00D9424B">
      <w:pPr>
        <w:pStyle w:val="a3"/>
        <w:jc w:val="both"/>
        <w:rPr>
          <w:rFonts w:ascii="Times New Roman" w:hAnsi="Times New Roman" w:cs="Times New Roman"/>
        </w:rPr>
      </w:pPr>
      <w:r w:rsidRPr="00EC4B35">
        <w:rPr>
          <w:rFonts w:ascii="Times New Roman" w:hAnsi="Times New Roman" w:cs="Times New Roman"/>
        </w:rPr>
        <w:t>- документы, подтверждающие регистрацию прав на недвижимое имущество, документы о регистрации (постановке на учет) транспортных средств;</w:t>
      </w:r>
    </w:p>
    <w:p w:rsidR="00D9424B" w:rsidRPr="00EC4B35" w:rsidRDefault="00D9424B" w:rsidP="00D9424B">
      <w:pPr>
        <w:pStyle w:val="a3"/>
        <w:jc w:val="both"/>
        <w:rPr>
          <w:rFonts w:ascii="Times New Roman" w:hAnsi="Times New Roman" w:cs="Times New Roman"/>
        </w:rPr>
      </w:pPr>
      <w:r w:rsidRPr="00EC4B35">
        <w:rPr>
          <w:rFonts w:ascii="Times New Roman" w:hAnsi="Times New Roman" w:cs="Times New Roman"/>
        </w:rPr>
        <w:t>- акты ревизий и проверок;</w:t>
      </w:r>
    </w:p>
    <w:p w:rsidR="00D9424B" w:rsidRPr="00EC4B35" w:rsidRDefault="00D9424B" w:rsidP="00D9424B">
      <w:pPr>
        <w:pStyle w:val="a3"/>
        <w:jc w:val="both"/>
        <w:rPr>
          <w:rFonts w:ascii="Times New Roman" w:hAnsi="Times New Roman" w:cs="Times New Roman"/>
        </w:rPr>
      </w:pPr>
      <w:r w:rsidRPr="00EC4B35">
        <w:rPr>
          <w:rFonts w:ascii="Times New Roman" w:hAnsi="Times New Roman" w:cs="Times New Roman"/>
        </w:rPr>
        <w:t>- план-график закупок;</w:t>
      </w:r>
    </w:p>
    <w:p w:rsidR="00D9424B" w:rsidRPr="00EC4B35" w:rsidRDefault="00D9424B" w:rsidP="00D9424B">
      <w:pPr>
        <w:pStyle w:val="a3"/>
        <w:jc w:val="both"/>
        <w:rPr>
          <w:rFonts w:ascii="Times New Roman" w:hAnsi="Times New Roman" w:cs="Times New Roman"/>
        </w:rPr>
      </w:pPr>
      <w:r w:rsidRPr="00EC4B35">
        <w:rPr>
          <w:rFonts w:ascii="Times New Roman" w:hAnsi="Times New Roman" w:cs="Times New Roman"/>
        </w:rPr>
        <w:t>- бланки строгой отчетности;</w:t>
      </w:r>
    </w:p>
    <w:p w:rsidR="00D9424B" w:rsidRPr="00EC4B35" w:rsidRDefault="00D9424B" w:rsidP="00D9424B">
      <w:pPr>
        <w:pStyle w:val="a3"/>
        <w:jc w:val="both"/>
        <w:rPr>
          <w:rFonts w:ascii="Times New Roman" w:hAnsi="Times New Roman" w:cs="Times New Roman"/>
        </w:rPr>
      </w:pPr>
      <w:r w:rsidRPr="00EC4B35">
        <w:rPr>
          <w:rFonts w:ascii="Times New Roman" w:hAnsi="Times New Roman" w:cs="Times New Roman"/>
        </w:rPr>
        <w:t>- материалы о недостачах и хищениях, переданные и не переданные в правоохранительные органы;</w:t>
      </w:r>
    </w:p>
    <w:p w:rsidR="00D9424B" w:rsidRPr="00EC4B35" w:rsidRDefault="00D9424B" w:rsidP="00D9424B">
      <w:pPr>
        <w:pStyle w:val="a3"/>
        <w:jc w:val="both"/>
        <w:rPr>
          <w:rFonts w:ascii="Times New Roman" w:hAnsi="Times New Roman" w:cs="Times New Roman"/>
        </w:rPr>
      </w:pPr>
      <w:r w:rsidRPr="00EC4B35">
        <w:rPr>
          <w:rFonts w:ascii="Times New Roman" w:hAnsi="Times New Roman" w:cs="Times New Roman"/>
        </w:rPr>
        <w:t>- регистры бухгалтерского учета: книги, оборотные ведомости, карточки, журналы операций и пр.;</w:t>
      </w:r>
    </w:p>
    <w:p w:rsidR="00D9424B" w:rsidRPr="00EC4B35" w:rsidRDefault="00D9424B" w:rsidP="00D9424B">
      <w:pPr>
        <w:pStyle w:val="a3"/>
        <w:jc w:val="both"/>
        <w:rPr>
          <w:rFonts w:ascii="Times New Roman" w:hAnsi="Times New Roman" w:cs="Times New Roman"/>
        </w:rPr>
      </w:pPr>
      <w:r w:rsidRPr="00EC4B35">
        <w:rPr>
          <w:rFonts w:ascii="Times New Roman" w:hAnsi="Times New Roman" w:cs="Times New Roman"/>
        </w:rPr>
        <w:t>-  договоры с контрагентами;</w:t>
      </w:r>
    </w:p>
    <w:p w:rsidR="00D9424B" w:rsidRPr="00EC4B35" w:rsidRDefault="00D9424B" w:rsidP="00D9424B">
      <w:pPr>
        <w:pStyle w:val="a3"/>
        <w:jc w:val="both"/>
        <w:rPr>
          <w:rFonts w:ascii="Times New Roman" w:hAnsi="Times New Roman" w:cs="Times New Roman"/>
        </w:rPr>
      </w:pPr>
      <w:r w:rsidRPr="00EC4B35">
        <w:rPr>
          <w:rFonts w:ascii="Times New Roman" w:hAnsi="Times New Roman" w:cs="Times New Roman"/>
        </w:rPr>
        <w:t>- акты сверки расчетов;</w:t>
      </w:r>
    </w:p>
    <w:p w:rsidR="00D9424B" w:rsidRPr="00EC4B35" w:rsidRDefault="00D9424B" w:rsidP="00D9424B">
      <w:pPr>
        <w:pStyle w:val="a3"/>
        <w:jc w:val="both"/>
        <w:rPr>
          <w:rFonts w:ascii="Times New Roman" w:hAnsi="Times New Roman" w:cs="Times New Roman"/>
        </w:rPr>
      </w:pPr>
      <w:r w:rsidRPr="00EC4B35">
        <w:rPr>
          <w:rFonts w:ascii="Times New Roman" w:hAnsi="Times New Roman" w:cs="Times New Roman"/>
        </w:rPr>
        <w:t>- первичные (сводные) учетные документы;</w:t>
      </w:r>
    </w:p>
    <w:p w:rsidR="00D9424B" w:rsidRPr="00EC4B35" w:rsidRDefault="00D9424B" w:rsidP="00D9424B">
      <w:pPr>
        <w:pStyle w:val="a3"/>
        <w:jc w:val="both"/>
        <w:rPr>
          <w:rFonts w:ascii="Times New Roman" w:hAnsi="Times New Roman" w:cs="Times New Roman"/>
        </w:rPr>
      </w:pPr>
      <w:r w:rsidRPr="00EC4B35">
        <w:rPr>
          <w:rFonts w:ascii="Times New Roman" w:hAnsi="Times New Roman" w:cs="Times New Roman"/>
        </w:rPr>
        <w:t>- книгу покупок, книгу продаж, журналы регистрации счетов-фактур;</w:t>
      </w:r>
    </w:p>
    <w:p w:rsidR="00D9424B" w:rsidRPr="00EC4B35" w:rsidRDefault="00D9424B" w:rsidP="00D9424B">
      <w:pPr>
        <w:pStyle w:val="a3"/>
        <w:jc w:val="both"/>
        <w:rPr>
          <w:rFonts w:ascii="Times New Roman" w:hAnsi="Times New Roman" w:cs="Times New Roman"/>
        </w:rPr>
      </w:pPr>
      <w:r w:rsidRPr="00EC4B35">
        <w:rPr>
          <w:rFonts w:ascii="Times New Roman" w:hAnsi="Times New Roman" w:cs="Times New Roman"/>
        </w:rPr>
        <w:t>- документы по инвентаризации имущества и обязательств, в том числе акты инвентаризации, инвентаризационные описи, сличительные ведомости;</w:t>
      </w:r>
    </w:p>
    <w:p w:rsidR="00D9424B" w:rsidRPr="00EC4B35" w:rsidRDefault="00D9424B" w:rsidP="00D9424B">
      <w:pPr>
        <w:pStyle w:val="a3"/>
        <w:jc w:val="both"/>
        <w:rPr>
          <w:rFonts w:ascii="Times New Roman" w:hAnsi="Times New Roman" w:cs="Times New Roman"/>
        </w:rPr>
      </w:pPr>
      <w:r w:rsidRPr="00EC4B35">
        <w:rPr>
          <w:rFonts w:ascii="Times New Roman" w:hAnsi="Times New Roman" w:cs="Times New Roman"/>
        </w:rPr>
        <w:t>- иные документы;</w:t>
      </w:r>
    </w:p>
    <w:p w:rsidR="00D9424B" w:rsidRPr="00EC4B35" w:rsidRDefault="00D9424B" w:rsidP="00D9424B">
      <w:pPr>
        <w:pStyle w:val="a3"/>
        <w:jc w:val="both"/>
        <w:rPr>
          <w:rFonts w:ascii="Times New Roman" w:hAnsi="Times New Roman" w:cs="Times New Roman"/>
        </w:rPr>
      </w:pPr>
      <w:r w:rsidRPr="00EC4B35">
        <w:rPr>
          <w:rFonts w:ascii="Times New Roman" w:hAnsi="Times New Roman" w:cs="Times New Roman"/>
        </w:rPr>
        <w:lastRenderedPageBreak/>
        <w:t>б) передающее лицо в присутствии всех членов комиссии демонстрирует принимающему лицу всю информацию, которая имеется в электронном виде и подлежит передаче (бухгалтерские базы, пароли и иные средства доступа к необходимым для работы ресурсам и пр.);</w:t>
      </w:r>
    </w:p>
    <w:p w:rsidR="00D9424B" w:rsidRPr="00EC4B35" w:rsidRDefault="00D9424B" w:rsidP="00D9424B">
      <w:pPr>
        <w:pStyle w:val="a3"/>
        <w:jc w:val="both"/>
        <w:rPr>
          <w:rFonts w:ascii="Times New Roman" w:hAnsi="Times New Roman" w:cs="Times New Roman"/>
        </w:rPr>
      </w:pPr>
      <w:r w:rsidRPr="00EC4B35">
        <w:rPr>
          <w:rFonts w:ascii="Times New Roman" w:hAnsi="Times New Roman" w:cs="Times New Roman"/>
        </w:rPr>
        <w:t>в) передающее лицо в присутствии всех членов комиссии передает принимающему лицу все электронные носители, необходимые для работы, в частности сертификаты электронной подписи, а также демонстрирует порядок их применения (если это не сделано ранее);</w:t>
      </w:r>
    </w:p>
    <w:p w:rsidR="00D9424B" w:rsidRPr="00EC4B35" w:rsidRDefault="00D9424B" w:rsidP="00D9424B">
      <w:pPr>
        <w:pStyle w:val="a3"/>
        <w:jc w:val="both"/>
        <w:rPr>
          <w:rFonts w:ascii="Times New Roman" w:hAnsi="Times New Roman" w:cs="Times New Roman"/>
        </w:rPr>
      </w:pPr>
      <w:r w:rsidRPr="00EC4B35">
        <w:rPr>
          <w:rFonts w:ascii="Times New Roman" w:hAnsi="Times New Roman" w:cs="Times New Roman"/>
        </w:rPr>
        <w:t>г) передающее лицо в присутствии всех членов комиссии передает принимающему лицу ключи от сейфов, печати и штампы, чековые книжки и т.п.;</w:t>
      </w:r>
    </w:p>
    <w:p w:rsidR="00D9424B" w:rsidRPr="00EC4B35" w:rsidRDefault="00D9424B" w:rsidP="00D9424B">
      <w:pPr>
        <w:pStyle w:val="a3"/>
        <w:jc w:val="both"/>
        <w:rPr>
          <w:rFonts w:ascii="Times New Roman" w:hAnsi="Times New Roman" w:cs="Times New Roman"/>
        </w:rPr>
      </w:pPr>
      <w:proofErr w:type="spellStart"/>
      <w:r w:rsidRPr="00EC4B35">
        <w:rPr>
          <w:rFonts w:ascii="Times New Roman" w:hAnsi="Times New Roman" w:cs="Times New Roman"/>
        </w:rPr>
        <w:t>д</w:t>
      </w:r>
      <w:proofErr w:type="spellEnd"/>
      <w:r w:rsidRPr="00EC4B35">
        <w:rPr>
          <w:rFonts w:ascii="Times New Roman" w:hAnsi="Times New Roman" w:cs="Times New Roman"/>
        </w:rPr>
        <w:t>) передающее лицо в присутствии всех членов комиссии доводит до принимающего лица информацию обо всех проблемах, нерешенных делах, возможных или имеющих место претензиях контролирующих органов и иных аналогичных вопросах;</w:t>
      </w:r>
    </w:p>
    <w:p w:rsidR="00D9424B" w:rsidRPr="00EC4B35" w:rsidRDefault="00D9424B" w:rsidP="00D9424B">
      <w:pPr>
        <w:pStyle w:val="a3"/>
        <w:jc w:val="both"/>
        <w:rPr>
          <w:rFonts w:ascii="Times New Roman" w:hAnsi="Times New Roman" w:cs="Times New Roman"/>
        </w:rPr>
      </w:pPr>
      <w:r w:rsidRPr="00EC4B35">
        <w:rPr>
          <w:rFonts w:ascii="Times New Roman" w:hAnsi="Times New Roman" w:cs="Times New Roman"/>
        </w:rPr>
        <w:t>е) при необходимости передающее лицо дает пояснения по любому из передаваемых (демонстрируемых в процессе передачи) документов, информации, предметов. Предоставление пояснений по любому вопросу принимающего лица и (или) члена комиссии обязательно.</w:t>
      </w:r>
    </w:p>
    <w:p w:rsidR="00D9424B" w:rsidRPr="00EC4B35" w:rsidRDefault="00D9424B" w:rsidP="00D9424B">
      <w:pPr>
        <w:pStyle w:val="a3"/>
        <w:jc w:val="both"/>
        <w:rPr>
          <w:rFonts w:ascii="Times New Roman" w:hAnsi="Times New Roman" w:cs="Times New Roman"/>
        </w:rPr>
      </w:pPr>
      <w:r w:rsidRPr="00EC4B35">
        <w:rPr>
          <w:rFonts w:ascii="Times New Roman" w:hAnsi="Times New Roman" w:cs="Times New Roman"/>
        </w:rPr>
        <w:t xml:space="preserve">2.5. По результатам передачи дел и документов составляется акт по форме, приведенной в </w:t>
      </w:r>
      <w:hyperlink w:anchor="Par67" w:history="1">
        <w:r w:rsidRPr="00EC4B35">
          <w:rPr>
            <w:rFonts w:ascii="Times New Roman" w:hAnsi="Times New Roman" w:cs="Times New Roman"/>
            <w:color w:val="0000FF"/>
          </w:rPr>
          <w:t>Приложении</w:t>
        </w:r>
      </w:hyperlink>
      <w:r w:rsidRPr="00EC4B35">
        <w:rPr>
          <w:rFonts w:ascii="Times New Roman" w:hAnsi="Times New Roman" w:cs="Times New Roman"/>
        </w:rPr>
        <w:t xml:space="preserve"> к настоящему Порядку.</w:t>
      </w:r>
    </w:p>
    <w:p w:rsidR="00D9424B" w:rsidRPr="00EC4B35" w:rsidRDefault="00D9424B" w:rsidP="00D9424B">
      <w:pPr>
        <w:pStyle w:val="a3"/>
        <w:jc w:val="both"/>
        <w:rPr>
          <w:rFonts w:ascii="Times New Roman" w:hAnsi="Times New Roman" w:cs="Times New Roman"/>
        </w:rPr>
      </w:pPr>
      <w:r w:rsidRPr="00EC4B35">
        <w:rPr>
          <w:rFonts w:ascii="Times New Roman" w:hAnsi="Times New Roman" w:cs="Times New Roman"/>
        </w:rPr>
        <w:t>2.6. В акте отражается каждое действие, осуществленное при передаче, а также все документы, которые были переданы (продемонстрированы) в процессе передачи.</w:t>
      </w:r>
    </w:p>
    <w:p w:rsidR="00D9424B" w:rsidRPr="00EC4B35" w:rsidRDefault="00D9424B" w:rsidP="00D9424B">
      <w:pPr>
        <w:pStyle w:val="a3"/>
        <w:jc w:val="both"/>
        <w:rPr>
          <w:rFonts w:ascii="Times New Roman" w:hAnsi="Times New Roman" w:cs="Times New Roman"/>
        </w:rPr>
      </w:pPr>
      <w:r w:rsidRPr="00EC4B35">
        <w:rPr>
          <w:rFonts w:ascii="Times New Roman" w:hAnsi="Times New Roman" w:cs="Times New Roman"/>
        </w:rPr>
        <w:t>2.7. В акте отражаются все существенные недостатки и нарушения в организации работы по ведению учета, выявленные в процессе передачи документов и дел.</w:t>
      </w:r>
    </w:p>
    <w:p w:rsidR="00D9424B" w:rsidRPr="00EC4B35" w:rsidRDefault="00D9424B" w:rsidP="00D9424B">
      <w:pPr>
        <w:pStyle w:val="a3"/>
        <w:jc w:val="both"/>
        <w:rPr>
          <w:rFonts w:ascii="Times New Roman" w:hAnsi="Times New Roman" w:cs="Times New Roman"/>
        </w:rPr>
      </w:pPr>
      <w:r w:rsidRPr="00EC4B35">
        <w:rPr>
          <w:rFonts w:ascii="Times New Roman" w:hAnsi="Times New Roman" w:cs="Times New Roman"/>
        </w:rPr>
        <w:t xml:space="preserve">2.8. Акт составляется в двух экземплярах (для </w:t>
      </w:r>
      <w:proofErr w:type="gramStart"/>
      <w:r w:rsidRPr="00EC4B35">
        <w:rPr>
          <w:rFonts w:ascii="Times New Roman" w:hAnsi="Times New Roman" w:cs="Times New Roman"/>
        </w:rPr>
        <w:t>передающего</w:t>
      </w:r>
      <w:proofErr w:type="gramEnd"/>
      <w:r w:rsidRPr="00EC4B35">
        <w:rPr>
          <w:rFonts w:ascii="Times New Roman" w:hAnsi="Times New Roman" w:cs="Times New Roman"/>
        </w:rPr>
        <w:t xml:space="preserve"> и принимающего), подписывается передающим лицом, принимающим лицом и всеми членами комиссии. Отказ от подписания акта не допускается.</w:t>
      </w:r>
    </w:p>
    <w:p w:rsidR="00D9424B" w:rsidRPr="00EC4B35" w:rsidRDefault="00D9424B" w:rsidP="00D9424B">
      <w:pPr>
        <w:pStyle w:val="a3"/>
        <w:jc w:val="both"/>
        <w:rPr>
          <w:rFonts w:ascii="Times New Roman" w:hAnsi="Times New Roman" w:cs="Times New Roman"/>
        </w:rPr>
      </w:pPr>
      <w:r w:rsidRPr="00EC4B35">
        <w:rPr>
          <w:rFonts w:ascii="Times New Roman" w:hAnsi="Times New Roman" w:cs="Times New Roman"/>
        </w:rPr>
        <w:t>2.9. Каждое из лиц, подписывающих акт, имеет право внести в него все дополнения (примечания), которые сочтет нужным, а также привести рекомендации и предложения. Все дополнения, примечания, рекомендации и предложения излагаются в самом акте, а при их значительном объеме - на отдельном листе. В последнем случае при подписании делается отметка "Дополнения (примечания, рекомендации, предложения) прилагаются".</w:t>
      </w:r>
    </w:p>
    <w:p w:rsidR="00D9424B" w:rsidRPr="00EC4B35" w:rsidRDefault="00D9424B" w:rsidP="00D9424B">
      <w:pPr>
        <w:pStyle w:val="a3"/>
        <w:jc w:val="both"/>
        <w:rPr>
          <w:rFonts w:ascii="Times New Roman" w:hAnsi="Times New Roman" w:cs="Times New Roman"/>
        </w:rPr>
      </w:pPr>
    </w:p>
    <w:p w:rsidR="00D9424B" w:rsidRPr="00EC4B35" w:rsidRDefault="00D9424B" w:rsidP="00D9424B">
      <w:pPr>
        <w:pStyle w:val="a3"/>
        <w:jc w:val="right"/>
        <w:rPr>
          <w:rFonts w:ascii="Times New Roman" w:hAnsi="Times New Roman" w:cs="Times New Roman"/>
        </w:rPr>
      </w:pPr>
      <w:r w:rsidRPr="00EC4B35">
        <w:rPr>
          <w:rFonts w:ascii="Times New Roman" w:hAnsi="Times New Roman" w:cs="Times New Roman"/>
        </w:rPr>
        <w:t>Приложение</w:t>
      </w:r>
    </w:p>
    <w:p w:rsidR="00D9424B" w:rsidRPr="00EC4B35" w:rsidRDefault="00D9424B" w:rsidP="00D9424B">
      <w:pPr>
        <w:pStyle w:val="a3"/>
        <w:jc w:val="right"/>
        <w:rPr>
          <w:rFonts w:ascii="Times New Roman" w:hAnsi="Times New Roman" w:cs="Times New Roman"/>
        </w:rPr>
      </w:pPr>
      <w:r w:rsidRPr="00EC4B35">
        <w:rPr>
          <w:rFonts w:ascii="Times New Roman" w:hAnsi="Times New Roman" w:cs="Times New Roman"/>
        </w:rPr>
        <w:t>к Порядку передачи документов</w:t>
      </w:r>
    </w:p>
    <w:p w:rsidR="00D9424B" w:rsidRPr="00EC4B35" w:rsidRDefault="00D9424B" w:rsidP="00D9424B">
      <w:pPr>
        <w:pStyle w:val="a3"/>
        <w:jc w:val="right"/>
        <w:rPr>
          <w:rFonts w:ascii="Times New Roman" w:hAnsi="Times New Roman" w:cs="Times New Roman"/>
        </w:rPr>
      </w:pPr>
      <w:r w:rsidRPr="00EC4B35">
        <w:rPr>
          <w:rFonts w:ascii="Times New Roman" w:hAnsi="Times New Roman" w:cs="Times New Roman"/>
        </w:rPr>
        <w:t>бухгалтерского учета и дел</w:t>
      </w:r>
    </w:p>
    <w:p w:rsidR="00D9424B" w:rsidRPr="00451C6B" w:rsidRDefault="00D9424B" w:rsidP="00D9424B">
      <w:pPr>
        <w:pStyle w:val="a3"/>
        <w:jc w:val="center"/>
        <w:rPr>
          <w:rFonts w:ascii="Times New Roman" w:hAnsi="Times New Roman" w:cs="Times New Roman"/>
        </w:rPr>
      </w:pPr>
    </w:p>
    <w:p w:rsidR="00D9424B" w:rsidRPr="00451C6B" w:rsidRDefault="00D9424B" w:rsidP="00D9424B">
      <w:pPr>
        <w:pStyle w:val="ConsPlusNormal"/>
        <w:jc w:val="center"/>
        <w:rPr>
          <w:rFonts w:ascii="Times New Roman" w:hAnsi="Times New Roman" w:cs="Times New Roman"/>
          <w:sz w:val="18"/>
          <w:szCs w:val="18"/>
        </w:rPr>
      </w:pPr>
      <w:r w:rsidRPr="00451C6B">
        <w:rPr>
          <w:rFonts w:ascii="Times New Roman" w:hAnsi="Times New Roman" w:cs="Times New Roman"/>
          <w:sz w:val="18"/>
          <w:szCs w:val="18"/>
        </w:rPr>
        <w:t>ОБЛАСТНОЕ ГОСУДАРСТВЕННОЕ БЮДЖЕТНОЕ УЧРЕЖДЕНИЕ ЗДРАВООХРАНЕНИЯ «СМИДОВИЧСКАЯ РАЙОННАЯ  БОЛЬНИЦА»</w:t>
      </w:r>
    </w:p>
    <w:p w:rsidR="00D9424B" w:rsidRPr="00451C6B" w:rsidRDefault="00D9424B" w:rsidP="00D9424B">
      <w:pPr>
        <w:pStyle w:val="a3"/>
        <w:jc w:val="center"/>
        <w:rPr>
          <w:rFonts w:ascii="Times New Roman" w:hAnsi="Times New Roman" w:cs="Times New Roman"/>
          <w:sz w:val="18"/>
          <w:szCs w:val="18"/>
        </w:rPr>
      </w:pPr>
    </w:p>
    <w:p w:rsidR="00D9424B" w:rsidRPr="00451C6B" w:rsidRDefault="00D9424B" w:rsidP="00D9424B">
      <w:pPr>
        <w:pStyle w:val="a3"/>
        <w:jc w:val="center"/>
        <w:rPr>
          <w:rFonts w:ascii="Times New Roman" w:hAnsi="Times New Roman" w:cs="Times New Roman"/>
          <w:b/>
          <w:sz w:val="18"/>
          <w:szCs w:val="18"/>
        </w:rPr>
      </w:pPr>
      <w:bookmarkStart w:id="10" w:name="Par67"/>
      <w:bookmarkEnd w:id="10"/>
      <w:r w:rsidRPr="00451C6B">
        <w:rPr>
          <w:rFonts w:ascii="Times New Roman" w:hAnsi="Times New Roman" w:cs="Times New Roman"/>
          <w:b/>
          <w:sz w:val="18"/>
          <w:szCs w:val="18"/>
        </w:rPr>
        <w:t>АКТ</w:t>
      </w:r>
    </w:p>
    <w:p w:rsidR="00D9424B" w:rsidRPr="00451C6B" w:rsidRDefault="00D9424B" w:rsidP="00D9424B">
      <w:pPr>
        <w:pStyle w:val="a3"/>
        <w:jc w:val="center"/>
        <w:rPr>
          <w:rFonts w:ascii="Times New Roman" w:hAnsi="Times New Roman" w:cs="Times New Roman"/>
          <w:sz w:val="18"/>
          <w:szCs w:val="18"/>
        </w:rPr>
      </w:pPr>
      <w:r w:rsidRPr="00451C6B">
        <w:rPr>
          <w:rFonts w:ascii="Times New Roman" w:hAnsi="Times New Roman" w:cs="Times New Roman"/>
          <w:b/>
          <w:sz w:val="18"/>
          <w:szCs w:val="18"/>
        </w:rPr>
        <w:t>приема-передачи документов и дел</w:t>
      </w:r>
    </w:p>
    <w:p w:rsidR="00D9424B" w:rsidRPr="00451C6B" w:rsidRDefault="00D9424B" w:rsidP="00D9424B">
      <w:pPr>
        <w:pStyle w:val="a3"/>
        <w:jc w:val="both"/>
        <w:rPr>
          <w:rFonts w:ascii="Times New Roman" w:hAnsi="Times New Roman" w:cs="Times New Roman"/>
          <w:sz w:val="18"/>
          <w:szCs w:val="18"/>
        </w:rPr>
      </w:pPr>
    </w:p>
    <w:p w:rsidR="00D9424B" w:rsidRPr="00451C6B" w:rsidRDefault="00D9424B" w:rsidP="00D9424B">
      <w:pPr>
        <w:pStyle w:val="a3"/>
        <w:jc w:val="both"/>
        <w:rPr>
          <w:rFonts w:ascii="Times New Roman" w:hAnsi="Times New Roman" w:cs="Times New Roman"/>
          <w:sz w:val="18"/>
          <w:szCs w:val="18"/>
        </w:rPr>
      </w:pPr>
      <w:r w:rsidRPr="00451C6B">
        <w:rPr>
          <w:rFonts w:ascii="Times New Roman" w:hAnsi="Times New Roman" w:cs="Times New Roman"/>
          <w:sz w:val="18"/>
          <w:szCs w:val="18"/>
        </w:rPr>
        <w:t>________________________ "__" _________ 20____ г.</w:t>
      </w:r>
      <w:r w:rsidRPr="00451C6B">
        <w:rPr>
          <w:rFonts w:ascii="Times New Roman" w:hAnsi="Times New Roman" w:cs="Times New Roman"/>
          <w:sz w:val="18"/>
          <w:szCs w:val="18"/>
        </w:rPr>
        <w:br/>
        <w:t>(место подписания акта)</w:t>
      </w:r>
    </w:p>
    <w:p w:rsidR="00D9424B" w:rsidRPr="00451C6B" w:rsidRDefault="00D9424B" w:rsidP="00D9424B">
      <w:pPr>
        <w:pStyle w:val="a3"/>
        <w:jc w:val="both"/>
        <w:rPr>
          <w:rFonts w:ascii="Times New Roman" w:hAnsi="Times New Roman" w:cs="Times New Roman"/>
          <w:sz w:val="18"/>
          <w:szCs w:val="18"/>
        </w:rPr>
      </w:pPr>
    </w:p>
    <w:p w:rsidR="00D9424B" w:rsidRPr="00451C6B" w:rsidRDefault="00D9424B" w:rsidP="00D9424B">
      <w:pPr>
        <w:pStyle w:val="a3"/>
        <w:jc w:val="both"/>
        <w:rPr>
          <w:rFonts w:ascii="Times New Roman" w:hAnsi="Times New Roman" w:cs="Times New Roman"/>
          <w:sz w:val="18"/>
          <w:szCs w:val="18"/>
        </w:rPr>
      </w:pPr>
      <w:r w:rsidRPr="00451C6B">
        <w:rPr>
          <w:rFonts w:ascii="Times New Roman" w:hAnsi="Times New Roman" w:cs="Times New Roman"/>
          <w:sz w:val="18"/>
          <w:szCs w:val="18"/>
        </w:rPr>
        <w:t>Мы, нижеподписавшиеся:</w:t>
      </w:r>
    </w:p>
    <w:p w:rsidR="00D9424B" w:rsidRPr="00451C6B" w:rsidRDefault="00D9424B" w:rsidP="00D9424B">
      <w:pPr>
        <w:pStyle w:val="a3"/>
        <w:jc w:val="both"/>
        <w:rPr>
          <w:rFonts w:ascii="Times New Roman" w:hAnsi="Times New Roman" w:cs="Times New Roman"/>
          <w:sz w:val="18"/>
          <w:szCs w:val="18"/>
        </w:rPr>
      </w:pPr>
      <w:r w:rsidRPr="00451C6B">
        <w:rPr>
          <w:rFonts w:ascii="Times New Roman" w:hAnsi="Times New Roman" w:cs="Times New Roman"/>
          <w:sz w:val="18"/>
          <w:szCs w:val="18"/>
        </w:rPr>
        <w:t xml:space="preserve">_______________________________________________ - </w:t>
      </w:r>
      <w:proofErr w:type="gramStart"/>
      <w:r w:rsidRPr="00451C6B">
        <w:rPr>
          <w:rFonts w:ascii="Times New Roman" w:hAnsi="Times New Roman" w:cs="Times New Roman"/>
          <w:sz w:val="18"/>
          <w:szCs w:val="18"/>
        </w:rPr>
        <w:t>сдающий</w:t>
      </w:r>
      <w:proofErr w:type="gramEnd"/>
      <w:r w:rsidRPr="00451C6B">
        <w:rPr>
          <w:rFonts w:ascii="Times New Roman" w:hAnsi="Times New Roman" w:cs="Times New Roman"/>
          <w:sz w:val="18"/>
          <w:szCs w:val="18"/>
        </w:rPr>
        <w:t xml:space="preserve"> документы и дела,</w:t>
      </w:r>
    </w:p>
    <w:p w:rsidR="00D9424B" w:rsidRPr="00451C6B" w:rsidRDefault="00D9424B" w:rsidP="00D9424B">
      <w:pPr>
        <w:pStyle w:val="a3"/>
        <w:jc w:val="both"/>
        <w:rPr>
          <w:rFonts w:ascii="Times New Roman" w:hAnsi="Times New Roman" w:cs="Times New Roman"/>
          <w:sz w:val="18"/>
          <w:szCs w:val="18"/>
        </w:rPr>
      </w:pPr>
      <w:r w:rsidRPr="00451C6B">
        <w:rPr>
          <w:rFonts w:ascii="Times New Roman" w:hAnsi="Times New Roman" w:cs="Times New Roman"/>
          <w:sz w:val="18"/>
          <w:szCs w:val="18"/>
        </w:rPr>
        <w:t xml:space="preserve">                (должность, Ф.И.О.)</w:t>
      </w:r>
    </w:p>
    <w:p w:rsidR="00D9424B" w:rsidRPr="00451C6B" w:rsidRDefault="00D9424B" w:rsidP="00D9424B">
      <w:pPr>
        <w:pStyle w:val="a3"/>
        <w:jc w:val="both"/>
        <w:rPr>
          <w:rFonts w:ascii="Times New Roman" w:hAnsi="Times New Roman" w:cs="Times New Roman"/>
          <w:sz w:val="18"/>
          <w:szCs w:val="18"/>
        </w:rPr>
      </w:pPr>
      <w:r w:rsidRPr="00451C6B">
        <w:rPr>
          <w:rFonts w:ascii="Times New Roman" w:hAnsi="Times New Roman" w:cs="Times New Roman"/>
          <w:sz w:val="18"/>
          <w:szCs w:val="18"/>
        </w:rPr>
        <w:t xml:space="preserve">___________________________________________ - </w:t>
      </w:r>
      <w:proofErr w:type="gramStart"/>
      <w:r w:rsidRPr="00451C6B">
        <w:rPr>
          <w:rFonts w:ascii="Times New Roman" w:hAnsi="Times New Roman" w:cs="Times New Roman"/>
          <w:sz w:val="18"/>
          <w:szCs w:val="18"/>
        </w:rPr>
        <w:t>принимающий</w:t>
      </w:r>
      <w:proofErr w:type="gramEnd"/>
      <w:r w:rsidRPr="00451C6B">
        <w:rPr>
          <w:rFonts w:ascii="Times New Roman" w:hAnsi="Times New Roman" w:cs="Times New Roman"/>
          <w:sz w:val="18"/>
          <w:szCs w:val="18"/>
        </w:rPr>
        <w:t xml:space="preserve"> документы и дела,</w:t>
      </w:r>
    </w:p>
    <w:p w:rsidR="00D9424B" w:rsidRPr="00451C6B" w:rsidRDefault="00D9424B" w:rsidP="00D9424B">
      <w:pPr>
        <w:pStyle w:val="a3"/>
        <w:jc w:val="both"/>
        <w:rPr>
          <w:rFonts w:ascii="Times New Roman" w:hAnsi="Times New Roman" w:cs="Times New Roman"/>
          <w:sz w:val="18"/>
          <w:szCs w:val="18"/>
        </w:rPr>
      </w:pPr>
      <w:r w:rsidRPr="00451C6B">
        <w:rPr>
          <w:rFonts w:ascii="Times New Roman" w:hAnsi="Times New Roman" w:cs="Times New Roman"/>
          <w:sz w:val="18"/>
          <w:szCs w:val="18"/>
        </w:rPr>
        <w:t xml:space="preserve">                (должность, Ф.И.О.)</w:t>
      </w:r>
    </w:p>
    <w:p w:rsidR="00D9424B" w:rsidRPr="00451C6B" w:rsidRDefault="00D9424B" w:rsidP="00D9424B">
      <w:pPr>
        <w:pStyle w:val="a3"/>
        <w:jc w:val="both"/>
        <w:rPr>
          <w:rFonts w:ascii="Times New Roman" w:hAnsi="Times New Roman" w:cs="Times New Roman"/>
          <w:sz w:val="18"/>
          <w:szCs w:val="18"/>
        </w:rPr>
      </w:pPr>
      <w:r w:rsidRPr="00451C6B">
        <w:rPr>
          <w:rFonts w:ascii="Times New Roman" w:hAnsi="Times New Roman" w:cs="Times New Roman"/>
          <w:sz w:val="18"/>
          <w:szCs w:val="18"/>
        </w:rPr>
        <w:t>члены комиссии, созданной _________________________________________________</w:t>
      </w:r>
    </w:p>
    <w:p w:rsidR="00D9424B" w:rsidRPr="00451C6B" w:rsidRDefault="00D9424B" w:rsidP="00D9424B">
      <w:pPr>
        <w:pStyle w:val="a3"/>
        <w:jc w:val="both"/>
        <w:rPr>
          <w:rFonts w:ascii="Times New Roman" w:hAnsi="Times New Roman" w:cs="Times New Roman"/>
          <w:sz w:val="18"/>
          <w:szCs w:val="18"/>
        </w:rPr>
      </w:pPr>
      <w:r w:rsidRPr="00451C6B">
        <w:rPr>
          <w:rFonts w:ascii="Times New Roman" w:hAnsi="Times New Roman" w:cs="Times New Roman"/>
          <w:sz w:val="18"/>
          <w:szCs w:val="18"/>
        </w:rPr>
        <w:t xml:space="preserve">                            (вид документа - приказ, распоряжение и т.п.)</w:t>
      </w:r>
    </w:p>
    <w:p w:rsidR="00D9424B" w:rsidRPr="00451C6B" w:rsidRDefault="00D9424B" w:rsidP="00D9424B">
      <w:pPr>
        <w:pStyle w:val="a3"/>
        <w:jc w:val="both"/>
        <w:rPr>
          <w:rFonts w:ascii="Times New Roman" w:hAnsi="Times New Roman" w:cs="Times New Roman"/>
          <w:sz w:val="18"/>
          <w:szCs w:val="18"/>
        </w:rPr>
      </w:pPr>
      <w:r w:rsidRPr="00451C6B">
        <w:rPr>
          <w:rFonts w:ascii="Times New Roman" w:hAnsi="Times New Roman" w:cs="Times New Roman"/>
          <w:sz w:val="18"/>
          <w:szCs w:val="18"/>
        </w:rPr>
        <w:t>_______________________________________ от _____________ N _______________,</w:t>
      </w:r>
    </w:p>
    <w:p w:rsidR="00D9424B" w:rsidRPr="00451C6B" w:rsidRDefault="00D9424B" w:rsidP="00D9424B">
      <w:pPr>
        <w:pStyle w:val="a3"/>
        <w:jc w:val="both"/>
        <w:rPr>
          <w:rFonts w:ascii="Times New Roman" w:hAnsi="Times New Roman" w:cs="Times New Roman"/>
          <w:sz w:val="18"/>
          <w:szCs w:val="18"/>
        </w:rPr>
      </w:pPr>
      <w:r w:rsidRPr="00451C6B">
        <w:rPr>
          <w:rFonts w:ascii="Times New Roman" w:hAnsi="Times New Roman" w:cs="Times New Roman"/>
          <w:sz w:val="18"/>
          <w:szCs w:val="18"/>
        </w:rPr>
        <w:t xml:space="preserve">       (должность руководителя)</w:t>
      </w:r>
    </w:p>
    <w:p w:rsidR="00D9424B" w:rsidRPr="00451C6B" w:rsidRDefault="00D9424B" w:rsidP="00D9424B">
      <w:pPr>
        <w:pStyle w:val="a3"/>
        <w:jc w:val="both"/>
        <w:rPr>
          <w:rFonts w:ascii="Times New Roman" w:hAnsi="Times New Roman" w:cs="Times New Roman"/>
          <w:sz w:val="18"/>
          <w:szCs w:val="18"/>
        </w:rPr>
      </w:pPr>
      <w:r w:rsidRPr="00451C6B">
        <w:rPr>
          <w:rFonts w:ascii="Times New Roman" w:hAnsi="Times New Roman" w:cs="Times New Roman"/>
          <w:sz w:val="18"/>
          <w:szCs w:val="18"/>
        </w:rPr>
        <w:t>___________________________________________________- председатель комиссии,</w:t>
      </w:r>
    </w:p>
    <w:p w:rsidR="00D9424B" w:rsidRPr="00451C6B" w:rsidRDefault="00D9424B" w:rsidP="00D9424B">
      <w:pPr>
        <w:pStyle w:val="a3"/>
        <w:jc w:val="both"/>
        <w:rPr>
          <w:rFonts w:ascii="Times New Roman" w:hAnsi="Times New Roman" w:cs="Times New Roman"/>
          <w:sz w:val="18"/>
          <w:szCs w:val="18"/>
        </w:rPr>
      </w:pPr>
      <w:r w:rsidRPr="00451C6B">
        <w:rPr>
          <w:rFonts w:ascii="Times New Roman" w:hAnsi="Times New Roman" w:cs="Times New Roman"/>
          <w:sz w:val="18"/>
          <w:szCs w:val="18"/>
        </w:rPr>
        <w:t xml:space="preserve">                 (должность, Ф.И.О.)</w:t>
      </w:r>
    </w:p>
    <w:p w:rsidR="00D9424B" w:rsidRPr="00451C6B" w:rsidRDefault="00D9424B" w:rsidP="00D9424B">
      <w:pPr>
        <w:pStyle w:val="a3"/>
        <w:jc w:val="both"/>
        <w:rPr>
          <w:rFonts w:ascii="Times New Roman" w:hAnsi="Times New Roman" w:cs="Times New Roman"/>
          <w:sz w:val="18"/>
          <w:szCs w:val="18"/>
        </w:rPr>
      </w:pPr>
      <w:r w:rsidRPr="00451C6B">
        <w:rPr>
          <w:rFonts w:ascii="Times New Roman" w:hAnsi="Times New Roman" w:cs="Times New Roman"/>
          <w:sz w:val="18"/>
          <w:szCs w:val="18"/>
        </w:rPr>
        <w:t>___________________________________________________________- член комиссии,</w:t>
      </w:r>
    </w:p>
    <w:p w:rsidR="00D9424B" w:rsidRPr="00451C6B" w:rsidRDefault="00D9424B" w:rsidP="00D9424B">
      <w:pPr>
        <w:pStyle w:val="a3"/>
        <w:jc w:val="both"/>
        <w:rPr>
          <w:rFonts w:ascii="Times New Roman" w:hAnsi="Times New Roman" w:cs="Times New Roman"/>
          <w:sz w:val="18"/>
          <w:szCs w:val="18"/>
        </w:rPr>
      </w:pPr>
      <w:r w:rsidRPr="00451C6B">
        <w:rPr>
          <w:rFonts w:ascii="Times New Roman" w:hAnsi="Times New Roman" w:cs="Times New Roman"/>
          <w:sz w:val="18"/>
          <w:szCs w:val="18"/>
        </w:rPr>
        <w:t xml:space="preserve">                 (должность, Ф.И.О.)</w:t>
      </w:r>
    </w:p>
    <w:p w:rsidR="00D9424B" w:rsidRPr="00451C6B" w:rsidRDefault="00D9424B" w:rsidP="00D9424B">
      <w:pPr>
        <w:pStyle w:val="a3"/>
        <w:jc w:val="both"/>
        <w:rPr>
          <w:rFonts w:ascii="Times New Roman" w:hAnsi="Times New Roman" w:cs="Times New Roman"/>
          <w:sz w:val="18"/>
          <w:szCs w:val="18"/>
        </w:rPr>
      </w:pPr>
      <w:r w:rsidRPr="00451C6B">
        <w:rPr>
          <w:rFonts w:ascii="Times New Roman" w:hAnsi="Times New Roman" w:cs="Times New Roman"/>
          <w:sz w:val="18"/>
          <w:szCs w:val="18"/>
        </w:rPr>
        <w:t>___________________________________________________________- член комиссии,</w:t>
      </w:r>
    </w:p>
    <w:p w:rsidR="00D9424B" w:rsidRPr="00451C6B" w:rsidRDefault="00D9424B" w:rsidP="00D9424B">
      <w:pPr>
        <w:pStyle w:val="a3"/>
        <w:jc w:val="both"/>
        <w:rPr>
          <w:rFonts w:ascii="Times New Roman" w:hAnsi="Times New Roman" w:cs="Times New Roman"/>
          <w:sz w:val="18"/>
          <w:szCs w:val="18"/>
        </w:rPr>
      </w:pPr>
      <w:r w:rsidRPr="00451C6B">
        <w:rPr>
          <w:rFonts w:ascii="Times New Roman" w:hAnsi="Times New Roman" w:cs="Times New Roman"/>
          <w:sz w:val="18"/>
          <w:szCs w:val="18"/>
        </w:rPr>
        <w:t xml:space="preserve">                 (должность, Ф.И.О.)</w:t>
      </w:r>
    </w:p>
    <w:p w:rsidR="00D9424B" w:rsidRPr="00451C6B" w:rsidRDefault="00D9424B" w:rsidP="00D9424B">
      <w:pPr>
        <w:pStyle w:val="a3"/>
        <w:jc w:val="both"/>
        <w:rPr>
          <w:rFonts w:ascii="Times New Roman" w:hAnsi="Times New Roman" w:cs="Times New Roman"/>
          <w:sz w:val="18"/>
          <w:szCs w:val="18"/>
        </w:rPr>
      </w:pPr>
      <w:r w:rsidRPr="00451C6B">
        <w:rPr>
          <w:rFonts w:ascii="Times New Roman" w:hAnsi="Times New Roman" w:cs="Times New Roman"/>
          <w:sz w:val="18"/>
          <w:szCs w:val="18"/>
        </w:rPr>
        <w:t>представитель  органа,  осуществляющего  функции  и  полномочия  учредителя</w:t>
      </w:r>
    </w:p>
    <w:p w:rsidR="00D9424B" w:rsidRPr="00451C6B" w:rsidRDefault="00D9424B" w:rsidP="00D9424B">
      <w:pPr>
        <w:pStyle w:val="a3"/>
        <w:jc w:val="both"/>
        <w:rPr>
          <w:rFonts w:ascii="Times New Roman" w:hAnsi="Times New Roman" w:cs="Times New Roman"/>
          <w:sz w:val="18"/>
          <w:szCs w:val="18"/>
        </w:rPr>
      </w:pPr>
      <w:r w:rsidRPr="00451C6B">
        <w:rPr>
          <w:rFonts w:ascii="Times New Roman" w:hAnsi="Times New Roman" w:cs="Times New Roman"/>
          <w:sz w:val="18"/>
          <w:szCs w:val="18"/>
        </w:rPr>
        <w:t>_______________________________________, составили настоящий акт о том, что</w:t>
      </w:r>
    </w:p>
    <w:p w:rsidR="00D9424B" w:rsidRPr="00451C6B" w:rsidRDefault="00D9424B" w:rsidP="00D9424B">
      <w:pPr>
        <w:pStyle w:val="a3"/>
        <w:jc w:val="both"/>
        <w:rPr>
          <w:rFonts w:ascii="Times New Roman" w:hAnsi="Times New Roman" w:cs="Times New Roman"/>
          <w:sz w:val="18"/>
          <w:szCs w:val="18"/>
        </w:rPr>
      </w:pPr>
      <w:r w:rsidRPr="00451C6B">
        <w:rPr>
          <w:rFonts w:ascii="Times New Roman" w:hAnsi="Times New Roman" w:cs="Times New Roman"/>
          <w:sz w:val="18"/>
          <w:szCs w:val="18"/>
        </w:rPr>
        <w:t xml:space="preserve">         (должность, Ф.И.О.)</w:t>
      </w:r>
    </w:p>
    <w:p w:rsidR="00D9424B" w:rsidRPr="00451C6B" w:rsidRDefault="00D9424B" w:rsidP="00D9424B">
      <w:pPr>
        <w:pStyle w:val="a3"/>
        <w:jc w:val="both"/>
        <w:rPr>
          <w:rFonts w:ascii="Times New Roman" w:hAnsi="Times New Roman" w:cs="Times New Roman"/>
          <w:sz w:val="18"/>
          <w:szCs w:val="18"/>
        </w:rPr>
      </w:pPr>
      <w:r w:rsidRPr="00451C6B">
        <w:rPr>
          <w:rFonts w:ascii="Times New Roman" w:hAnsi="Times New Roman" w:cs="Times New Roman"/>
          <w:sz w:val="18"/>
          <w:szCs w:val="18"/>
        </w:rPr>
        <w:t>___________________________________________________________________________</w:t>
      </w:r>
    </w:p>
    <w:p w:rsidR="00D9424B" w:rsidRPr="00451C6B" w:rsidRDefault="00D9424B" w:rsidP="00D9424B">
      <w:pPr>
        <w:pStyle w:val="a3"/>
        <w:jc w:val="both"/>
        <w:rPr>
          <w:rFonts w:ascii="Times New Roman" w:hAnsi="Times New Roman" w:cs="Times New Roman"/>
          <w:sz w:val="18"/>
          <w:szCs w:val="18"/>
        </w:rPr>
      </w:pPr>
      <w:r w:rsidRPr="00451C6B">
        <w:rPr>
          <w:rFonts w:ascii="Times New Roman" w:hAnsi="Times New Roman" w:cs="Times New Roman"/>
          <w:sz w:val="18"/>
          <w:szCs w:val="18"/>
        </w:rPr>
        <w:t xml:space="preserve">       (должность, фамилия, инициалы </w:t>
      </w:r>
      <w:proofErr w:type="gramStart"/>
      <w:r w:rsidRPr="00451C6B">
        <w:rPr>
          <w:rFonts w:ascii="Times New Roman" w:hAnsi="Times New Roman" w:cs="Times New Roman"/>
          <w:sz w:val="18"/>
          <w:szCs w:val="18"/>
        </w:rPr>
        <w:t>сдающего</w:t>
      </w:r>
      <w:proofErr w:type="gramEnd"/>
      <w:r w:rsidRPr="00451C6B">
        <w:rPr>
          <w:rFonts w:ascii="Times New Roman" w:hAnsi="Times New Roman" w:cs="Times New Roman"/>
          <w:sz w:val="18"/>
          <w:szCs w:val="18"/>
        </w:rPr>
        <w:t xml:space="preserve"> в творительном падеже)</w:t>
      </w:r>
    </w:p>
    <w:p w:rsidR="00D9424B" w:rsidRPr="00451C6B" w:rsidRDefault="00D9424B" w:rsidP="00D9424B">
      <w:pPr>
        <w:pStyle w:val="a3"/>
        <w:jc w:val="both"/>
        <w:rPr>
          <w:rFonts w:ascii="Times New Roman" w:hAnsi="Times New Roman" w:cs="Times New Roman"/>
          <w:sz w:val="18"/>
          <w:szCs w:val="18"/>
        </w:rPr>
      </w:pPr>
      <w:r w:rsidRPr="00451C6B">
        <w:rPr>
          <w:rFonts w:ascii="Times New Roman" w:hAnsi="Times New Roman" w:cs="Times New Roman"/>
          <w:sz w:val="18"/>
          <w:szCs w:val="18"/>
        </w:rPr>
        <w:t>___________________________________________________________________________</w:t>
      </w:r>
    </w:p>
    <w:p w:rsidR="00D9424B" w:rsidRPr="00451C6B" w:rsidRDefault="00D9424B" w:rsidP="00D9424B">
      <w:pPr>
        <w:pStyle w:val="a3"/>
        <w:jc w:val="both"/>
        <w:rPr>
          <w:rFonts w:ascii="Times New Roman" w:hAnsi="Times New Roman" w:cs="Times New Roman"/>
          <w:sz w:val="18"/>
          <w:szCs w:val="18"/>
        </w:rPr>
      </w:pPr>
      <w:r w:rsidRPr="00451C6B">
        <w:rPr>
          <w:rFonts w:ascii="Times New Roman" w:hAnsi="Times New Roman" w:cs="Times New Roman"/>
          <w:sz w:val="18"/>
          <w:szCs w:val="18"/>
        </w:rPr>
        <w:lastRenderedPageBreak/>
        <w:t xml:space="preserve">     (должность, фамилия, инициалы </w:t>
      </w:r>
      <w:proofErr w:type="gramStart"/>
      <w:r w:rsidRPr="00451C6B">
        <w:rPr>
          <w:rFonts w:ascii="Times New Roman" w:hAnsi="Times New Roman" w:cs="Times New Roman"/>
          <w:sz w:val="18"/>
          <w:szCs w:val="18"/>
        </w:rPr>
        <w:t>принимающего</w:t>
      </w:r>
      <w:proofErr w:type="gramEnd"/>
      <w:r w:rsidRPr="00451C6B">
        <w:rPr>
          <w:rFonts w:ascii="Times New Roman" w:hAnsi="Times New Roman" w:cs="Times New Roman"/>
          <w:sz w:val="18"/>
          <w:szCs w:val="18"/>
        </w:rPr>
        <w:t xml:space="preserve"> в дательном падеже)</w:t>
      </w:r>
    </w:p>
    <w:p w:rsidR="00D9424B" w:rsidRPr="00451C6B" w:rsidRDefault="00D9424B" w:rsidP="00D9424B">
      <w:pPr>
        <w:pStyle w:val="a3"/>
        <w:jc w:val="both"/>
        <w:rPr>
          <w:rFonts w:ascii="Times New Roman" w:hAnsi="Times New Roman" w:cs="Times New Roman"/>
          <w:sz w:val="18"/>
          <w:szCs w:val="18"/>
        </w:rPr>
      </w:pPr>
      <w:r w:rsidRPr="00451C6B">
        <w:rPr>
          <w:rFonts w:ascii="Times New Roman" w:hAnsi="Times New Roman" w:cs="Times New Roman"/>
          <w:sz w:val="18"/>
          <w:szCs w:val="18"/>
        </w:rPr>
        <w:t>переданы:</w:t>
      </w:r>
    </w:p>
    <w:p w:rsidR="00D9424B" w:rsidRPr="00451C6B" w:rsidRDefault="00D9424B" w:rsidP="00D9424B">
      <w:pPr>
        <w:pStyle w:val="a3"/>
        <w:jc w:val="both"/>
        <w:rPr>
          <w:rFonts w:ascii="Times New Roman" w:hAnsi="Times New Roman" w:cs="Times New Roman"/>
          <w:sz w:val="18"/>
          <w:szCs w:val="18"/>
        </w:rPr>
      </w:pPr>
      <w:r w:rsidRPr="00451C6B">
        <w:rPr>
          <w:rFonts w:ascii="Times New Roman" w:hAnsi="Times New Roman" w:cs="Times New Roman"/>
          <w:sz w:val="18"/>
          <w:szCs w:val="18"/>
        </w:rPr>
        <w:t>1. Следующие документы и сведения:</w:t>
      </w:r>
    </w:p>
    <w:tbl>
      <w:tblPr>
        <w:tblW w:w="0" w:type="auto"/>
        <w:tblLayout w:type="fixed"/>
        <w:tblCellMar>
          <w:top w:w="102" w:type="dxa"/>
          <w:left w:w="62" w:type="dxa"/>
          <w:bottom w:w="102" w:type="dxa"/>
          <w:right w:w="62" w:type="dxa"/>
        </w:tblCellMar>
        <w:tblLook w:val="0000"/>
      </w:tblPr>
      <w:tblGrid>
        <w:gridCol w:w="1133"/>
        <w:gridCol w:w="6442"/>
        <w:gridCol w:w="1494"/>
      </w:tblGrid>
      <w:tr w:rsidR="00D9424B" w:rsidRPr="00451C6B" w:rsidTr="00E90344">
        <w:tc>
          <w:tcPr>
            <w:tcW w:w="1133" w:type="dxa"/>
            <w:tcBorders>
              <w:top w:val="single" w:sz="4" w:space="0" w:color="auto"/>
              <w:left w:val="single" w:sz="4" w:space="0" w:color="auto"/>
              <w:bottom w:val="single" w:sz="4" w:space="0" w:color="auto"/>
              <w:right w:val="single" w:sz="4" w:space="0" w:color="auto"/>
            </w:tcBorders>
          </w:tcPr>
          <w:p w:rsidR="00D9424B" w:rsidRPr="00451C6B" w:rsidRDefault="00D9424B" w:rsidP="00E90344">
            <w:pPr>
              <w:pStyle w:val="a3"/>
              <w:jc w:val="both"/>
              <w:rPr>
                <w:rFonts w:ascii="Times New Roman" w:hAnsi="Times New Roman" w:cs="Times New Roman"/>
                <w:sz w:val="18"/>
                <w:szCs w:val="18"/>
              </w:rPr>
            </w:pPr>
            <w:r w:rsidRPr="00451C6B">
              <w:rPr>
                <w:rFonts w:ascii="Times New Roman" w:hAnsi="Times New Roman" w:cs="Times New Roman"/>
                <w:b/>
                <w:bCs/>
                <w:sz w:val="18"/>
                <w:szCs w:val="18"/>
              </w:rPr>
              <w:t xml:space="preserve">N </w:t>
            </w:r>
            <w:proofErr w:type="spellStart"/>
            <w:proofErr w:type="gramStart"/>
            <w:r w:rsidRPr="00451C6B">
              <w:rPr>
                <w:rFonts w:ascii="Times New Roman" w:hAnsi="Times New Roman" w:cs="Times New Roman"/>
                <w:b/>
                <w:bCs/>
                <w:sz w:val="18"/>
                <w:szCs w:val="18"/>
              </w:rPr>
              <w:t>п</w:t>
            </w:r>
            <w:proofErr w:type="spellEnd"/>
            <w:proofErr w:type="gramEnd"/>
            <w:r w:rsidRPr="00451C6B">
              <w:rPr>
                <w:rFonts w:ascii="Times New Roman" w:hAnsi="Times New Roman" w:cs="Times New Roman"/>
                <w:b/>
                <w:bCs/>
                <w:sz w:val="18"/>
                <w:szCs w:val="18"/>
              </w:rPr>
              <w:t>/</w:t>
            </w:r>
            <w:proofErr w:type="spellStart"/>
            <w:r w:rsidRPr="00451C6B">
              <w:rPr>
                <w:rFonts w:ascii="Times New Roman" w:hAnsi="Times New Roman" w:cs="Times New Roman"/>
                <w:b/>
                <w:bCs/>
                <w:sz w:val="18"/>
                <w:szCs w:val="18"/>
              </w:rPr>
              <w:t>п</w:t>
            </w:r>
            <w:proofErr w:type="spellEnd"/>
          </w:p>
        </w:tc>
        <w:tc>
          <w:tcPr>
            <w:tcW w:w="6442" w:type="dxa"/>
            <w:tcBorders>
              <w:top w:val="single" w:sz="4" w:space="0" w:color="auto"/>
              <w:left w:val="single" w:sz="4" w:space="0" w:color="auto"/>
              <w:bottom w:val="single" w:sz="4" w:space="0" w:color="auto"/>
              <w:right w:val="single" w:sz="4" w:space="0" w:color="auto"/>
            </w:tcBorders>
          </w:tcPr>
          <w:p w:rsidR="00D9424B" w:rsidRPr="00451C6B" w:rsidRDefault="00D9424B" w:rsidP="00E90344">
            <w:pPr>
              <w:pStyle w:val="a3"/>
              <w:jc w:val="both"/>
              <w:rPr>
                <w:rFonts w:ascii="Times New Roman" w:hAnsi="Times New Roman" w:cs="Times New Roman"/>
                <w:sz w:val="18"/>
                <w:szCs w:val="18"/>
              </w:rPr>
            </w:pPr>
            <w:r w:rsidRPr="00451C6B">
              <w:rPr>
                <w:rFonts w:ascii="Times New Roman" w:hAnsi="Times New Roman" w:cs="Times New Roman"/>
                <w:b/>
                <w:bCs/>
                <w:sz w:val="18"/>
                <w:szCs w:val="18"/>
              </w:rPr>
              <w:t>Описание переданных документов и сведений</w:t>
            </w:r>
          </w:p>
        </w:tc>
        <w:tc>
          <w:tcPr>
            <w:tcW w:w="1494" w:type="dxa"/>
            <w:tcBorders>
              <w:top w:val="single" w:sz="4" w:space="0" w:color="auto"/>
              <w:left w:val="single" w:sz="4" w:space="0" w:color="auto"/>
              <w:bottom w:val="single" w:sz="4" w:space="0" w:color="auto"/>
              <w:right w:val="single" w:sz="4" w:space="0" w:color="auto"/>
            </w:tcBorders>
          </w:tcPr>
          <w:p w:rsidR="00D9424B" w:rsidRPr="00451C6B" w:rsidRDefault="00D9424B" w:rsidP="00E90344">
            <w:pPr>
              <w:pStyle w:val="a3"/>
              <w:jc w:val="both"/>
              <w:rPr>
                <w:rFonts w:ascii="Times New Roman" w:hAnsi="Times New Roman" w:cs="Times New Roman"/>
                <w:sz w:val="18"/>
                <w:szCs w:val="18"/>
              </w:rPr>
            </w:pPr>
            <w:r w:rsidRPr="00451C6B">
              <w:rPr>
                <w:rFonts w:ascii="Times New Roman" w:hAnsi="Times New Roman" w:cs="Times New Roman"/>
                <w:b/>
                <w:bCs/>
                <w:sz w:val="18"/>
                <w:szCs w:val="18"/>
              </w:rPr>
              <w:t>Количество</w:t>
            </w:r>
          </w:p>
        </w:tc>
      </w:tr>
      <w:tr w:rsidR="00D9424B" w:rsidRPr="00451C6B" w:rsidTr="00E90344">
        <w:tc>
          <w:tcPr>
            <w:tcW w:w="1133" w:type="dxa"/>
            <w:tcBorders>
              <w:top w:val="single" w:sz="4" w:space="0" w:color="auto"/>
              <w:left w:val="single" w:sz="4" w:space="0" w:color="auto"/>
              <w:bottom w:val="single" w:sz="4" w:space="0" w:color="auto"/>
              <w:right w:val="single" w:sz="4" w:space="0" w:color="auto"/>
            </w:tcBorders>
          </w:tcPr>
          <w:p w:rsidR="00D9424B" w:rsidRPr="00451C6B" w:rsidRDefault="00D9424B" w:rsidP="00E90344">
            <w:pPr>
              <w:pStyle w:val="a3"/>
              <w:jc w:val="both"/>
              <w:rPr>
                <w:rFonts w:ascii="Times New Roman" w:hAnsi="Times New Roman" w:cs="Times New Roman"/>
                <w:sz w:val="18"/>
                <w:szCs w:val="18"/>
              </w:rPr>
            </w:pPr>
            <w:r w:rsidRPr="00451C6B">
              <w:rPr>
                <w:rFonts w:ascii="Times New Roman" w:hAnsi="Times New Roman" w:cs="Times New Roman"/>
                <w:sz w:val="18"/>
                <w:szCs w:val="18"/>
              </w:rPr>
              <w:t>1</w:t>
            </w:r>
          </w:p>
        </w:tc>
        <w:tc>
          <w:tcPr>
            <w:tcW w:w="6442" w:type="dxa"/>
            <w:tcBorders>
              <w:top w:val="single" w:sz="4" w:space="0" w:color="auto"/>
              <w:left w:val="single" w:sz="4" w:space="0" w:color="auto"/>
              <w:bottom w:val="single" w:sz="4" w:space="0" w:color="auto"/>
              <w:right w:val="single" w:sz="4" w:space="0" w:color="auto"/>
            </w:tcBorders>
          </w:tcPr>
          <w:p w:rsidR="00D9424B" w:rsidRPr="00451C6B" w:rsidRDefault="00D9424B" w:rsidP="00E90344">
            <w:pPr>
              <w:pStyle w:val="a3"/>
              <w:jc w:val="both"/>
              <w:rPr>
                <w:rFonts w:ascii="Times New Roman" w:hAnsi="Times New Roman" w:cs="Times New Roman"/>
                <w:sz w:val="18"/>
                <w:szCs w:val="18"/>
              </w:rPr>
            </w:pPr>
          </w:p>
        </w:tc>
        <w:tc>
          <w:tcPr>
            <w:tcW w:w="1494" w:type="dxa"/>
            <w:tcBorders>
              <w:top w:val="single" w:sz="4" w:space="0" w:color="auto"/>
              <w:left w:val="single" w:sz="4" w:space="0" w:color="auto"/>
              <w:bottom w:val="single" w:sz="4" w:space="0" w:color="auto"/>
              <w:right w:val="single" w:sz="4" w:space="0" w:color="auto"/>
            </w:tcBorders>
          </w:tcPr>
          <w:p w:rsidR="00D9424B" w:rsidRPr="00451C6B" w:rsidRDefault="00D9424B" w:rsidP="00E90344">
            <w:pPr>
              <w:pStyle w:val="a3"/>
              <w:jc w:val="both"/>
              <w:rPr>
                <w:rFonts w:ascii="Times New Roman" w:hAnsi="Times New Roman" w:cs="Times New Roman"/>
                <w:sz w:val="18"/>
                <w:szCs w:val="18"/>
              </w:rPr>
            </w:pPr>
          </w:p>
        </w:tc>
      </w:tr>
    </w:tbl>
    <w:p w:rsidR="00D9424B" w:rsidRPr="00451C6B" w:rsidRDefault="00D9424B" w:rsidP="00D9424B">
      <w:pPr>
        <w:pStyle w:val="a3"/>
        <w:jc w:val="both"/>
        <w:rPr>
          <w:rFonts w:ascii="Times New Roman" w:hAnsi="Times New Roman" w:cs="Times New Roman"/>
          <w:sz w:val="18"/>
          <w:szCs w:val="18"/>
        </w:rPr>
      </w:pPr>
    </w:p>
    <w:p w:rsidR="00D9424B" w:rsidRPr="00451C6B" w:rsidRDefault="00D9424B" w:rsidP="00D9424B">
      <w:pPr>
        <w:pStyle w:val="a3"/>
        <w:jc w:val="both"/>
        <w:rPr>
          <w:rFonts w:ascii="Times New Roman" w:hAnsi="Times New Roman" w:cs="Times New Roman"/>
          <w:sz w:val="18"/>
          <w:szCs w:val="18"/>
        </w:rPr>
      </w:pPr>
      <w:r w:rsidRPr="00451C6B">
        <w:rPr>
          <w:rFonts w:ascii="Times New Roman" w:hAnsi="Times New Roman" w:cs="Times New Roman"/>
          <w:sz w:val="18"/>
          <w:szCs w:val="18"/>
        </w:rPr>
        <w:t>2. Следующая информация в электронном виде:</w:t>
      </w:r>
    </w:p>
    <w:tbl>
      <w:tblPr>
        <w:tblW w:w="0" w:type="auto"/>
        <w:tblLayout w:type="fixed"/>
        <w:tblCellMar>
          <w:top w:w="102" w:type="dxa"/>
          <w:left w:w="62" w:type="dxa"/>
          <w:bottom w:w="102" w:type="dxa"/>
          <w:right w:w="62" w:type="dxa"/>
        </w:tblCellMar>
        <w:tblLook w:val="0000"/>
      </w:tblPr>
      <w:tblGrid>
        <w:gridCol w:w="1133"/>
        <w:gridCol w:w="6584"/>
        <w:gridCol w:w="1352"/>
      </w:tblGrid>
      <w:tr w:rsidR="00D9424B" w:rsidRPr="00451C6B" w:rsidTr="00E90344">
        <w:tc>
          <w:tcPr>
            <w:tcW w:w="1133" w:type="dxa"/>
            <w:tcBorders>
              <w:top w:val="single" w:sz="4" w:space="0" w:color="auto"/>
              <w:left w:val="single" w:sz="4" w:space="0" w:color="auto"/>
              <w:bottom w:val="single" w:sz="4" w:space="0" w:color="auto"/>
              <w:right w:val="single" w:sz="4" w:space="0" w:color="auto"/>
            </w:tcBorders>
          </w:tcPr>
          <w:p w:rsidR="00D9424B" w:rsidRPr="00451C6B" w:rsidRDefault="00D9424B" w:rsidP="00E90344">
            <w:pPr>
              <w:pStyle w:val="a3"/>
              <w:jc w:val="both"/>
              <w:rPr>
                <w:rFonts w:ascii="Times New Roman" w:hAnsi="Times New Roman" w:cs="Times New Roman"/>
                <w:sz w:val="18"/>
                <w:szCs w:val="18"/>
              </w:rPr>
            </w:pPr>
            <w:r w:rsidRPr="00451C6B">
              <w:rPr>
                <w:rFonts w:ascii="Times New Roman" w:hAnsi="Times New Roman" w:cs="Times New Roman"/>
                <w:b/>
                <w:bCs/>
                <w:sz w:val="18"/>
                <w:szCs w:val="18"/>
              </w:rPr>
              <w:t xml:space="preserve">N </w:t>
            </w:r>
            <w:proofErr w:type="spellStart"/>
            <w:proofErr w:type="gramStart"/>
            <w:r w:rsidRPr="00451C6B">
              <w:rPr>
                <w:rFonts w:ascii="Times New Roman" w:hAnsi="Times New Roman" w:cs="Times New Roman"/>
                <w:b/>
                <w:bCs/>
                <w:sz w:val="18"/>
                <w:szCs w:val="18"/>
              </w:rPr>
              <w:t>п</w:t>
            </w:r>
            <w:proofErr w:type="spellEnd"/>
            <w:proofErr w:type="gramEnd"/>
            <w:r w:rsidRPr="00451C6B">
              <w:rPr>
                <w:rFonts w:ascii="Times New Roman" w:hAnsi="Times New Roman" w:cs="Times New Roman"/>
                <w:b/>
                <w:bCs/>
                <w:sz w:val="18"/>
                <w:szCs w:val="18"/>
              </w:rPr>
              <w:t>/</w:t>
            </w:r>
            <w:proofErr w:type="spellStart"/>
            <w:r w:rsidRPr="00451C6B">
              <w:rPr>
                <w:rFonts w:ascii="Times New Roman" w:hAnsi="Times New Roman" w:cs="Times New Roman"/>
                <w:b/>
                <w:bCs/>
                <w:sz w:val="18"/>
                <w:szCs w:val="18"/>
              </w:rPr>
              <w:t>п</w:t>
            </w:r>
            <w:proofErr w:type="spellEnd"/>
          </w:p>
        </w:tc>
        <w:tc>
          <w:tcPr>
            <w:tcW w:w="6584" w:type="dxa"/>
            <w:tcBorders>
              <w:top w:val="single" w:sz="4" w:space="0" w:color="auto"/>
              <w:left w:val="single" w:sz="4" w:space="0" w:color="auto"/>
              <w:bottom w:val="single" w:sz="4" w:space="0" w:color="auto"/>
              <w:right w:val="single" w:sz="4" w:space="0" w:color="auto"/>
            </w:tcBorders>
          </w:tcPr>
          <w:p w:rsidR="00D9424B" w:rsidRPr="00451C6B" w:rsidRDefault="00D9424B" w:rsidP="00E90344">
            <w:pPr>
              <w:pStyle w:val="a3"/>
              <w:jc w:val="both"/>
              <w:rPr>
                <w:rFonts w:ascii="Times New Roman" w:hAnsi="Times New Roman" w:cs="Times New Roman"/>
                <w:sz w:val="18"/>
                <w:szCs w:val="18"/>
              </w:rPr>
            </w:pPr>
            <w:r w:rsidRPr="00451C6B">
              <w:rPr>
                <w:rFonts w:ascii="Times New Roman" w:hAnsi="Times New Roman" w:cs="Times New Roman"/>
                <w:b/>
                <w:bCs/>
                <w:sz w:val="18"/>
                <w:szCs w:val="18"/>
              </w:rPr>
              <w:t>Описание переданной информации в электронном виде</w:t>
            </w:r>
          </w:p>
        </w:tc>
        <w:tc>
          <w:tcPr>
            <w:tcW w:w="1352" w:type="dxa"/>
            <w:tcBorders>
              <w:top w:val="single" w:sz="4" w:space="0" w:color="auto"/>
              <w:left w:val="single" w:sz="4" w:space="0" w:color="auto"/>
              <w:bottom w:val="single" w:sz="4" w:space="0" w:color="auto"/>
              <w:right w:val="single" w:sz="4" w:space="0" w:color="auto"/>
            </w:tcBorders>
          </w:tcPr>
          <w:p w:rsidR="00D9424B" w:rsidRPr="00451C6B" w:rsidRDefault="00D9424B" w:rsidP="00E90344">
            <w:pPr>
              <w:pStyle w:val="a3"/>
              <w:jc w:val="both"/>
              <w:rPr>
                <w:rFonts w:ascii="Times New Roman" w:hAnsi="Times New Roman" w:cs="Times New Roman"/>
                <w:sz w:val="18"/>
                <w:szCs w:val="18"/>
              </w:rPr>
            </w:pPr>
            <w:r w:rsidRPr="00451C6B">
              <w:rPr>
                <w:rFonts w:ascii="Times New Roman" w:hAnsi="Times New Roman" w:cs="Times New Roman"/>
                <w:b/>
                <w:bCs/>
                <w:sz w:val="18"/>
                <w:szCs w:val="18"/>
              </w:rPr>
              <w:t>Количество</w:t>
            </w:r>
          </w:p>
        </w:tc>
      </w:tr>
      <w:tr w:rsidR="00D9424B" w:rsidRPr="00451C6B" w:rsidTr="00E90344">
        <w:tc>
          <w:tcPr>
            <w:tcW w:w="1133" w:type="dxa"/>
            <w:tcBorders>
              <w:top w:val="single" w:sz="4" w:space="0" w:color="auto"/>
              <w:left w:val="single" w:sz="4" w:space="0" w:color="auto"/>
              <w:bottom w:val="single" w:sz="4" w:space="0" w:color="auto"/>
              <w:right w:val="single" w:sz="4" w:space="0" w:color="auto"/>
            </w:tcBorders>
          </w:tcPr>
          <w:p w:rsidR="00D9424B" w:rsidRPr="00451C6B" w:rsidRDefault="00D9424B" w:rsidP="00E90344">
            <w:pPr>
              <w:pStyle w:val="a3"/>
              <w:jc w:val="both"/>
              <w:rPr>
                <w:rFonts w:ascii="Times New Roman" w:hAnsi="Times New Roman" w:cs="Times New Roman"/>
                <w:sz w:val="18"/>
                <w:szCs w:val="18"/>
              </w:rPr>
            </w:pPr>
            <w:r w:rsidRPr="00451C6B">
              <w:rPr>
                <w:rFonts w:ascii="Times New Roman" w:hAnsi="Times New Roman" w:cs="Times New Roman"/>
                <w:sz w:val="18"/>
                <w:szCs w:val="18"/>
              </w:rPr>
              <w:t>1</w:t>
            </w:r>
          </w:p>
        </w:tc>
        <w:tc>
          <w:tcPr>
            <w:tcW w:w="6584" w:type="dxa"/>
            <w:tcBorders>
              <w:top w:val="single" w:sz="4" w:space="0" w:color="auto"/>
              <w:left w:val="single" w:sz="4" w:space="0" w:color="auto"/>
              <w:bottom w:val="single" w:sz="4" w:space="0" w:color="auto"/>
              <w:right w:val="single" w:sz="4" w:space="0" w:color="auto"/>
            </w:tcBorders>
          </w:tcPr>
          <w:p w:rsidR="00D9424B" w:rsidRPr="00451C6B" w:rsidRDefault="00D9424B" w:rsidP="00E90344">
            <w:pPr>
              <w:pStyle w:val="a3"/>
              <w:jc w:val="both"/>
              <w:rPr>
                <w:rFonts w:ascii="Times New Roman" w:hAnsi="Times New Roman" w:cs="Times New Roman"/>
                <w:sz w:val="18"/>
                <w:szCs w:val="18"/>
              </w:rPr>
            </w:pPr>
          </w:p>
        </w:tc>
        <w:tc>
          <w:tcPr>
            <w:tcW w:w="1352" w:type="dxa"/>
            <w:tcBorders>
              <w:top w:val="single" w:sz="4" w:space="0" w:color="auto"/>
              <w:left w:val="single" w:sz="4" w:space="0" w:color="auto"/>
              <w:bottom w:val="single" w:sz="4" w:space="0" w:color="auto"/>
              <w:right w:val="single" w:sz="4" w:space="0" w:color="auto"/>
            </w:tcBorders>
          </w:tcPr>
          <w:p w:rsidR="00D9424B" w:rsidRPr="00451C6B" w:rsidRDefault="00D9424B" w:rsidP="00E90344">
            <w:pPr>
              <w:pStyle w:val="a3"/>
              <w:jc w:val="both"/>
              <w:rPr>
                <w:rFonts w:ascii="Times New Roman" w:hAnsi="Times New Roman" w:cs="Times New Roman"/>
                <w:sz w:val="18"/>
                <w:szCs w:val="18"/>
              </w:rPr>
            </w:pPr>
          </w:p>
        </w:tc>
      </w:tr>
    </w:tbl>
    <w:p w:rsidR="00D9424B" w:rsidRPr="00451C6B" w:rsidRDefault="00D9424B" w:rsidP="00D9424B">
      <w:pPr>
        <w:pStyle w:val="a3"/>
        <w:jc w:val="both"/>
        <w:rPr>
          <w:rFonts w:ascii="Times New Roman" w:hAnsi="Times New Roman" w:cs="Times New Roman"/>
          <w:sz w:val="18"/>
          <w:szCs w:val="18"/>
        </w:rPr>
      </w:pPr>
    </w:p>
    <w:p w:rsidR="00D9424B" w:rsidRPr="00451C6B" w:rsidRDefault="00D9424B" w:rsidP="00D9424B">
      <w:pPr>
        <w:pStyle w:val="a3"/>
        <w:jc w:val="both"/>
        <w:rPr>
          <w:rFonts w:ascii="Times New Roman" w:hAnsi="Times New Roman" w:cs="Times New Roman"/>
          <w:sz w:val="18"/>
          <w:szCs w:val="18"/>
        </w:rPr>
      </w:pPr>
      <w:r w:rsidRPr="00451C6B">
        <w:rPr>
          <w:rFonts w:ascii="Times New Roman" w:hAnsi="Times New Roman" w:cs="Times New Roman"/>
          <w:sz w:val="18"/>
          <w:szCs w:val="18"/>
        </w:rPr>
        <w:t>3. Следующие электронные носители, необходимые для работы:</w:t>
      </w:r>
    </w:p>
    <w:tbl>
      <w:tblPr>
        <w:tblW w:w="0" w:type="auto"/>
        <w:tblLayout w:type="fixed"/>
        <w:tblCellMar>
          <w:top w:w="102" w:type="dxa"/>
          <w:left w:w="62" w:type="dxa"/>
          <w:bottom w:w="102" w:type="dxa"/>
          <w:right w:w="62" w:type="dxa"/>
        </w:tblCellMar>
        <w:tblLook w:val="0000"/>
      </w:tblPr>
      <w:tblGrid>
        <w:gridCol w:w="1133"/>
        <w:gridCol w:w="6584"/>
        <w:gridCol w:w="1352"/>
      </w:tblGrid>
      <w:tr w:rsidR="00D9424B" w:rsidRPr="00451C6B" w:rsidTr="00E90344">
        <w:tc>
          <w:tcPr>
            <w:tcW w:w="1133" w:type="dxa"/>
            <w:tcBorders>
              <w:top w:val="single" w:sz="4" w:space="0" w:color="auto"/>
              <w:left w:val="single" w:sz="4" w:space="0" w:color="auto"/>
              <w:bottom w:val="single" w:sz="4" w:space="0" w:color="auto"/>
              <w:right w:val="single" w:sz="4" w:space="0" w:color="auto"/>
            </w:tcBorders>
          </w:tcPr>
          <w:p w:rsidR="00D9424B" w:rsidRPr="00451C6B" w:rsidRDefault="00D9424B" w:rsidP="00E90344">
            <w:pPr>
              <w:pStyle w:val="a3"/>
              <w:jc w:val="both"/>
              <w:rPr>
                <w:rFonts w:ascii="Times New Roman" w:hAnsi="Times New Roman" w:cs="Times New Roman"/>
                <w:sz w:val="18"/>
                <w:szCs w:val="18"/>
              </w:rPr>
            </w:pPr>
            <w:r w:rsidRPr="00451C6B">
              <w:rPr>
                <w:rFonts w:ascii="Times New Roman" w:hAnsi="Times New Roman" w:cs="Times New Roman"/>
                <w:b/>
                <w:bCs/>
                <w:sz w:val="18"/>
                <w:szCs w:val="18"/>
              </w:rPr>
              <w:t xml:space="preserve">N </w:t>
            </w:r>
            <w:proofErr w:type="spellStart"/>
            <w:proofErr w:type="gramStart"/>
            <w:r w:rsidRPr="00451C6B">
              <w:rPr>
                <w:rFonts w:ascii="Times New Roman" w:hAnsi="Times New Roman" w:cs="Times New Roman"/>
                <w:b/>
                <w:bCs/>
                <w:sz w:val="18"/>
                <w:szCs w:val="18"/>
              </w:rPr>
              <w:t>п</w:t>
            </w:r>
            <w:proofErr w:type="spellEnd"/>
            <w:proofErr w:type="gramEnd"/>
            <w:r w:rsidRPr="00451C6B">
              <w:rPr>
                <w:rFonts w:ascii="Times New Roman" w:hAnsi="Times New Roman" w:cs="Times New Roman"/>
                <w:b/>
                <w:bCs/>
                <w:sz w:val="18"/>
                <w:szCs w:val="18"/>
              </w:rPr>
              <w:t>/</w:t>
            </w:r>
            <w:proofErr w:type="spellStart"/>
            <w:r w:rsidRPr="00451C6B">
              <w:rPr>
                <w:rFonts w:ascii="Times New Roman" w:hAnsi="Times New Roman" w:cs="Times New Roman"/>
                <w:b/>
                <w:bCs/>
                <w:sz w:val="18"/>
                <w:szCs w:val="18"/>
              </w:rPr>
              <w:t>п</w:t>
            </w:r>
            <w:proofErr w:type="spellEnd"/>
          </w:p>
        </w:tc>
        <w:tc>
          <w:tcPr>
            <w:tcW w:w="6584" w:type="dxa"/>
            <w:tcBorders>
              <w:top w:val="single" w:sz="4" w:space="0" w:color="auto"/>
              <w:left w:val="single" w:sz="4" w:space="0" w:color="auto"/>
              <w:bottom w:val="single" w:sz="4" w:space="0" w:color="auto"/>
              <w:right w:val="single" w:sz="4" w:space="0" w:color="auto"/>
            </w:tcBorders>
          </w:tcPr>
          <w:p w:rsidR="00D9424B" w:rsidRPr="00451C6B" w:rsidRDefault="00D9424B" w:rsidP="00E90344">
            <w:pPr>
              <w:pStyle w:val="a3"/>
              <w:jc w:val="both"/>
              <w:rPr>
                <w:rFonts w:ascii="Times New Roman" w:hAnsi="Times New Roman" w:cs="Times New Roman"/>
                <w:sz w:val="18"/>
                <w:szCs w:val="18"/>
              </w:rPr>
            </w:pPr>
            <w:r w:rsidRPr="00451C6B">
              <w:rPr>
                <w:rFonts w:ascii="Times New Roman" w:hAnsi="Times New Roman" w:cs="Times New Roman"/>
                <w:b/>
                <w:bCs/>
                <w:sz w:val="18"/>
                <w:szCs w:val="18"/>
              </w:rPr>
              <w:t>Описание электронных носителей</w:t>
            </w:r>
          </w:p>
        </w:tc>
        <w:tc>
          <w:tcPr>
            <w:tcW w:w="1352" w:type="dxa"/>
            <w:tcBorders>
              <w:top w:val="single" w:sz="4" w:space="0" w:color="auto"/>
              <w:left w:val="single" w:sz="4" w:space="0" w:color="auto"/>
              <w:bottom w:val="single" w:sz="4" w:space="0" w:color="auto"/>
              <w:right w:val="single" w:sz="4" w:space="0" w:color="auto"/>
            </w:tcBorders>
          </w:tcPr>
          <w:p w:rsidR="00D9424B" w:rsidRPr="00451C6B" w:rsidRDefault="00D9424B" w:rsidP="00E90344">
            <w:pPr>
              <w:pStyle w:val="a3"/>
              <w:jc w:val="both"/>
              <w:rPr>
                <w:rFonts w:ascii="Times New Roman" w:hAnsi="Times New Roman" w:cs="Times New Roman"/>
                <w:sz w:val="18"/>
                <w:szCs w:val="18"/>
              </w:rPr>
            </w:pPr>
            <w:r w:rsidRPr="00451C6B">
              <w:rPr>
                <w:rFonts w:ascii="Times New Roman" w:hAnsi="Times New Roman" w:cs="Times New Roman"/>
                <w:b/>
                <w:bCs/>
                <w:sz w:val="18"/>
                <w:szCs w:val="18"/>
              </w:rPr>
              <w:t>Количество</w:t>
            </w:r>
          </w:p>
        </w:tc>
      </w:tr>
      <w:tr w:rsidR="00D9424B" w:rsidRPr="00451C6B" w:rsidTr="00E90344">
        <w:tc>
          <w:tcPr>
            <w:tcW w:w="1133" w:type="dxa"/>
            <w:tcBorders>
              <w:top w:val="single" w:sz="4" w:space="0" w:color="auto"/>
              <w:left w:val="single" w:sz="4" w:space="0" w:color="auto"/>
              <w:bottom w:val="single" w:sz="4" w:space="0" w:color="auto"/>
              <w:right w:val="single" w:sz="4" w:space="0" w:color="auto"/>
            </w:tcBorders>
          </w:tcPr>
          <w:p w:rsidR="00D9424B" w:rsidRPr="00451C6B" w:rsidRDefault="00D9424B" w:rsidP="00E90344">
            <w:pPr>
              <w:pStyle w:val="a3"/>
              <w:jc w:val="both"/>
              <w:rPr>
                <w:rFonts w:ascii="Times New Roman" w:hAnsi="Times New Roman" w:cs="Times New Roman"/>
                <w:sz w:val="18"/>
                <w:szCs w:val="18"/>
              </w:rPr>
            </w:pPr>
            <w:r w:rsidRPr="00451C6B">
              <w:rPr>
                <w:rFonts w:ascii="Times New Roman" w:hAnsi="Times New Roman" w:cs="Times New Roman"/>
                <w:sz w:val="18"/>
                <w:szCs w:val="18"/>
              </w:rPr>
              <w:t>1</w:t>
            </w:r>
          </w:p>
        </w:tc>
        <w:tc>
          <w:tcPr>
            <w:tcW w:w="6584" w:type="dxa"/>
            <w:tcBorders>
              <w:top w:val="single" w:sz="4" w:space="0" w:color="auto"/>
              <w:left w:val="single" w:sz="4" w:space="0" w:color="auto"/>
              <w:bottom w:val="single" w:sz="4" w:space="0" w:color="auto"/>
              <w:right w:val="single" w:sz="4" w:space="0" w:color="auto"/>
            </w:tcBorders>
          </w:tcPr>
          <w:p w:rsidR="00D9424B" w:rsidRPr="00451C6B" w:rsidRDefault="00D9424B" w:rsidP="00E90344">
            <w:pPr>
              <w:pStyle w:val="a3"/>
              <w:jc w:val="both"/>
              <w:rPr>
                <w:rFonts w:ascii="Times New Roman" w:hAnsi="Times New Roman" w:cs="Times New Roman"/>
                <w:sz w:val="18"/>
                <w:szCs w:val="18"/>
              </w:rPr>
            </w:pPr>
          </w:p>
        </w:tc>
        <w:tc>
          <w:tcPr>
            <w:tcW w:w="1352" w:type="dxa"/>
            <w:tcBorders>
              <w:top w:val="single" w:sz="4" w:space="0" w:color="auto"/>
              <w:left w:val="single" w:sz="4" w:space="0" w:color="auto"/>
              <w:bottom w:val="single" w:sz="4" w:space="0" w:color="auto"/>
              <w:right w:val="single" w:sz="4" w:space="0" w:color="auto"/>
            </w:tcBorders>
          </w:tcPr>
          <w:p w:rsidR="00D9424B" w:rsidRPr="00451C6B" w:rsidRDefault="00D9424B" w:rsidP="00E90344">
            <w:pPr>
              <w:pStyle w:val="a3"/>
              <w:jc w:val="both"/>
              <w:rPr>
                <w:rFonts w:ascii="Times New Roman" w:hAnsi="Times New Roman" w:cs="Times New Roman"/>
                <w:sz w:val="18"/>
                <w:szCs w:val="18"/>
              </w:rPr>
            </w:pPr>
          </w:p>
        </w:tc>
      </w:tr>
    </w:tbl>
    <w:p w:rsidR="00D9424B" w:rsidRPr="00451C6B" w:rsidRDefault="00D9424B" w:rsidP="00D9424B">
      <w:pPr>
        <w:pStyle w:val="a3"/>
        <w:jc w:val="both"/>
        <w:rPr>
          <w:rFonts w:ascii="Times New Roman" w:hAnsi="Times New Roman" w:cs="Times New Roman"/>
          <w:sz w:val="18"/>
          <w:szCs w:val="18"/>
        </w:rPr>
      </w:pPr>
      <w:r w:rsidRPr="00451C6B">
        <w:rPr>
          <w:rFonts w:ascii="Times New Roman" w:hAnsi="Times New Roman" w:cs="Times New Roman"/>
          <w:sz w:val="18"/>
          <w:szCs w:val="18"/>
        </w:rPr>
        <w:t>4. Ключи от сейфов: _______________________________________________________.</w:t>
      </w:r>
    </w:p>
    <w:p w:rsidR="00D9424B" w:rsidRPr="00451C6B" w:rsidRDefault="00D9424B" w:rsidP="00D9424B">
      <w:pPr>
        <w:pStyle w:val="a3"/>
        <w:jc w:val="both"/>
        <w:rPr>
          <w:rFonts w:ascii="Times New Roman" w:hAnsi="Times New Roman" w:cs="Times New Roman"/>
          <w:sz w:val="18"/>
          <w:szCs w:val="18"/>
        </w:rPr>
      </w:pPr>
      <w:r w:rsidRPr="00451C6B">
        <w:rPr>
          <w:rFonts w:ascii="Times New Roman" w:hAnsi="Times New Roman" w:cs="Times New Roman"/>
          <w:sz w:val="18"/>
          <w:szCs w:val="18"/>
        </w:rPr>
        <w:t xml:space="preserve">                        (точное описание сейфов и мест их расположения)</w:t>
      </w:r>
    </w:p>
    <w:p w:rsidR="00D9424B" w:rsidRPr="00451C6B" w:rsidRDefault="00D9424B" w:rsidP="00D9424B">
      <w:pPr>
        <w:pStyle w:val="a3"/>
        <w:jc w:val="both"/>
        <w:rPr>
          <w:rFonts w:ascii="Times New Roman" w:hAnsi="Times New Roman" w:cs="Times New Roman"/>
          <w:sz w:val="18"/>
          <w:szCs w:val="18"/>
        </w:rPr>
      </w:pPr>
      <w:r w:rsidRPr="00451C6B">
        <w:rPr>
          <w:rFonts w:ascii="Times New Roman" w:hAnsi="Times New Roman" w:cs="Times New Roman"/>
          <w:sz w:val="18"/>
          <w:szCs w:val="18"/>
        </w:rPr>
        <w:t>5. Следующие печати и штампы:</w:t>
      </w:r>
    </w:p>
    <w:tbl>
      <w:tblPr>
        <w:tblW w:w="0" w:type="auto"/>
        <w:tblLayout w:type="fixed"/>
        <w:tblCellMar>
          <w:top w:w="102" w:type="dxa"/>
          <w:left w:w="62" w:type="dxa"/>
          <w:bottom w:w="102" w:type="dxa"/>
          <w:right w:w="62" w:type="dxa"/>
        </w:tblCellMar>
        <w:tblLook w:val="0000"/>
      </w:tblPr>
      <w:tblGrid>
        <w:gridCol w:w="1133"/>
        <w:gridCol w:w="6584"/>
        <w:gridCol w:w="1352"/>
      </w:tblGrid>
      <w:tr w:rsidR="00D9424B" w:rsidRPr="00451C6B" w:rsidTr="00E90344">
        <w:tc>
          <w:tcPr>
            <w:tcW w:w="1133" w:type="dxa"/>
            <w:tcBorders>
              <w:top w:val="single" w:sz="4" w:space="0" w:color="auto"/>
              <w:left w:val="single" w:sz="4" w:space="0" w:color="auto"/>
              <w:bottom w:val="single" w:sz="4" w:space="0" w:color="auto"/>
              <w:right w:val="single" w:sz="4" w:space="0" w:color="auto"/>
            </w:tcBorders>
          </w:tcPr>
          <w:p w:rsidR="00D9424B" w:rsidRPr="00451C6B" w:rsidRDefault="00D9424B" w:rsidP="00E90344">
            <w:pPr>
              <w:pStyle w:val="a3"/>
              <w:jc w:val="both"/>
              <w:rPr>
                <w:rFonts w:ascii="Times New Roman" w:hAnsi="Times New Roman" w:cs="Times New Roman"/>
                <w:sz w:val="18"/>
                <w:szCs w:val="18"/>
              </w:rPr>
            </w:pPr>
            <w:r w:rsidRPr="00451C6B">
              <w:rPr>
                <w:rFonts w:ascii="Times New Roman" w:hAnsi="Times New Roman" w:cs="Times New Roman"/>
                <w:b/>
                <w:bCs/>
                <w:sz w:val="18"/>
                <w:szCs w:val="18"/>
              </w:rPr>
              <w:t xml:space="preserve">N </w:t>
            </w:r>
            <w:proofErr w:type="spellStart"/>
            <w:proofErr w:type="gramStart"/>
            <w:r w:rsidRPr="00451C6B">
              <w:rPr>
                <w:rFonts w:ascii="Times New Roman" w:hAnsi="Times New Roman" w:cs="Times New Roman"/>
                <w:b/>
                <w:bCs/>
                <w:sz w:val="18"/>
                <w:szCs w:val="18"/>
              </w:rPr>
              <w:t>п</w:t>
            </w:r>
            <w:proofErr w:type="spellEnd"/>
            <w:proofErr w:type="gramEnd"/>
            <w:r w:rsidRPr="00451C6B">
              <w:rPr>
                <w:rFonts w:ascii="Times New Roman" w:hAnsi="Times New Roman" w:cs="Times New Roman"/>
                <w:b/>
                <w:bCs/>
                <w:sz w:val="18"/>
                <w:szCs w:val="18"/>
              </w:rPr>
              <w:t>/</w:t>
            </w:r>
            <w:proofErr w:type="spellStart"/>
            <w:r w:rsidRPr="00451C6B">
              <w:rPr>
                <w:rFonts w:ascii="Times New Roman" w:hAnsi="Times New Roman" w:cs="Times New Roman"/>
                <w:b/>
                <w:bCs/>
                <w:sz w:val="18"/>
                <w:szCs w:val="18"/>
              </w:rPr>
              <w:t>п</w:t>
            </w:r>
            <w:proofErr w:type="spellEnd"/>
          </w:p>
        </w:tc>
        <w:tc>
          <w:tcPr>
            <w:tcW w:w="6584" w:type="dxa"/>
            <w:tcBorders>
              <w:top w:val="single" w:sz="4" w:space="0" w:color="auto"/>
              <w:left w:val="single" w:sz="4" w:space="0" w:color="auto"/>
              <w:bottom w:val="single" w:sz="4" w:space="0" w:color="auto"/>
              <w:right w:val="single" w:sz="4" w:space="0" w:color="auto"/>
            </w:tcBorders>
          </w:tcPr>
          <w:p w:rsidR="00D9424B" w:rsidRPr="00451C6B" w:rsidRDefault="00D9424B" w:rsidP="00E90344">
            <w:pPr>
              <w:pStyle w:val="a3"/>
              <w:jc w:val="both"/>
              <w:rPr>
                <w:rFonts w:ascii="Times New Roman" w:hAnsi="Times New Roman" w:cs="Times New Roman"/>
                <w:sz w:val="18"/>
                <w:szCs w:val="18"/>
              </w:rPr>
            </w:pPr>
            <w:r w:rsidRPr="00451C6B">
              <w:rPr>
                <w:rFonts w:ascii="Times New Roman" w:hAnsi="Times New Roman" w:cs="Times New Roman"/>
                <w:b/>
                <w:bCs/>
                <w:sz w:val="18"/>
                <w:szCs w:val="18"/>
              </w:rPr>
              <w:t>Описание печатей и штампов</w:t>
            </w:r>
          </w:p>
        </w:tc>
        <w:tc>
          <w:tcPr>
            <w:tcW w:w="1352" w:type="dxa"/>
            <w:tcBorders>
              <w:top w:val="single" w:sz="4" w:space="0" w:color="auto"/>
              <w:left w:val="single" w:sz="4" w:space="0" w:color="auto"/>
              <w:bottom w:val="single" w:sz="4" w:space="0" w:color="auto"/>
              <w:right w:val="single" w:sz="4" w:space="0" w:color="auto"/>
            </w:tcBorders>
          </w:tcPr>
          <w:p w:rsidR="00D9424B" w:rsidRPr="00451C6B" w:rsidRDefault="00D9424B" w:rsidP="00E90344">
            <w:pPr>
              <w:pStyle w:val="a3"/>
              <w:jc w:val="both"/>
              <w:rPr>
                <w:rFonts w:ascii="Times New Roman" w:hAnsi="Times New Roman" w:cs="Times New Roman"/>
                <w:sz w:val="18"/>
                <w:szCs w:val="18"/>
              </w:rPr>
            </w:pPr>
            <w:r w:rsidRPr="00451C6B">
              <w:rPr>
                <w:rFonts w:ascii="Times New Roman" w:hAnsi="Times New Roman" w:cs="Times New Roman"/>
                <w:b/>
                <w:bCs/>
                <w:sz w:val="18"/>
                <w:szCs w:val="18"/>
              </w:rPr>
              <w:t>Количество</w:t>
            </w:r>
          </w:p>
        </w:tc>
      </w:tr>
      <w:tr w:rsidR="00D9424B" w:rsidRPr="00451C6B" w:rsidTr="00E90344">
        <w:tc>
          <w:tcPr>
            <w:tcW w:w="1133" w:type="dxa"/>
            <w:tcBorders>
              <w:top w:val="single" w:sz="4" w:space="0" w:color="auto"/>
              <w:left w:val="single" w:sz="4" w:space="0" w:color="auto"/>
              <w:bottom w:val="single" w:sz="4" w:space="0" w:color="auto"/>
              <w:right w:val="single" w:sz="4" w:space="0" w:color="auto"/>
            </w:tcBorders>
          </w:tcPr>
          <w:p w:rsidR="00D9424B" w:rsidRPr="00451C6B" w:rsidRDefault="00D9424B" w:rsidP="00E90344">
            <w:pPr>
              <w:pStyle w:val="a3"/>
              <w:jc w:val="both"/>
              <w:rPr>
                <w:rFonts w:ascii="Times New Roman" w:hAnsi="Times New Roman" w:cs="Times New Roman"/>
                <w:sz w:val="18"/>
                <w:szCs w:val="18"/>
              </w:rPr>
            </w:pPr>
            <w:r w:rsidRPr="00451C6B">
              <w:rPr>
                <w:rFonts w:ascii="Times New Roman" w:hAnsi="Times New Roman" w:cs="Times New Roman"/>
                <w:sz w:val="18"/>
                <w:szCs w:val="18"/>
              </w:rPr>
              <w:t>1</w:t>
            </w:r>
          </w:p>
        </w:tc>
        <w:tc>
          <w:tcPr>
            <w:tcW w:w="6584" w:type="dxa"/>
            <w:tcBorders>
              <w:top w:val="single" w:sz="4" w:space="0" w:color="auto"/>
              <w:left w:val="single" w:sz="4" w:space="0" w:color="auto"/>
              <w:bottom w:val="single" w:sz="4" w:space="0" w:color="auto"/>
              <w:right w:val="single" w:sz="4" w:space="0" w:color="auto"/>
            </w:tcBorders>
          </w:tcPr>
          <w:p w:rsidR="00D9424B" w:rsidRPr="00451C6B" w:rsidRDefault="00D9424B" w:rsidP="00E90344">
            <w:pPr>
              <w:pStyle w:val="a3"/>
              <w:jc w:val="both"/>
              <w:rPr>
                <w:rFonts w:ascii="Times New Roman" w:hAnsi="Times New Roman" w:cs="Times New Roman"/>
                <w:sz w:val="18"/>
                <w:szCs w:val="18"/>
              </w:rPr>
            </w:pPr>
          </w:p>
        </w:tc>
        <w:tc>
          <w:tcPr>
            <w:tcW w:w="1352" w:type="dxa"/>
            <w:tcBorders>
              <w:top w:val="single" w:sz="4" w:space="0" w:color="auto"/>
              <w:left w:val="single" w:sz="4" w:space="0" w:color="auto"/>
              <w:bottom w:val="single" w:sz="4" w:space="0" w:color="auto"/>
              <w:right w:val="single" w:sz="4" w:space="0" w:color="auto"/>
            </w:tcBorders>
          </w:tcPr>
          <w:p w:rsidR="00D9424B" w:rsidRPr="00451C6B" w:rsidRDefault="00D9424B" w:rsidP="00E90344">
            <w:pPr>
              <w:pStyle w:val="a3"/>
              <w:jc w:val="both"/>
              <w:rPr>
                <w:rFonts w:ascii="Times New Roman" w:hAnsi="Times New Roman" w:cs="Times New Roman"/>
                <w:sz w:val="18"/>
                <w:szCs w:val="18"/>
              </w:rPr>
            </w:pPr>
          </w:p>
        </w:tc>
      </w:tr>
    </w:tbl>
    <w:p w:rsidR="00D9424B" w:rsidRPr="00451C6B" w:rsidRDefault="00D9424B" w:rsidP="00D9424B">
      <w:pPr>
        <w:pStyle w:val="a3"/>
        <w:jc w:val="both"/>
        <w:rPr>
          <w:rFonts w:ascii="Times New Roman" w:hAnsi="Times New Roman" w:cs="Times New Roman"/>
          <w:sz w:val="18"/>
          <w:szCs w:val="18"/>
        </w:rPr>
      </w:pPr>
      <w:r w:rsidRPr="00451C6B">
        <w:rPr>
          <w:rFonts w:ascii="Times New Roman" w:hAnsi="Times New Roman" w:cs="Times New Roman"/>
          <w:sz w:val="18"/>
          <w:szCs w:val="18"/>
        </w:rPr>
        <w:t>Доведена следующая информация о проблемах, нерешенных делах, возможных или имеющих место претензиях контролирующих органов и иных аналогичных вопросах:</w:t>
      </w:r>
    </w:p>
    <w:p w:rsidR="00D9424B" w:rsidRPr="00451C6B" w:rsidRDefault="00D9424B" w:rsidP="00D9424B">
      <w:pPr>
        <w:pStyle w:val="a3"/>
        <w:jc w:val="both"/>
        <w:rPr>
          <w:rFonts w:ascii="Times New Roman" w:hAnsi="Times New Roman" w:cs="Times New Roman"/>
          <w:sz w:val="18"/>
          <w:szCs w:val="18"/>
        </w:rPr>
      </w:pPr>
      <w:r w:rsidRPr="00451C6B">
        <w:rPr>
          <w:rFonts w:ascii="Times New Roman" w:hAnsi="Times New Roman" w:cs="Times New Roman"/>
          <w:sz w:val="18"/>
          <w:szCs w:val="18"/>
        </w:rPr>
        <w:t>___________________________________________________________________________________.</w:t>
      </w:r>
    </w:p>
    <w:p w:rsidR="00D9424B" w:rsidRPr="00451C6B" w:rsidRDefault="00D9424B" w:rsidP="00D9424B">
      <w:pPr>
        <w:pStyle w:val="a3"/>
        <w:jc w:val="both"/>
        <w:rPr>
          <w:rFonts w:ascii="Times New Roman" w:hAnsi="Times New Roman" w:cs="Times New Roman"/>
          <w:sz w:val="18"/>
          <w:szCs w:val="18"/>
        </w:rPr>
      </w:pPr>
      <w:r w:rsidRPr="00451C6B">
        <w:rPr>
          <w:rFonts w:ascii="Times New Roman" w:hAnsi="Times New Roman" w:cs="Times New Roman"/>
          <w:sz w:val="18"/>
          <w:szCs w:val="18"/>
        </w:rPr>
        <w:t>В процессе передачи документов и дел выявлены следующие существенные недостатки и нарушения в организации работы по ведению учета:</w:t>
      </w:r>
    </w:p>
    <w:p w:rsidR="00D9424B" w:rsidRPr="00451C6B" w:rsidRDefault="00D9424B" w:rsidP="00D9424B">
      <w:pPr>
        <w:pStyle w:val="a3"/>
        <w:jc w:val="both"/>
        <w:rPr>
          <w:rFonts w:ascii="Times New Roman" w:hAnsi="Times New Roman" w:cs="Times New Roman"/>
          <w:sz w:val="18"/>
          <w:szCs w:val="18"/>
        </w:rPr>
      </w:pPr>
      <w:r w:rsidRPr="00451C6B">
        <w:rPr>
          <w:rFonts w:ascii="Times New Roman" w:hAnsi="Times New Roman" w:cs="Times New Roman"/>
          <w:sz w:val="18"/>
          <w:szCs w:val="18"/>
        </w:rPr>
        <w:t>___________________________________________________________________________________.</w:t>
      </w:r>
    </w:p>
    <w:p w:rsidR="00D9424B" w:rsidRPr="00451C6B" w:rsidRDefault="00D9424B" w:rsidP="00D9424B">
      <w:pPr>
        <w:pStyle w:val="a3"/>
        <w:jc w:val="both"/>
        <w:rPr>
          <w:rFonts w:ascii="Times New Roman" w:hAnsi="Times New Roman" w:cs="Times New Roman"/>
          <w:sz w:val="18"/>
          <w:szCs w:val="18"/>
        </w:rPr>
      </w:pPr>
      <w:r w:rsidRPr="00451C6B">
        <w:rPr>
          <w:rFonts w:ascii="Times New Roman" w:hAnsi="Times New Roman" w:cs="Times New Roman"/>
          <w:sz w:val="18"/>
          <w:szCs w:val="18"/>
        </w:rPr>
        <w:t>Передающим лицом даны следующие пояснения:</w:t>
      </w:r>
    </w:p>
    <w:p w:rsidR="00D9424B" w:rsidRPr="00451C6B" w:rsidRDefault="00D9424B" w:rsidP="00D9424B">
      <w:pPr>
        <w:pStyle w:val="a3"/>
        <w:jc w:val="both"/>
        <w:rPr>
          <w:rFonts w:ascii="Times New Roman" w:hAnsi="Times New Roman" w:cs="Times New Roman"/>
          <w:sz w:val="18"/>
          <w:szCs w:val="18"/>
        </w:rPr>
      </w:pPr>
      <w:r w:rsidRPr="00451C6B">
        <w:rPr>
          <w:rFonts w:ascii="Times New Roman" w:hAnsi="Times New Roman" w:cs="Times New Roman"/>
          <w:sz w:val="18"/>
          <w:szCs w:val="18"/>
        </w:rPr>
        <w:t>___________________________________________________________________________________.</w:t>
      </w:r>
    </w:p>
    <w:p w:rsidR="00D9424B" w:rsidRPr="00451C6B" w:rsidRDefault="00D9424B" w:rsidP="00D9424B">
      <w:pPr>
        <w:pStyle w:val="a3"/>
        <w:jc w:val="both"/>
        <w:rPr>
          <w:rFonts w:ascii="Times New Roman" w:hAnsi="Times New Roman" w:cs="Times New Roman"/>
          <w:sz w:val="18"/>
          <w:szCs w:val="18"/>
        </w:rPr>
      </w:pPr>
      <w:r w:rsidRPr="00451C6B">
        <w:rPr>
          <w:rFonts w:ascii="Times New Roman" w:hAnsi="Times New Roman" w:cs="Times New Roman"/>
          <w:sz w:val="18"/>
          <w:szCs w:val="18"/>
        </w:rPr>
        <w:t>Дополнения (примечания, рекомендации, предложения):</w:t>
      </w:r>
    </w:p>
    <w:p w:rsidR="00D9424B" w:rsidRPr="00451C6B" w:rsidRDefault="00D9424B" w:rsidP="00D9424B">
      <w:pPr>
        <w:pStyle w:val="a3"/>
        <w:jc w:val="both"/>
        <w:rPr>
          <w:rFonts w:ascii="Times New Roman" w:hAnsi="Times New Roman" w:cs="Times New Roman"/>
          <w:sz w:val="18"/>
          <w:szCs w:val="18"/>
        </w:rPr>
      </w:pPr>
      <w:r w:rsidRPr="00451C6B">
        <w:rPr>
          <w:rFonts w:ascii="Times New Roman" w:hAnsi="Times New Roman" w:cs="Times New Roman"/>
          <w:sz w:val="18"/>
          <w:szCs w:val="18"/>
        </w:rPr>
        <w:t>___________________________________________________________________________________.</w:t>
      </w:r>
    </w:p>
    <w:p w:rsidR="00D9424B" w:rsidRPr="00451C6B" w:rsidRDefault="00D9424B" w:rsidP="00D9424B">
      <w:pPr>
        <w:pStyle w:val="a3"/>
        <w:jc w:val="both"/>
        <w:rPr>
          <w:rFonts w:ascii="Times New Roman" w:hAnsi="Times New Roman" w:cs="Times New Roman"/>
          <w:sz w:val="18"/>
          <w:szCs w:val="18"/>
        </w:rPr>
      </w:pPr>
      <w:r w:rsidRPr="00451C6B">
        <w:rPr>
          <w:rFonts w:ascii="Times New Roman" w:hAnsi="Times New Roman" w:cs="Times New Roman"/>
          <w:sz w:val="18"/>
          <w:szCs w:val="18"/>
        </w:rPr>
        <w:t>Приложения к акту:</w:t>
      </w:r>
    </w:p>
    <w:p w:rsidR="00D9424B" w:rsidRPr="00451C6B" w:rsidRDefault="00D9424B" w:rsidP="00D9424B">
      <w:pPr>
        <w:pStyle w:val="a3"/>
        <w:jc w:val="both"/>
        <w:rPr>
          <w:rFonts w:ascii="Times New Roman" w:hAnsi="Times New Roman" w:cs="Times New Roman"/>
          <w:sz w:val="18"/>
          <w:szCs w:val="18"/>
        </w:rPr>
      </w:pPr>
      <w:r w:rsidRPr="00451C6B">
        <w:rPr>
          <w:rFonts w:ascii="Times New Roman" w:hAnsi="Times New Roman" w:cs="Times New Roman"/>
          <w:sz w:val="18"/>
          <w:szCs w:val="18"/>
        </w:rPr>
        <w:t>1. ___________________________________________________________</w:t>
      </w:r>
    </w:p>
    <w:p w:rsidR="00D9424B" w:rsidRPr="00451C6B" w:rsidRDefault="00D9424B" w:rsidP="00D9424B">
      <w:pPr>
        <w:pStyle w:val="a3"/>
        <w:jc w:val="both"/>
        <w:rPr>
          <w:rFonts w:ascii="Times New Roman" w:hAnsi="Times New Roman" w:cs="Times New Roman"/>
          <w:sz w:val="18"/>
          <w:szCs w:val="18"/>
        </w:rPr>
      </w:pPr>
      <w:r w:rsidRPr="00451C6B">
        <w:rPr>
          <w:rFonts w:ascii="Times New Roman" w:hAnsi="Times New Roman" w:cs="Times New Roman"/>
          <w:sz w:val="18"/>
          <w:szCs w:val="18"/>
        </w:rPr>
        <w:t>2. ___________________________________________________________</w:t>
      </w:r>
    </w:p>
    <w:p w:rsidR="00D9424B" w:rsidRPr="00451C6B" w:rsidRDefault="00D9424B" w:rsidP="00D9424B">
      <w:pPr>
        <w:pStyle w:val="a3"/>
        <w:jc w:val="both"/>
        <w:rPr>
          <w:rFonts w:ascii="Times New Roman" w:hAnsi="Times New Roman" w:cs="Times New Roman"/>
          <w:sz w:val="18"/>
          <w:szCs w:val="18"/>
        </w:rPr>
      </w:pPr>
      <w:r w:rsidRPr="00451C6B">
        <w:rPr>
          <w:rFonts w:ascii="Times New Roman" w:hAnsi="Times New Roman" w:cs="Times New Roman"/>
          <w:sz w:val="18"/>
          <w:szCs w:val="18"/>
        </w:rPr>
        <w:t>3. ___________________________________________________________</w:t>
      </w:r>
    </w:p>
    <w:p w:rsidR="00D9424B" w:rsidRPr="00451C6B" w:rsidRDefault="00D9424B" w:rsidP="00D9424B">
      <w:pPr>
        <w:pStyle w:val="a3"/>
        <w:jc w:val="both"/>
        <w:rPr>
          <w:rFonts w:ascii="Times New Roman" w:hAnsi="Times New Roman" w:cs="Times New Roman"/>
          <w:sz w:val="18"/>
          <w:szCs w:val="18"/>
        </w:rPr>
      </w:pPr>
    </w:p>
    <w:p w:rsidR="00D9424B" w:rsidRPr="00451C6B" w:rsidRDefault="00D9424B" w:rsidP="00D9424B">
      <w:pPr>
        <w:pStyle w:val="a3"/>
        <w:jc w:val="both"/>
        <w:rPr>
          <w:rFonts w:ascii="Times New Roman" w:hAnsi="Times New Roman" w:cs="Times New Roman"/>
          <w:sz w:val="18"/>
          <w:szCs w:val="18"/>
        </w:rPr>
      </w:pPr>
      <w:r w:rsidRPr="00451C6B">
        <w:rPr>
          <w:rFonts w:ascii="Times New Roman" w:hAnsi="Times New Roman" w:cs="Times New Roman"/>
          <w:sz w:val="18"/>
          <w:szCs w:val="18"/>
        </w:rPr>
        <w:t>Подписи лиц, составивших акт:</w:t>
      </w:r>
    </w:p>
    <w:p w:rsidR="00D9424B" w:rsidRPr="00451C6B" w:rsidRDefault="00D9424B" w:rsidP="00D9424B">
      <w:pPr>
        <w:pStyle w:val="a3"/>
        <w:jc w:val="both"/>
        <w:rPr>
          <w:rFonts w:ascii="Times New Roman" w:hAnsi="Times New Roman" w:cs="Times New Roman"/>
          <w:sz w:val="18"/>
          <w:szCs w:val="18"/>
        </w:rPr>
      </w:pPr>
      <w:r w:rsidRPr="00451C6B">
        <w:rPr>
          <w:rFonts w:ascii="Times New Roman" w:hAnsi="Times New Roman" w:cs="Times New Roman"/>
          <w:sz w:val="18"/>
          <w:szCs w:val="18"/>
        </w:rPr>
        <w:t>Передал:</w:t>
      </w:r>
    </w:p>
    <w:p w:rsidR="00D9424B" w:rsidRPr="00451C6B" w:rsidRDefault="00D9424B" w:rsidP="00D9424B">
      <w:pPr>
        <w:pStyle w:val="a3"/>
        <w:jc w:val="both"/>
        <w:rPr>
          <w:rFonts w:ascii="Times New Roman" w:hAnsi="Times New Roman" w:cs="Times New Roman"/>
          <w:sz w:val="18"/>
          <w:szCs w:val="18"/>
        </w:rPr>
      </w:pPr>
      <w:r w:rsidRPr="00451C6B">
        <w:rPr>
          <w:rFonts w:ascii="Times New Roman" w:hAnsi="Times New Roman" w:cs="Times New Roman"/>
          <w:sz w:val="18"/>
          <w:szCs w:val="18"/>
        </w:rPr>
        <w:t>_______________ ________________________ __________________________</w:t>
      </w:r>
    </w:p>
    <w:p w:rsidR="00D9424B" w:rsidRPr="00451C6B" w:rsidRDefault="00D9424B" w:rsidP="00D9424B">
      <w:pPr>
        <w:pStyle w:val="a3"/>
        <w:jc w:val="both"/>
        <w:rPr>
          <w:rFonts w:ascii="Times New Roman" w:hAnsi="Times New Roman" w:cs="Times New Roman"/>
          <w:sz w:val="18"/>
          <w:szCs w:val="18"/>
        </w:rPr>
      </w:pPr>
      <w:r w:rsidRPr="00451C6B">
        <w:rPr>
          <w:rFonts w:ascii="Times New Roman" w:hAnsi="Times New Roman" w:cs="Times New Roman"/>
          <w:sz w:val="18"/>
          <w:szCs w:val="18"/>
        </w:rPr>
        <w:t xml:space="preserve">  (должность)          (подпись)             (фамилия, инициалы)</w:t>
      </w:r>
    </w:p>
    <w:p w:rsidR="00D9424B" w:rsidRPr="00451C6B" w:rsidRDefault="00D9424B" w:rsidP="00D9424B">
      <w:pPr>
        <w:pStyle w:val="a3"/>
        <w:jc w:val="both"/>
        <w:rPr>
          <w:rFonts w:ascii="Times New Roman" w:hAnsi="Times New Roman" w:cs="Times New Roman"/>
          <w:sz w:val="18"/>
          <w:szCs w:val="18"/>
        </w:rPr>
      </w:pPr>
      <w:r w:rsidRPr="00451C6B">
        <w:rPr>
          <w:rFonts w:ascii="Times New Roman" w:hAnsi="Times New Roman" w:cs="Times New Roman"/>
          <w:sz w:val="18"/>
          <w:szCs w:val="18"/>
        </w:rPr>
        <w:t>Принял:</w:t>
      </w:r>
    </w:p>
    <w:p w:rsidR="00D9424B" w:rsidRPr="00451C6B" w:rsidRDefault="00D9424B" w:rsidP="00D9424B">
      <w:pPr>
        <w:pStyle w:val="a3"/>
        <w:jc w:val="both"/>
        <w:rPr>
          <w:rFonts w:ascii="Times New Roman" w:hAnsi="Times New Roman" w:cs="Times New Roman"/>
          <w:sz w:val="18"/>
          <w:szCs w:val="18"/>
        </w:rPr>
      </w:pPr>
      <w:r w:rsidRPr="00451C6B">
        <w:rPr>
          <w:rFonts w:ascii="Times New Roman" w:hAnsi="Times New Roman" w:cs="Times New Roman"/>
          <w:sz w:val="18"/>
          <w:szCs w:val="18"/>
        </w:rPr>
        <w:t>_______________ ________________________ __________________________</w:t>
      </w:r>
    </w:p>
    <w:p w:rsidR="00D9424B" w:rsidRPr="00451C6B" w:rsidRDefault="00D9424B" w:rsidP="00D9424B">
      <w:pPr>
        <w:pStyle w:val="a3"/>
        <w:jc w:val="both"/>
        <w:rPr>
          <w:rFonts w:ascii="Times New Roman" w:hAnsi="Times New Roman" w:cs="Times New Roman"/>
          <w:sz w:val="18"/>
          <w:szCs w:val="18"/>
        </w:rPr>
      </w:pPr>
      <w:r w:rsidRPr="00451C6B">
        <w:rPr>
          <w:rFonts w:ascii="Times New Roman" w:hAnsi="Times New Roman" w:cs="Times New Roman"/>
          <w:sz w:val="18"/>
          <w:szCs w:val="18"/>
        </w:rPr>
        <w:t xml:space="preserve">  (должность)          (подпись)             (фамилия, инициалы)</w:t>
      </w:r>
    </w:p>
    <w:p w:rsidR="00D9424B" w:rsidRPr="00451C6B" w:rsidRDefault="00D9424B" w:rsidP="00D9424B">
      <w:pPr>
        <w:pStyle w:val="a3"/>
        <w:jc w:val="both"/>
        <w:rPr>
          <w:rFonts w:ascii="Times New Roman" w:hAnsi="Times New Roman" w:cs="Times New Roman"/>
          <w:sz w:val="18"/>
          <w:szCs w:val="18"/>
        </w:rPr>
      </w:pPr>
      <w:r w:rsidRPr="00451C6B">
        <w:rPr>
          <w:rFonts w:ascii="Times New Roman" w:hAnsi="Times New Roman" w:cs="Times New Roman"/>
          <w:sz w:val="18"/>
          <w:szCs w:val="18"/>
        </w:rPr>
        <w:t>Председатель комиссии:</w:t>
      </w:r>
    </w:p>
    <w:p w:rsidR="00D9424B" w:rsidRPr="00451C6B" w:rsidRDefault="00D9424B" w:rsidP="00D9424B">
      <w:pPr>
        <w:pStyle w:val="a3"/>
        <w:jc w:val="both"/>
        <w:rPr>
          <w:rFonts w:ascii="Times New Roman" w:hAnsi="Times New Roman" w:cs="Times New Roman"/>
          <w:sz w:val="18"/>
          <w:szCs w:val="18"/>
        </w:rPr>
      </w:pPr>
      <w:r w:rsidRPr="00451C6B">
        <w:rPr>
          <w:rFonts w:ascii="Times New Roman" w:hAnsi="Times New Roman" w:cs="Times New Roman"/>
          <w:sz w:val="18"/>
          <w:szCs w:val="18"/>
        </w:rPr>
        <w:t>_______________ ________________________ __________________________</w:t>
      </w:r>
    </w:p>
    <w:p w:rsidR="00D9424B" w:rsidRPr="00451C6B" w:rsidRDefault="00D9424B" w:rsidP="00D9424B">
      <w:pPr>
        <w:pStyle w:val="a3"/>
        <w:jc w:val="both"/>
        <w:rPr>
          <w:rFonts w:ascii="Times New Roman" w:hAnsi="Times New Roman" w:cs="Times New Roman"/>
          <w:sz w:val="18"/>
          <w:szCs w:val="18"/>
        </w:rPr>
      </w:pPr>
      <w:r w:rsidRPr="00451C6B">
        <w:rPr>
          <w:rFonts w:ascii="Times New Roman" w:hAnsi="Times New Roman" w:cs="Times New Roman"/>
          <w:sz w:val="18"/>
          <w:szCs w:val="18"/>
        </w:rPr>
        <w:t xml:space="preserve">  (должность)          (подпись)             (фамилия, инициалы)</w:t>
      </w:r>
    </w:p>
    <w:p w:rsidR="00D9424B" w:rsidRPr="00451C6B" w:rsidRDefault="00D9424B" w:rsidP="00D9424B">
      <w:pPr>
        <w:pStyle w:val="a3"/>
        <w:jc w:val="both"/>
        <w:rPr>
          <w:rFonts w:ascii="Times New Roman" w:hAnsi="Times New Roman" w:cs="Times New Roman"/>
          <w:sz w:val="18"/>
          <w:szCs w:val="18"/>
        </w:rPr>
      </w:pPr>
      <w:r w:rsidRPr="00451C6B">
        <w:rPr>
          <w:rFonts w:ascii="Times New Roman" w:hAnsi="Times New Roman" w:cs="Times New Roman"/>
          <w:sz w:val="18"/>
          <w:szCs w:val="18"/>
        </w:rPr>
        <w:t>Члены комиссии:</w:t>
      </w:r>
    </w:p>
    <w:p w:rsidR="00D9424B" w:rsidRPr="00451C6B" w:rsidRDefault="00D9424B" w:rsidP="00D9424B">
      <w:pPr>
        <w:pStyle w:val="a3"/>
        <w:jc w:val="both"/>
        <w:rPr>
          <w:rFonts w:ascii="Times New Roman" w:hAnsi="Times New Roman" w:cs="Times New Roman"/>
          <w:sz w:val="18"/>
          <w:szCs w:val="18"/>
        </w:rPr>
      </w:pPr>
      <w:r w:rsidRPr="00451C6B">
        <w:rPr>
          <w:rFonts w:ascii="Times New Roman" w:hAnsi="Times New Roman" w:cs="Times New Roman"/>
          <w:sz w:val="18"/>
          <w:szCs w:val="18"/>
        </w:rPr>
        <w:t>_______________ ________________________ __________________________</w:t>
      </w:r>
    </w:p>
    <w:p w:rsidR="00D9424B" w:rsidRPr="00451C6B" w:rsidRDefault="00D9424B" w:rsidP="00D9424B">
      <w:pPr>
        <w:pStyle w:val="a3"/>
        <w:jc w:val="both"/>
        <w:rPr>
          <w:rFonts w:ascii="Times New Roman" w:hAnsi="Times New Roman" w:cs="Times New Roman"/>
          <w:sz w:val="18"/>
          <w:szCs w:val="18"/>
        </w:rPr>
      </w:pPr>
      <w:r w:rsidRPr="00451C6B">
        <w:rPr>
          <w:rFonts w:ascii="Times New Roman" w:hAnsi="Times New Roman" w:cs="Times New Roman"/>
          <w:sz w:val="18"/>
          <w:szCs w:val="18"/>
        </w:rPr>
        <w:t xml:space="preserve">  (должность)          (подпись)             (фамилия, инициалы)</w:t>
      </w:r>
    </w:p>
    <w:p w:rsidR="00D9424B" w:rsidRPr="00451C6B" w:rsidRDefault="00D9424B" w:rsidP="00D9424B">
      <w:pPr>
        <w:pStyle w:val="a3"/>
        <w:jc w:val="both"/>
        <w:rPr>
          <w:rFonts w:ascii="Times New Roman" w:hAnsi="Times New Roman" w:cs="Times New Roman"/>
          <w:sz w:val="18"/>
          <w:szCs w:val="18"/>
        </w:rPr>
      </w:pPr>
      <w:r w:rsidRPr="00451C6B">
        <w:rPr>
          <w:rFonts w:ascii="Times New Roman" w:hAnsi="Times New Roman" w:cs="Times New Roman"/>
          <w:sz w:val="18"/>
          <w:szCs w:val="18"/>
        </w:rPr>
        <w:t>_______________ ________________________ __________________________</w:t>
      </w:r>
    </w:p>
    <w:p w:rsidR="00D9424B" w:rsidRPr="00451C6B" w:rsidRDefault="00D9424B" w:rsidP="00D9424B">
      <w:pPr>
        <w:pStyle w:val="a3"/>
        <w:jc w:val="both"/>
        <w:rPr>
          <w:rFonts w:ascii="Times New Roman" w:hAnsi="Times New Roman" w:cs="Times New Roman"/>
          <w:sz w:val="18"/>
          <w:szCs w:val="18"/>
        </w:rPr>
      </w:pPr>
      <w:r w:rsidRPr="00451C6B">
        <w:rPr>
          <w:rFonts w:ascii="Times New Roman" w:hAnsi="Times New Roman" w:cs="Times New Roman"/>
          <w:sz w:val="18"/>
          <w:szCs w:val="18"/>
        </w:rPr>
        <w:t xml:space="preserve">  (должность)          (подпись)             (фамилия, инициалы)</w:t>
      </w:r>
    </w:p>
    <w:p w:rsidR="00D9424B" w:rsidRPr="00451C6B" w:rsidRDefault="00D9424B" w:rsidP="00D9424B">
      <w:pPr>
        <w:pStyle w:val="a3"/>
        <w:jc w:val="both"/>
        <w:rPr>
          <w:rFonts w:ascii="Times New Roman" w:hAnsi="Times New Roman" w:cs="Times New Roman"/>
          <w:sz w:val="18"/>
          <w:szCs w:val="18"/>
        </w:rPr>
      </w:pPr>
      <w:r w:rsidRPr="00451C6B">
        <w:rPr>
          <w:rFonts w:ascii="Times New Roman" w:hAnsi="Times New Roman" w:cs="Times New Roman"/>
          <w:sz w:val="18"/>
          <w:szCs w:val="18"/>
        </w:rPr>
        <w:t>Представитель органа, осуществляющего функции и полномочия учредителя:</w:t>
      </w:r>
    </w:p>
    <w:p w:rsidR="00D9424B" w:rsidRPr="00451C6B" w:rsidRDefault="00D9424B" w:rsidP="00D9424B">
      <w:pPr>
        <w:pStyle w:val="a3"/>
        <w:jc w:val="both"/>
        <w:rPr>
          <w:rFonts w:ascii="Times New Roman" w:hAnsi="Times New Roman" w:cs="Times New Roman"/>
          <w:sz w:val="18"/>
          <w:szCs w:val="18"/>
        </w:rPr>
      </w:pPr>
      <w:r w:rsidRPr="00451C6B">
        <w:rPr>
          <w:rFonts w:ascii="Times New Roman" w:hAnsi="Times New Roman" w:cs="Times New Roman"/>
          <w:sz w:val="18"/>
          <w:szCs w:val="18"/>
        </w:rPr>
        <w:t>_______________ ________________________ __________________________</w:t>
      </w:r>
    </w:p>
    <w:p w:rsidR="00D9424B" w:rsidRPr="00451C6B" w:rsidRDefault="00D9424B" w:rsidP="00D9424B">
      <w:pPr>
        <w:pStyle w:val="a3"/>
        <w:jc w:val="both"/>
        <w:rPr>
          <w:rFonts w:ascii="Times New Roman" w:hAnsi="Times New Roman" w:cs="Times New Roman"/>
          <w:sz w:val="18"/>
          <w:szCs w:val="18"/>
        </w:rPr>
      </w:pPr>
      <w:r w:rsidRPr="00451C6B">
        <w:rPr>
          <w:rFonts w:ascii="Times New Roman" w:hAnsi="Times New Roman" w:cs="Times New Roman"/>
          <w:sz w:val="18"/>
          <w:szCs w:val="18"/>
        </w:rPr>
        <w:t xml:space="preserve">  (должность)          (подпись)             (фамилия, инициалы)</w:t>
      </w:r>
    </w:p>
    <w:p w:rsidR="00D9424B" w:rsidRPr="00451C6B" w:rsidRDefault="00D9424B" w:rsidP="00D9424B">
      <w:pPr>
        <w:pStyle w:val="a3"/>
        <w:jc w:val="both"/>
        <w:rPr>
          <w:rFonts w:ascii="Times New Roman" w:hAnsi="Times New Roman" w:cs="Times New Roman"/>
          <w:sz w:val="18"/>
          <w:szCs w:val="18"/>
        </w:rPr>
      </w:pPr>
    </w:p>
    <w:p w:rsidR="00D9424B" w:rsidRPr="00451C6B" w:rsidRDefault="00D9424B" w:rsidP="00D9424B">
      <w:pPr>
        <w:pStyle w:val="a3"/>
        <w:jc w:val="both"/>
        <w:rPr>
          <w:rFonts w:ascii="Times New Roman" w:hAnsi="Times New Roman" w:cs="Times New Roman"/>
          <w:sz w:val="18"/>
          <w:szCs w:val="18"/>
        </w:rPr>
      </w:pPr>
      <w:r w:rsidRPr="00451C6B">
        <w:rPr>
          <w:rFonts w:ascii="Times New Roman" w:hAnsi="Times New Roman" w:cs="Times New Roman"/>
          <w:sz w:val="18"/>
          <w:szCs w:val="18"/>
        </w:rPr>
        <w:t xml:space="preserve">                                                    Оборот последнего листа</w:t>
      </w:r>
    </w:p>
    <w:p w:rsidR="00D9424B" w:rsidRPr="00451C6B" w:rsidRDefault="00D9424B" w:rsidP="00D9424B">
      <w:pPr>
        <w:pStyle w:val="a3"/>
        <w:jc w:val="both"/>
        <w:rPr>
          <w:rFonts w:ascii="Times New Roman" w:hAnsi="Times New Roman" w:cs="Times New Roman"/>
          <w:sz w:val="18"/>
          <w:szCs w:val="18"/>
        </w:rPr>
      </w:pPr>
      <w:r w:rsidRPr="00451C6B">
        <w:rPr>
          <w:rFonts w:ascii="Times New Roman" w:hAnsi="Times New Roman" w:cs="Times New Roman"/>
          <w:sz w:val="18"/>
          <w:szCs w:val="18"/>
        </w:rPr>
        <w:t>В настоящем акте пронумеровано, прошнуровано и заверено печатью ___ листов.</w:t>
      </w:r>
    </w:p>
    <w:p w:rsidR="00D9424B" w:rsidRPr="00451C6B" w:rsidRDefault="00D9424B" w:rsidP="00D9424B">
      <w:pPr>
        <w:pStyle w:val="a3"/>
        <w:jc w:val="both"/>
        <w:rPr>
          <w:rFonts w:ascii="Times New Roman" w:hAnsi="Times New Roman" w:cs="Times New Roman"/>
          <w:sz w:val="18"/>
          <w:szCs w:val="18"/>
        </w:rPr>
      </w:pPr>
      <w:r w:rsidRPr="00451C6B">
        <w:rPr>
          <w:rFonts w:ascii="Times New Roman" w:hAnsi="Times New Roman" w:cs="Times New Roman"/>
          <w:sz w:val="18"/>
          <w:szCs w:val="18"/>
        </w:rPr>
        <w:t>_______________________________________ _____________ _____________________</w:t>
      </w:r>
    </w:p>
    <w:p w:rsidR="00D9424B" w:rsidRPr="00451C6B" w:rsidRDefault="00D9424B" w:rsidP="00D9424B">
      <w:pPr>
        <w:pStyle w:val="a3"/>
        <w:jc w:val="both"/>
        <w:rPr>
          <w:rFonts w:ascii="Times New Roman" w:hAnsi="Times New Roman" w:cs="Times New Roman"/>
          <w:sz w:val="18"/>
          <w:szCs w:val="18"/>
        </w:rPr>
      </w:pPr>
      <w:r w:rsidRPr="00451C6B">
        <w:rPr>
          <w:rFonts w:ascii="Times New Roman" w:hAnsi="Times New Roman" w:cs="Times New Roman"/>
          <w:sz w:val="18"/>
          <w:szCs w:val="18"/>
        </w:rPr>
        <w:t xml:space="preserve">  (должность председателя комиссии)        (подпись)   (фамилия, инициалы)</w:t>
      </w:r>
    </w:p>
    <w:p w:rsidR="00D9424B" w:rsidRPr="00451C6B" w:rsidRDefault="00D9424B" w:rsidP="00D9424B">
      <w:pPr>
        <w:pStyle w:val="a3"/>
        <w:jc w:val="both"/>
        <w:rPr>
          <w:rFonts w:ascii="Times New Roman" w:hAnsi="Times New Roman" w:cs="Times New Roman"/>
          <w:sz w:val="18"/>
          <w:szCs w:val="18"/>
        </w:rPr>
      </w:pPr>
    </w:p>
    <w:p w:rsidR="00D9424B" w:rsidRPr="00451C6B" w:rsidRDefault="00D9424B" w:rsidP="00D9424B">
      <w:pPr>
        <w:pStyle w:val="a3"/>
        <w:jc w:val="both"/>
        <w:rPr>
          <w:rFonts w:ascii="Times New Roman" w:hAnsi="Times New Roman" w:cs="Times New Roman"/>
          <w:sz w:val="18"/>
          <w:szCs w:val="18"/>
        </w:rPr>
      </w:pPr>
      <w:r w:rsidRPr="00451C6B">
        <w:rPr>
          <w:rFonts w:ascii="Times New Roman" w:hAnsi="Times New Roman" w:cs="Times New Roman"/>
          <w:sz w:val="18"/>
          <w:szCs w:val="18"/>
        </w:rPr>
        <w:t>"___" _______________ 20__ г.</w:t>
      </w:r>
    </w:p>
    <w:p w:rsidR="00D9424B" w:rsidRPr="00451C6B" w:rsidRDefault="00D9424B" w:rsidP="00D9424B">
      <w:pPr>
        <w:pStyle w:val="a3"/>
        <w:jc w:val="both"/>
        <w:rPr>
          <w:rFonts w:ascii="Times New Roman" w:hAnsi="Times New Roman" w:cs="Times New Roman"/>
          <w:sz w:val="18"/>
          <w:szCs w:val="18"/>
        </w:rPr>
      </w:pPr>
      <w:r w:rsidRPr="00451C6B">
        <w:rPr>
          <w:rFonts w:ascii="Times New Roman" w:hAnsi="Times New Roman" w:cs="Times New Roman"/>
          <w:sz w:val="18"/>
          <w:szCs w:val="18"/>
        </w:rPr>
        <w:t>М.П.</w:t>
      </w:r>
    </w:p>
    <w:p w:rsidR="006C55BE" w:rsidRPr="006C55BE" w:rsidRDefault="006C55BE" w:rsidP="006C55BE">
      <w:pPr>
        <w:pStyle w:val="a3"/>
        <w:jc w:val="both"/>
        <w:rPr>
          <w:rFonts w:ascii="Times New Roman" w:hAnsi="Times New Roman" w:cs="Times New Roman"/>
        </w:rPr>
      </w:pPr>
    </w:p>
    <w:p w:rsidR="006C55BE" w:rsidRPr="006C55BE" w:rsidRDefault="006C55BE" w:rsidP="006C55BE">
      <w:pPr>
        <w:pStyle w:val="a3"/>
        <w:jc w:val="both"/>
        <w:rPr>
          <w:rFonts w:ascii="Times New Roman" w:hAnsi="Times New Roman" w:cs="Times New Roman"/>
        </w:rPr>
      </w:pPr>
    </w:p>
    <w:p w:rsidR="006C55BE" w:rsidRPr="006C55BE" w:rsidRDefault="006C55BE" w:rsidP="009213EE">
      <w:pPr>
        <w:pStyle w:val="a3"/>
        <w:jc w:val="right"/>
        <w:rPr>
          <w:rFonts w:ascii="Times New Roman" w:hAnsi="Times New Roman" w:cs="Times New Roman"/>
        </w:rPr>
      </w:pPr>
      <w:r w:rsidRPr="006C55BE">
        <w:rPr>
          <w:rFonts w:ascii="Times New Roman" w:hAnsi="Times New Roman" w:cs="Times New Roman"/>
        </w:rPr>
        <w:lastRenderedPageBreak/>
        <w:t>Приложение N 8</w:t>
      </w:r>
    </w:p>
    <w:p w:rsidR="006C55BE" w:rsidRPr="006C55BE" w:rsidRDefault="006C55BE" w:rsidP="009213EE">
      <w:pPr>
        <w:pStyle w:val="a3"/>
        <w:jc w:val="right"/>
        <w:rPr>
          <w:rFonts w:ascii="Times New Roman" w:hAnsi="Times New Roman" w:cs="Times New Roman"/>
        </w:rPr>
      </w:pPr>
      <w:r w:rsidRPr="006C55BE">
        <w:rPr>
          <w:rFonts w:ascii="Times New Roman" w:hAnsi="Times New Roman" w:cs="Times New Roman"/>
        </w:rPr>
        <w:t>к Учетной политике</w:t>
      </w:r>
    </w:p>
    <w:p w:rsidR="006C55BE" w:rsidRPr="006C55BE" w:rsidRDefault="006C55BE" w:rsidP="009213EE">
      <w:pPr>
        <w:pStyle w:val="a3"/>
        <w:jc w:val="right"/>
        <w:rPr>
          <w:rFonts w:ascii="Times New Roman" w:hAnsi="Times New Roman" w:cs="Times New Roman"/>
        </w:rPr>
      </w:pPr>
      <w:r w:rsidRPr="006C55BE">
        <w:rPr>
          <w:rFonts w:ascii="Times New Roman" w:hAnsi="Times New Roman" w:cs="Times New Roman"/>
        </w:rPr>
        <w:t>для целей бухгалтерского учета</w:t>
      </w:r>
    </w:p>
    <w:p w:rsidR="006C55BE" w:rsidRPr="006C55BE" w:rsidRDefault="006C55BE" w:rsidP="009213EE">
      <w:pPr>
        <w:pStyle w:val="a3"/>
        <w:jc w:val="center"/>
        <w:rPr>
          <w:rFonts w:ascii="Times New Roman" w:hAnsi="Times New Roman" w:cs="Times New Roman"/>
        </w:rPr>
      </w:pPr>
    </w:p>
    <w:p w:rsidR="006C55BE" w:rsidRPr="006C55BE" w:rsidRDefault="006C55BE" w:rsidP="009213EE">
      <w:pPr>
        <w:pStyle w:val="a3"/>
        <w:jc w:val="center"/>
        <w:rPr>
          <w:rFonts w:ascii="Times New Roman" w:hAnsi="Times New Roman" w:cs="Times New Roman"/>
        </w:rPr>
      </w:pPr>
      <w:bookmarkStart w:id="11" w:name="Par1577"/>
      <w:bookmarkEnd w:id="11"/>
      <w:r w:rsidRPr="006C55BE">
        <w:rPr>
          <w:rFonts w:ascii="Times New Roman" w:hAnsi="Times New Roman" w:cs="Times New Roman"/>
          <w:b/>
          <w:bCs/>
        </w:rPr>
        <w:t>Порядок выдачи под отчет денежных средств,</w:t>
      </w:r>
    </w:p>
    <w:p w:rsidR="006C55BE" w:rsidRPr="006C55BE" w:rsidRDefault="006C55BE" w:rsidP="009213EE">
      <w:pPr>
        <w:pStyle w:val="a3"/>
        <w:jc w:val="center"/>
        <w:rPr>
          <w:rFonts w:ascii="Times New Roman" w:hAnsi="Times New Roman" w:cs="Times New Roman"/>
        </w:rPr>
      </w:pPr>
      <w:r w:rsidRPr="006C55BE">
        <w:rPr>
          <w:rFonts w:ascii="Times New Roman" w:hAnsi="Times New Roman" w:cs="Times New Roman"/>
          <w:b/>
          <w:bCs/>
        </w:rPr>
        <w:t>составления и представления отчетов подотчетными лицами</w:t>
      </w:r>
    </w:p>
    <w:p w:rsidR="006C55BE" w:rsidRPr="006C55BE" w:rsidRDefault="006C55BE" w:rsidP="006C55BE">
      <w:pPr>
        <w:pStyle w:val="a3"/>
        <w:jc w:val="both"/>
        <w:rPr>
          <w:rFonts w:ascii="Times New Roman" w:hAnsi="Times New Roman" w:cs="Times New Roman"/>
        </w:rPr>
      </w:pPr>
    </w:p>
    <w:p w:rsidR="006C55BE" w:rsidRPr="006C55BE" w:rsidRDefault="006C55BE" w:rsidP="00606ADB">
      <w:pPr>
        <w:pStyle w:val="a3"/>
        <w:jc w:val="center"/>
        <w:rPr>
          <w:rFonts w:ascii="Times New Roman" w:hAnsi="Times New Roman" w:cs="Times New Roman"/>
        </w:rPr>
      </w:pPr>
      <w:r w:rsidRPr="006C55BE">
        <w:rPr>
          <w:rFonts w:ascii="Times New Roman" w:hAnsi="Times New Roman" w:cs="Times New Roman"/>
          <w:b/>
          <w:bCs/>
        </w:rPr>
        <w:t>1. Общие положения</w:t>
      </w:r>
    </w:p>
    <w:p w:rsidR="006C55BE" w:rsidRPr="006C55BE" w:rsidRDefault="006C55BE" w:rsidP="006C55BE">
      <w:pPr>
        <w:pStyle w:val="a3"/>
        <w:jc w:val="both"/>
        <w:rPr>
          <w:rFonts w:ascii="Times New Roman" w:hAnsi="Times New Roman" w:cs="Times New Roman"/>
        </w:rPr>
      </w:pPr>
      <w:r w:rsidRPr="006C55BE">
        <w:rPr>
          <w:rFonts w:ascii="Times New Roman" w:hAnsi="Times New Roman" w:cs="Times New Roman"/>
        </w:rPr>
        <w:t>1.1. Порядок устанавливает единые правила расчетов с подотчетными лицами.</w:t>
      </w:r>
    </w:p>
    <w:p w:rsidR="006C55BE" w:rsidRPr="006C55BE" w:rsidRDefault="006C55BE" w:rsidP="006C55BE">
      <w:pPr>
        <w:pStyle w:val="a3"/>
        <w:jc w:val="both"/>
        <w:rPr>
          <w:rFonts w:ascii="Times New Roman" w:hAnsi="Times New Roman" w:cs="Times New Roman"/>
        </w:rPr>
      </w:pPr>
      <w:r w:rsidRPr="006C55BE">
        <w:rPr>
          <w:rFonts w:ascii="Times New Roman" w:hAnsi="Times New Roman" w:cs="Times New Roman"/>
        </w:rPr>
        <w:t>1.2. Основными нормативными правовыми актами, использованными при разработке настоящего Порядка, являются:</w:t>
      </w:r>
    </w:p>
    <w:p w:rsidR="006C55BE" w:rsidRPr="006C55BE" w:rsidRDefault="006C55BE" w:rsidP="006C55BE">
      <w:pPr>
        <w:pStyle w:val="a3"/>
        <w:jc w:val="both"/>
        <w:rPr>
          <w:rFonts w:ascii="Times New Roman" w:hAnsi="Times New Roman" w:cs="Times New Roman"/>
        </w:rPr>
      </w:pPr>
      <w:r w:rsidRPr="006C55BE">
        <w:rPr>
          <w:rFonts w:ascii="Times New Roman" w:hAnsi="Times New Roman" w:cs="Times New Roman"/>
        </w:rPr>
        <w:t xml:space="preserve">- </w:t>
      </w:r>
      <w:hyperlink r:id="rId452" w:history="1">
        <w:r w:rsidRPr="006C55BE">
          <w:rPr>
            <w:rFonts w:ascii="Times New Roman" w:hAnsi="Times New Roman" w:cs="Times New Roman"/>
            <w:color w:val="0000FF"/>
          </w:rPr>
          <w:t>Указание</w:t>
        </w:r>
      </w:hyperlink>
      <w:r w:rsidRPr="006C55BE">
        <w:rPr>
          <w:rFonts w:ascii="Times New Roman" w:hAnsi="Times New Roman" w:cs="Times New Roman"/>
        </w:rPr>
        <w:t xml:space="preserve"> N 3210-У;</w:t>
      </w:r>
    </w:p>
    <w:p w:rsidR="006C55BE" w:rsidRPr="006C55BE" w:rsidRDefault="006C55BE" w:rsidP="006C55BE">
      <w:pPr>
        <w:pStyle w:val="a3"/>
        <w:jc w:val="both"/>
        <w:rPr>
          <w:rFonts w:ascii="Times New Roman" w:hAnsi="Times New Roman" w:cs="Times New Roman"/>
        </w:rPr>
      </w:pPr>
      <w:r w:rsidRPr="006C55BE">
        <w:rPr>
          <w:rFonts w:ascii="Times New Roman" w:hAnsi="Times New Roman" w:cs="Times New Roman"/>
        </w:rPr>
        <w:t xml:space="preserve">- </w:t>
      </w:r>
      <w:hyperlink r:id="rId453" w:history="1">
        <w:r w:rsidRPr="006C55BE">
          <w:rPr>
            <w:rFonts w:ascii="Times New Roman" w:hAnsi="Times New Roman" w:cs="Times New Roman"/>
            <w:color w:val="0000FF"/>
          </w:rPr>
          <w:t>Инструкция</w:t>
        </w:r>
      </w:hyperlink>
      <w:r w:rsidRPr="006C55BE">
        <w:rPr>
          <w:rFonts w:ascii="Times New Roman" w:hAnsi="Times New Roman" w:cs="Times New Roman"/>
        </w:rPr>
        <w:t xml:space="preserve"> N 157н;</w:t>
      </w:r>
    </w:p>
    <w:p w:rsidR="006C55BE" w:rsidRPr="006C55BE" w:rsidRDefault="006C55BE" w:rsidP="006C55BE">
      <w:pPr>
        <w:pStyle w:val="a3"/>
        <w:jc w:val="both"/>
        <w:rPr>
          <w:rFonts w:ascii="Times New Roman" w:hAnsi="Times New Roman" w:cs="Times New Roman"/>
        </w:rPr>
      </w:pPr>
      <w:r w:rsidRPr="006C55BE">
        <w:rPr>
          <w:rFonts w:ascii="Times New Roman" w:hAnsi="Times New Roman" w:cs="Times New Roman"/>
        </w:rPr>
        <w:t xml:space="preserve">- </w:t>
      </w:r>
      <w:hyperlink r:id="rId454" w:history="1">
        <w:r w:rsidRPr="006C55BE">
          <w:rPr>
            <w:rFonts w:ascii="Times New Roman" w:hAnsi="Times New Roman" w:cs="Times New Roman"/>
            <w:color w:val="0000FF"/>
          </w:rPr>
          <w:t>Приказ</w:t>
        </w:r>
      </w:hyperlink>
      <w:r w:rsidRPr="006C55BE">
        <w:rPr>
          <w:rFonts w:ascii="Times New Roman" w:hAnsi="Times New Roman" w:cs="Times New Roman"/>
        </w:rPr>
        <w:t xml:space="preserve"> Минфина России N 52н;</w:t>
      </w:r>
    </w:p>
    <w:p w:rsidR="006C55BE" w:rsidRPr="006C55BE" w:rsidRDefault="006C55BE" w:rsidP="006C55BE">
      <w:pPr>
        <w:pStyle w:val="a3"/>
        <w:jc w:val="both"/>
        <w:rPr>
          <w:rFonts w:ascii="Times New Roman" w:hAnsi="Times New Roman" w:cs="Times New Roman"/>
        </w:rPr>
      </w:pPr>
      <w:r w:rsidRPr="006C55BE">
        <w:rPr>
          <w:rFonts w:ascii="Times New Roman" w:hAnsi="Times New Roman" w:cs="Times New Roman"/>
        </w:rPr>
        <w:t xml:space="preserve">- </w:t>
      </w:r>
      <w:hyperlink r:id="rId455" w:history="1">
        <w:r w:rsidRPr="006C55BE">
          <w:rPr>
            <w:rFonts w:ascii="Times New Roman" w:hAnsi="Times New Roman" w:cs="Times New Roman"/>
            <w:color w:val="0000FF"/>
          </w:rPr>
          <w:t>Приказ</w:t>
        </w:r>
      </w:hyperlink>
      <w:r w:rsidRPr="006C55BE">
        <w:rPr>
          <w:rFonts w:ascii="Times New Roman" w:hAnsi="Times New Roman" w:cs="Times New Roman"/>
        </w:rPr>
        <w:t xml:space="preserve"> Минфина России N 61н;</w:t>
      </w:r>
    </w:p>
    <w:p w:rsidR="006C55BE" w:rsidRPr="006C55BE" w:rsidRDefault="006C55BE" w:rsidP="001845FB">
      <w:pPr>
        <w:autoSpaceDE w:val="0"/>
        <w:autoSpaceDN w:val="0"/>
        <w:adjustRightInd w:val="0"/>
        <w:jc w:val="both"/>
      </w:pPr>
      <w:r w:rsidRPr="006C55BE">
        <w:t xml:space="preserve">- </w:t>
      </w:r>
      <w:hyperlink r:id="rId456" w:history="1">
        <w:r w:rsidRPr="006C55BE">
          <w:rPr>
            <w:color w:val="0000FF"/>
          </w:rPr>
          <w:t>Положение</w:t>
        </w:r>
      </w:hyperlink>
      <w:r w:rsidRPr="006C55BE">
        <w:t xml:space="preserve"> об особенностях направления работников в служебные командировки, утвержденное Постановлением Правительства РФ от 13.10.2008 N 749</w:t>
      </w:r>
      <w:r w:rsidR="00376A0A">
        <w:t>; постановление правительства ЕАО от 12.02.2008 №29-пп</w:t>
      </w:r>
      <w:r w:rsidR="001845FB">
        <w:t xml:space="preserve"> «о размерах </w:t>
      </w:r>
      <w:r w:rsidR="001845FB">
        <w:rPr>
          <w:rFonts w:eastAsiaTheme="minorHAnsi"/>
          <w:sz w:val="22"/>
          <w:szCs w:val="22"/>
          <w:lang w:eastAsia="en-US"/>
        </w:rPr>
        <w:t>возмещения расходов, связанных со служебными командировками»</w:t>
      </w:r>
      <w:r w:rsidRPr="006C55BE">
        <w:t>.</w:t>
      </w:r>
    </w:p>
    <w:p w:rsidR="006C55BE" w:rsidRPr="006C55BE" w:rsidRDefault="006C55BE" w:rsidP="006C55BE">
      <w:pPr>
        <w:pStyle w:val="a3"/>
        <w:jc w:val="both"/>
        <w:rPr>
          <w:rFonts w:ascii="Times New Roman" w:hAnsi="Times New Roman" w:cs="Times New Roman"/>
        </w:rPr>
      </w:pPr>
    </w:p>
    <w:p w:rsidR="006C55BE" w:rsidRPr="006C55BE" w:rsidRDefault="006C55BE" w:rsidP="009213EE">
      <w:pPr>
        <w:pStyle w:val="a3"/>
        <w:jc w:val="center"/>
        <w:rPr>
          <w:rFonts w:ascii="Times New Roman" w:hAnsi="Times New Roman" w:cs="Times New Roman"/>
        </w:rPr>
      </w:pPr>
      <w:r w:rsidRPr="006C55BE">
        <w:rPr>
          <w:rFonts w:ascii="Times New Roman" w:hAnsi="Times New Roman" w:cs="Times New Roman"/>
          <w:b/>
          <w:bCs/>
        </w:rPr>
        <w:t>2. Порядок выдачи денежных средств под отчет</w:t>
      </w:r>
    </w:p>
    <w:p w:rsidR="006C55BE" w:rsidRPr="006C55BE" w:rsidRDefault="006C55BE" w:rsidP="009213EE">
      <w:pPr>
        <w:pStyle w:val="a3"/>
        <w:jc w:val="both"/>
        <w:rPr>
          <w:rFonts w:ascii="Times New Roman" w:hAnsi="Times New Roman" w:cs="Times New Roman"/>
        </w:rPr>
      </w:pPr>
      <w:r w:rsidRPr="006C55BE">
        <w:rPr>
          <w:rFonts w:ascii="Times New Roman" w:hAnsi="Times New Roman" w:cs="Times New Roman"/>
        </w:rPr>
        <w:t>2.1. Денежные средства выдаются (перечисляются) под отчет:</w:t>
      </w:r>
    </w:p>
    <w:p w:rsidR="006C55BE" w:rsidRPr="006C55BE" w:rsidRDefault="006C55BE" w:rsidP="006C55BE">
      <w:pPr>
        <w:pStyle w:val="a3"/>
        <w:jc w:val="both"/>
        <w:rPr>
          <w:rFonts w:ascii="Times New Roman" w:hAnsi="Times New Roman" w:cs="Times New Roman"/>
        </w:rPr>
      </w:pPr>
      <w:r w:rsidRPr="006C55BE">
        <w:rPr>
          <w:rFonts w:ascii="Times New Roman" w:hAnsi="Times New Roman" w:cs="Times New Roman"/>
        </w:rPr>
        <w:t>- на административно-хозяйственные нужды;</w:t>
      </w:r>
    </w:p>
    <w:p w:rsidR="006C55BE" w:rsidRPr="006C55BE" w:rsidRDefault="006C55BE" w:rsidP="006C55BE">
      <w:pPr>
        <w:pStyle w:val="a3"/>
        <w:jc w:val="both"/>
        <w:rPr>
          <w:rFonts w:ascii="Times New Roman" w:hAnsi="Times New Roman" w:cs="Times New Roman"/>
        </w:rPr>
      </w:pPr>
      <w:r w:rsidRPr="006C55BE">
        <w:rPr>
          <w:rFonts w:ascii="Times New Roman" w:hAnsi="Times New Roman" w:cs="Times New Roman"/>
        </w:rPr>
        <w:t>- покрытие (возмещение) затрат, связанных со служебными командировками.</w:t>
      </w:r>
    </w:p>
    <w:p w:rsidR="006C55BE" w:rsidRPr="006C55BE" w:rsidRDefault="006C55BE" w:rsidP="006C55BE">
      <w:pPr>
        <w:pStyle w:val="a3"/>
        <w:jc w:val="both"/>
        <w:rPr>
          <w:rFonts w:ascii="Times New Roman" w:hAnsi="Times New Roman" w:cs="Times New Roman"/>
        </w:rPr>
      </w:pPr>
      <w:r w:rsidRPr="006C55BE">
        <w:rPr>
          <w:rFonts w:ascii="Times New Roman" w:hAnsi="Times New Roman" w:cs="Times New Roman"/>
        </w:rPr>
        <w:t>2.2. Получать подотчетные суммы на административно-хозяйственные нужды имеют право работники</w:t>
      </w:r>
      <w:r w:rsidR="006330BA">
        <w:rPr>
          <w:rFonts w:ascii="Times New Roman" w:hAnsi="Times New Roman" w:cs="Times New Roman"/>
        </w:rPr>
        <w:t xml:space="preserve"> или замещающие их лица</w:t>
      </w:r>
      <w:r w:rsidRPr="006C55BE">
        <w:rPr>
          <w:rFonts w:ascii="Times New Roman" w:hAnsi="Times New Roman" w:cs="Times New Roman"/>
        </w:rPr>
        <w:t>, которые приведены в перечне.</w:t>
      </w:r>
    </w:p>
    <w:p w:rsidR="006C55BE" w:rsidRPr="006C55BE" w:rsidRDefault="006C55BE" w:rsidP="006C55BE">
      <w:pPr>
        <w:pStyle w:val="a3"/>
        <w:jc w:val="both"/>
        <w:rPr>
          <w:rFonts w:ascii="Times New Roman" w:hAnsi="Times New Roman" w:cs="Times New Roman"/>
        </w:rPr>
      </w:pPr>
      <w:r w:rsidRPr="006C55BE">
        <w:rPr>
          <w:rFonts w:ascii="Times New Roman" w:hAnsi="Times New Roman" w:cs="Times New Roman"/>
        </w:rPr>
        <w:t>2.3. Сумма денежных средств, выдаваемых под отчет одному лицу на административно-хозяйственные нужды, с учетом перерасхода не может превышать 100 000 (сто тысяч) руб.</w:t>
      </w:r>
    </w:p>
    <w:p w:rsidR="006C55BE" w:rsidRPr="006C55BE" w:rsidRDefault="006C55BE" w:rsidP="006C55BE">
      <w:pPr>
        <w:pStyle w:val="a3"/>
        <w:jc w:val="both"/>
        <w:rPr>
          <w:rFonts w:ascii="Times New Roman" w:hAnsi="Times New Roman" w:cs="Times New Roman"/>
        </w:rPr>
      </w:pPr>
      <w:r w:rsidRPr="006C55BE">
        <w:rPr>
          <w:rFonts w:ascii="Times New Roman" w:hAnsi="Times New Roman" w:cs="Times New Roman"/>
        </w:rPr>
        <w:t>2.4. Денежные средства под отчет на административно-хозяйственные нужды перечисляются на банковские карты сотрудников.</w:t>
      </w:r>
    </w:p>
    <w:p w:rsidR="006C55BE" w:rsidRPr="006C55BE" w:rsidRDefault="006C55BE" w:rsidP="006C55BE">
      <w:pPr>
        <w:pStyle w:val="a3"/>
        <w:jc w:val="both"/>
        <w:rPr>
          <w:rFonts w:ascii="Times New Roman" w:hAnsi="Times New Roman" w:cs="Times New Roman"/>
        </w:rPr>
      </w:pPr>
      <w:r w:rsidRPr="006C55BE">
        <w:rPr>
          <w:rFonts w:ascii="Times New Roman" w:hAnsi="Times New Roman" w:cs="Times New Roman"/>
        </w:rPr>
        <w:t>2.5. Максимальный срок выдачи денежных средств под отчет на административно-хозяйственные нужды составляет 10 календарных дней.</w:t>
      </w:r>
    </w:p>
    <w:p w:rsidR="006C55BE" w:rsidRPr="006C55BE" w:rsidRDefault="006C55BE" w:rsidP="006C55BE">
      <w:pPr>
        <w:pStyle w:val="a3"/>
        <w:jc w:val="both"/>
        <w:rPr>
          <w:rFonts w:ascii="Times New Roman" w:hAnsi="Times New Roman" w:cs="Times New Roman"/>
        </w:rPr>
      </w:pPr>
      <w:r w:rsidRPr="006C55BE">
        <w:rPr>
          <w:rFonts w:ascii="Times New Roman" w:hAnsi="Times New Roman" w:cs="Times New Roman"/>
        </w:rPr>
        <w:t xml:space="preserve">2.6. Подотчетные суммы на осуществление командировочных расходов выдаются работникам при направлении в служебную командировку на основании решения о командировании. Если этот документ не оформляется, суммы выдаются в соответствии с </w:t>
      </w:r>
      <w:r w:rsidR="002E0936">
        <w:rPr>
          <w:rFonts w:ascii="Times New Roman" w:hAnsi="Times New Roman" w:cs="Times New Roman"/>
        </w:rPr>
        <w:t>приказом главного врача</w:t>
      </w:r>
      <w:r w:rsidRPr="006C55BE">
        <w:rPr>
          <w:rFonts w:ascii="Times New Roman" w:hAnsi="Times New Roman" w:cs="Times New Roman"/>
        </w:rPr>
        <w:t>.</w:t>
      </w:r>
    </w:p>
    <w:p w:rsidR="006C55BE" w:rsidRPr="006C55BE" w:rsidRDefault="006C55BE" w:rsidP="006C55BE">
      <w:pPr>
        <w:pStyle w:val="a3"/>
        <w:jc w:val="both"/>
        <w:rPr>
          <w:rFonts w:ascii="Times New Roman" w:hAnsi="Times New Roman" w:cs="Times New Roman"/>
        </w:rPr>
      </w:pPr>
      <w:r w:rsidRPr="006C55BE">
        <w:rPr>
          <w:rFonts w:ascii="Times New Roman" w:hAnsi="Times New Roman" w:cs="Times New Roman"/>
        </w:rPr>
        <w:t>2.7. Авансы на расходы, связанные со служебными командировками, перечисляются на банковские дебетовые карты сотрудников.</w:t>
      </w:r>
    </w:p>
    <w:p w:rsidR="006C55BE" w:rsidRPr="006C55BE" w:rsidRDefault="006C55BE" w:rsidP="006C55BE">
      <w:pPr>
        <w:pStyle w:val="a3"/>
        <w:jc w:val="both"/>
        <w:rPr>
          <w:rFonts w:ascii="Times New Roman" w:hAnsi="Times New Roman" w:cs="Times New Roman"/>
        </w:rPr>
      </w:pPr>
      <w:r w:rsidRPr="006C55BE">
        <w:rPr>
          <w:rFonts w:ascii="Times New Roman" w:hAnsi="Times New Roman" w:cs="Times New Roman"/>
        </w:rPr>
        <w:t>2.8. Выдача (перечисление) денежных средств под отчет производится при условии, что за подотчетным лицом нет задолженности по денежным средствам, по которым наступил срок представления отчета.</w:t>
      </w:r>
    </w:p>
    <w:p w:rsidR="006C55BE" w:rsidRPr="006C55BE" w:rsidRDefault="006C55BE" w:rsidP="006C55BE">
      <w:pPr>
        <w:pStyle w:val="a3"/>
        <w:jc w:val="both"/>
        <w:rPr>
          <w:rFonts w:ascii="Times New Roman" w:hAnsi="Times New Roman" w:cs="Times New Roman"/>
        </w:rPr>
      </w:pPr>
      <w:r w:rsidRPr="006C55BE">
        <w:rPr>
          <w:rFonts w:ascii="Times New Roman" w:hAnsi="Times New Roman" w:cs="Times New Roman"/>
        </w:rPr>
        <w:t>2.9. Передача выданных (перечисленных) под отчет денежных средств одним лицом другому запрещается.</w:t>
      </w:r>
    </w:p>
    <w:p w:rsidR="006C55BE" w:rsidRPr="006C55BE" w:rsidRDefault="006C55BE" w:rsidP="006C55BE">
      <w:pPr>
        <w:pStyle w:val="a3"/>
        <w:jc w:val="both"/>
        <w:rPr>
          <w:rFonts w:ascii="Times New Roman" w:hAnsi="Times New Roman" w:cs="Times New Roman"/>
        </w:rPr>
      </w:pPr>
      <w:r w:rsidRPr="006C55BE">
        <w:rPr>
          <w:rFonts w:ascii="Times New Roman" w:hAnsi="Times New Roman" w:cs="Times New Roman"/>
        </w:rPr>
        <w:t xml:space="preserve">2.10. В исключительных случаях, когда работник с разрешения </w:t>
      </w:r>
      <w:r w:rsidR="00606ADB">
        <w:rPr>
          <w:rFonts w:ascii="Times New Roman" w:hAnsi="Times New Roman" w:cs="Times New Roman"/>
        </w:rPr>
        <w:t>главного врача</w:t>
      </w:r>
      <w:r w:rsidRPr="006C55BE">
        <w:rPr>
          <w:rFonts w:ascii="Times New Roman" w:hAnsi="Times New Roman" w:cs="Times New Roman"/>
        </w:rPr>
        <w:t xml:space="preserve"> произвел оплату расходов за счет собственных средств, производится возмещение таких расходов. Основанием для этого является отчет работника об израсходованных средствах, утвержденный </w:t>
      </w:r>
      <w:r w:rsidR="00606ADB">
        <w:rPr>
          <w:rFonts w:ascii="Times New Roman" w:hAnsi="Times New Roman" w:cs="Times New Roman"/>
        </w:rPr>
        <w:t>главным врачом</w:t>
      </w:r>
      <w:r w:rsidRPr="006C55BE">
        <w:rPr>
          <w:rFonts w:ascii="Times New Roman" w:hAnsi="Times New Roman" w:cs="Times New Roman"/>
        </w:rPr>
        <w:t>, с приложением подтверждающих документов.</w:t>
      </w:r>
    </w:p>
    <w:p w:rsidR="006C55BE" w:rsidRPr="006C55BE" w:rsidRDefault="006C55BE" w:rsidP="006C55BE">
      <w:pPr>
        <w:pStyle w:val="a3"/>
        <w:jc w:val="both"/>
        <w:rPr>
          <w:rFonts w:ascii="Times New Roman" w:hAnsi="Times New Roman" w:cs="Times New Roman"/>
        </w:rPr>
      </w:pPr>
    </w:p>
    <w:p w:rsidR="006C55BE" w:rsidRPr="006C55BE" w:rsidRDefault="006C55BE" w:rsidP="00606ADB">
      <w:pPr>
        <w:pStyle w:val="a3"/>
        <w:jc w:val="center"/>
        <w:rPr>
          <w:rFonts w:ascii="Times New Roman" w:hAnsi="Times New Roman" w:cs="Times New Roman"/>
        </w:rPr>
      </w:pPr>
      <w:r w:rsidRPr="006C55BE">
        <w:rPr>
          <w:rFonts w:ascii="Times New Roman" w:hAnsi="Times New Roman" w:cs="Times New Roman"/>
          <w:b/>
          <w:bCs/>
        </w:rPr>
        <w:t>3. Порядок представления отчетности подотчетными лицами</w:t>
      </w:r>
    </w:p>
    <w:p w:rsidR="006C55BE" w:rsidRPr="006C55BE" w:rsidRDefault="006C55BE" w:rsidP="006C55BE">
      <w:pPr>
        <w:pStyle w:val="a3"/>
        <w:jc w:val="both"/>
        <w:rPr>
          <w:rFonts w:ascii="Times New Roman" w:hAnsi="Times New Roman" w:cs="Times New Roman"/>
        </w:rPr>
      </w:pPr>
      <w:r w:rsidRPr="006C55BE">
        <w:rPr>
          <w:rFonts w:ascii="Times New Roman" w:hAnsi="Times New Roman" w:cs="Times New Roman"/>
        </w:rPr>
        <w:t>3.1. По израсходованным суммам подотчетное лицо представляет отчет с приложением документов, подтверждающих произведенные расходы. Документы, приложенные к отчету, нумеруются подотчетным лицом в порядке их записи в отчете.</w:t>
      </w:r>
    </w:p>
    <w:p w:rsidR="006C55BE" w:rsidRPr="006C55BE" w:rsidRDefault="006C55BE" w:rsidP="006C55BE">
      <w:pPr>
        <w:pStyle w:val="a3"/>
        <w:jc w:val="both"/>
        <w:rPr>
          <w:rFonts w:ascii="Times New Roman" w:hAnsi="Times New Roman" w:cs="Times New Roman"/>
        </w:rPr>
      </w:pPr>
      <w:r w:rsidRPr="006C55BE">
        <w:rPr>
          <w:rFonts w:ascii="Times New Roman" w:hAnsi="Times New Roman" w:cs="Times New Roman"/>
        </w:rPr>
        <w:t xml:space="preserve">3.2. Отчет о расходах на административно-хозяйственные нужды представляется подотчетным лицом не позднее окончания установленного </w:t>
      </w:r>
      <w:r w:rsidR="002E0936">
        <w:rPr>
          <w:rFonts w:ascii="Times New Roman" w:hAnsi="Times New Roman" w:cs="Times New Roman"/>
        </w:rPr>
        <w:t>главным врачом</w:t>
      </w:r>
      <w:r w:rsidRPr="006C55BE">
        <w:rPr>
          <w:rFonts w:ascii="Times New Roman" w:hAnsi="Times New Roman" w:cs="Times New Roman"/>
        </w:rPr>
        <w:t xml:space="preserve"> срока, на который были выданы денежные средства.</w:t>
      </w:r>
    </w:p>
    <w:p w:rsidR="006C55BE" w:rsidRPr="006C55BE" w:rsidRDefault="006C55BE" w:rsidP="006C55BE">
      <w:pPr>
        <w:pStyle w:val="a3"/>
        <w:jc w:val="both"/>
        <w:rPr>
          <w:rFonts w:ascii="Times New Roman" w:hAnsi="Times New Roman" w:cs="Times New Roman"/>
        </w:rPr>
      </w:pPr>
      <w:r w:rsidRPr="006C55BE">
        <w:rPr>
          <w:rFonts w:ascii="Times New Roman" w:hAnsi="Times New Roman" w:cs="Times New Roman"/>
        </w:rPr>
        <w:t xml:space="preserve">3.3. Отчет о командировочных расходах представляется работником в срок, установленный </w:t>
      </w:r>
      <w:r w:rsidR="002E0936">
        <w:rPr>
          <w:rFonts w:ascii="Times New Roman" w:hAnsi="Times New Roman" w:cs="Times New Roman"/>
        </w:rPr>
        <w:t>главным врачом</w:t>
      </w:r>
      <w:r w:rsidRPr="006C55BE">
        <w:rPr>
          <w:rFonts w:ascii="Times New Roman" w:hAnsi="Times New Roman" w:cs="Times New Roman"/>
        </w:rPr>
        <w:t>, но не позднее трех рабочих дней со дня возвращения из командировки.</w:t>
      </w:r>
    </w:p>
    <w:p w:rsidR="006C55BE" w:rsidRPr="006C55BE" w:rsidRDefault="006C55BE" w:rsidP="006C55BE">
      <w:pPr>
        <w:pStyle w:val="a3"/>
        <w:jc w:val="both"/>
        <w:rPr>
          <w:rFonts w:ascii="Times New Roman" w:hAnsi="Times New Roman" w:cs="Times New Roman"/>
        </w:rPr>
      </w:pPr>
      <w:r w:rsidRPr="006C55BE">
        <w:rPr>
          <w:rFonts w:ascii="Times New Roman" w:hAnsi="Times New Roman" w:cs="Times New Roman"/>
        </w:rPr>
        <w:lastRenderedPageBreak/>
        <w:t>3.4. Должностные лица, ответственные за оформление соответствующих фактов хозяйственной жизни, проверяют правильность оформления отчета, наличие документов, подтверждающих произведенные расходы, обоснованность расходования средств.</w:t>
      </w:r>
    </w:p>
    <w:p w:rsidR="006C55BE" w:rsidRPr="006C55BE" w:rsidRDefault="006C55BE" w:rsidP="006C55BE">
      <w:pPr>
        <w:pStyle w:val="a3"/>
        <w:jc w:val="both"/>
        <w:rPr>
          <w:rFonts w:ascii="Times New Roman" w:hAnsi="Times New Roman" w:cs="Times New Roman"/>
        </w:rPr>
      </w:pPr>
      <w:r w:rsidRPr="006C55BE">
        <w:rPr>
          <w:rFonts w:ascii="Times New Roman" w:hAnsi="Times New Roman" w:cs="Times New Roman"/>
        </w:rPr>
        <w:t>3.5. Все прилагаемые к отчету документы должны быть оформлены в соответствии с требованиями законодательства РФ: с заполнением необходимых граф, указанием реквизитов, наличием подписей и т.д.</w:t>
      </w:r>
    </w:p>
    <w:p w:rsidR="006C55BE" w:rsidRPr="006C55BE" w:rsidRDefault="006C55BE" w:rsidP="006C55BE">
      <w:pPr>
        <w:pStyle w:val="a3"/>
        <w:jc w:val="both"/>
        <w:rPr>
          <w:rFonts w:ascii="Times New Roman" w:hAnsi="Times New Roman" w:cs="Times New Roman"/>
        </w:rPr>
      </w:pPr>
      <w:r w:rsidRPr="006C55BE">
        <w:rPr>
          <w:rFonts w:ascii="Times New Roman" w:hAnsi="Times New Roman" w:cs="Times New Roman"/>
        </w:rPr>
        <w:t xml:space="preserve">3.6. Проверенный отчет утверждает </w:t>
      </w:r>
      <w:r w:rsidR="00606ADB">
        <w:rPr>
          <w:rFonts w:ascii="Times New Roman" w:hAnsi="Times New Roman" w:cs="Times New Roman"/>
        </w:rPr>
        <w:t>главный врач</w:t>
      </w:r>
      <w:r w:rsidRPr="006C55BE">
        <w:rPr>
          <w:rFonts w:ascii="Times New Roman" w:hAnsi="Times New Roman" w:cs="Times New Roman"/>
        </w:rPr>
        <w:t>. После этого отчет принимается к учету.</w:t>
      </w:r>
    </w:p>
    <w:p w:rsidR="006C55BE" w:rsidRPr="006C55BE" w:rsidRDefault="006C55BE" w:rsidP="006C55BE">
      <w:pPr>
        <w:pStyle w:val="a3"/>
        <w:jc w:val="both"/>
        <w:rPr>
          <w:rFonts w:ascii="Times New Roman" w:hAnsi="Times New Roman" w:cs="Times New Roman"/>
        </w:rPr>
      </w:pPr>
      <w:r w:rsidRPr="006C55BE">
        <w:rPr>
          <w:rFonts w:ascii="Times New Roman" w:hAnsi="Times New Roman" w:cs="Times New Roman"/>
        </w:rPr>
        <w:t xml:space="preserve">3.7. Проверка и утверждение отчета осуществляются в течение срока, установленного </w:t>
      </w:r>
      <w:r w:rsidR="00606ADB">
        <w:rPr>
          <w:rFonts w:ascii="Times New Roman" w:hAnsi="Times New Roman" w:cs="Times New Roman"/>
        </w:rPr>
        <w:t>главным врачом</w:t>
      </w:r>
      <w:r w:rsidRPr="006C55BE">
        <w:rPr>
          <w:rFonts w:ascii="Times New Roman" w:hAnsi="Times New Roman" w:cs="Times New Roman"/>
        </w:rPr>
        <w:t>, после представления отчета подотчетным лицом.</w:t>
      </w:r>
    </w:p>
    <w:p w:rsidR="006C55BE" w:rsidRPr="006C55BE" w:rsidRDefault="006C55BE" w:rsidP="006C55BE">
      <w:pPr>
        <w:pStyle w:val="a3"/>
        <w:jc w:val="both"/>
        <w:rPr>
          <w:rFonts w:ascii="Times New Roman" w:hAnsi="Times New Roman" w:cs="Times New Roman"/>
        </w:rPr>
      </w:pPr>
      <w:r w:rsidRPr="006C55BE">
        <w:rPr>
          <w:rFonts w:ascii="Times New Roman" w:hAnsi="Times New Roman" w:cs="Times New Roman"/>
        </w:rPr>
        <w:t xml:space="preserve">3.8. Суммы превышения расходов подотчетного лица, принятых к учету, над ранее выданным авансом (сумма утвержденного перерасхода) в течение установленного </w:t>
      </w:r>
      <w:r w:rsidR="00606ADB">
        <w:rPr>
          <w:rFonts w:ascii="Times New Roman" w:hAnsi="Times New Roman" w:cs="Times New Roman"/>
        </w:rPr>
        <w:t>главным врачом</w:t>
      </w:r>
      <w:r w:rsidRPr="006C55BE">
        <w:rPr>
          <w:rFonts w:ascii="Times New Roman" w:hAnsi="Times New Roman" w:cs="Times New Roman"/>
        </w:rPr>
        <w:t xml:space="preserve"> срока перечисляются на банковские дебетовые карты сотрудников.</w:t>
      </w:r>
    </w:p>
    <w:p w:rsidR="006C55BE" w:rsidRPr="006C55BE" w:rsidRDefault="006C55BE" w:rsidP="006C55BE">
      <w:pPr>
        <w:pStyle w:val="a3"/>
        <w:jc w:val="both"/>
        <w:rPr>
          <w:rFonts w:ascii="Times New Roman" w:hAnsi="Times New Roman" w:cs="Times New Roman"/>
        </w:rPr>
      </w:pPr>
      <w:r w:rsidRPr="006C55BE">
        <w:rPr>
          <w:rFonts w:ascii="Times New Roman" w:hAnsi="Times New Roman" w:cs="Times New Roman"/>
        </w:rPr>
        <w:t xml:space="preserve">3.9. Остаток неиспользованного аванса вносится подотчетным лицом не позднее дня, следующего за днем утверждения отчета </w:t>
      </w:r>
      <w:r w:rsidR="00606ADB">
        <w:rPr>
          <w:rFonts w:ascii="Times New Roman" w:hAnsi="Times New Roman" w:cs="Times New Roman"/>
        </w:rPr>
        <w:t>главным врачом</w:t>
      </w:r>
      <w:r w:rsidRPr="006C55BE">
        <w:rPr>
          <w:rFonts w:ascii="Times New Roman" w:hAnsi="Times New Roman" w:cs="Times New Roman"/>
        </w:rPr>
        <w:t>.</w:t>
      </w:r>
    </w:p>
    <w:p w:rsidR="006C55BE" w:rsidRPr="006C55BE" w:rsidRDefault="006C55BE" w:rsidP="006C55BE">
      <w:pPr>
        <w:pStyle w:val="a3"/>
        <w:jc w:val="both"/>
        <w:rPr>
          <w:rFonts w:ascii="Times New Roman" w:hAnsi="Times New Roman" w:cs="Times New Roman"/>
        </w:rPr>
      </w:pPr>
      <w:r w:rsidRPr="006C55BE">
        <w:rPr>
          <w:rFonts w:ascii="Times New Roman" w:hAnsi="Times New Roman" w:cs="Times New Roman"/>
        </w:rPr>
        <w:t xml:space="preserve">3.10. Если работник в установленный срок не представил отчет или не возвратил остаток неиспользованного аванса, работодатель имеет право удержать из заработной платы работника сумму задолженности по выданному авансу с соблюдением требований, установленных </w:t>
      </w:r>
      <w:hyperlink r:id="rId457" w:history="1">
        <w:r w:rsidRPr="006C55BE">
          <w:rPr>
            <w:rFonts w:ascii="Times New Roman" w:hAnsi="Times New Roman" w:cs="Times New Roman"/>
            <w:color w:val="0000FF"/>
          </w:rPr>
          <w:t>ст. ст. 137</w:t>
        </w:r>
      </w:hyperlink>
      <w:r w:rsidRPr="006C55BE">
        <w:rPr>
          <w:rFonts w:ascii="Times New Roman" w:hAnsi="Times New Roman" w:cs="Times New Roman"/>
        </w:rPr>
        <w:t xml:space="preserve"> и </w:t>
      </w:r>
      <w:hyperlink r:id="rId458" w:history="1">
        <w:r w:rsidRPr="006C55BE">
          <w:rPr>
            <w:rFonts w:ascii="Times New Roman" w:hAnsi="Times New Roman" w:cs="Times New Roman"/>
            <w:color w:val="0000FF"/>
          </w:rPr>
          <w:t>138</w:t>
        </w:r>
      </w:hyperlink>
      <w:r w:rsidRPr="006C55BE">
        <w:rPr>
          <w:rFonts w:ascii="Times New Roman" w:hAnsi="Times New Roman" w:cs="Times New Roman"/>
        </w:rPr>
        <w:t xml:space="preserve"> ТК РФ.</w:t>
      </w:r>
    </w:p>
    <w:p w:rsidR="006C55BE" w:rsidRPr="006C55BE" w:rsidRDefault="006C55BE" w:rsidP="006C55BE">
      <w:pPr>
        <w:pStyle w:val="a3"/>
        <w:jc w:val="both"/>
        <w:rPr>
          <w:rFonts w:ascii="Times New Roman" w:hAnsi="Times New Roman" w:cs="Times New Roman"/>
        </w:rPr>
      </w:pPr>
      <w:r w:rsidRPr="006C55BE">
        <w:rPr>
          <w:rFonts w:ascii="Times New Roman" w:hAnsi="Times New Roman" w:cs="Times New Roman"/>
        </w:rPr>
        <w:t>3.11. При увольнении работника, имеющего задолженность по подотчетным суммам, остаток этой задолженности удерживается из причитающихся при увольнении работнику выплат.</w:t>
      </w:r>
    </w:p>
    <w:p w:rsidR="006C55BE" w:rsidRPr="006C55BE" w:rsidRDefault="006C55BE" w:rsidP="006C55BE">
      <w:pPr>
        <w:pStyle w:val="a3"/>
        <w:jc w:val="both"/>
        <w:rPr>
          <w:rFonts w:ascii="Times New Roman" w:hAnsi="Times New Roman" w:cs="Times New Roman"/>
        </w:rPr>
      </w:pPr>
    </w:p>
    <w:p w:rsidR="006C55BE" w:rsidRPr="006C55BE" w:rsidRDefault="006C55BE" w:rsidP="006C55BE">
      <w:pPr>
        <w:pStyle w:val="a3"/>
        <w:jc w:val="both"/>
        <w:rPr>
          <w:rFonts w:ascii="Times New Roman" w:hAnsi="Times New Roman" w:cs="Times New Roman"/>
        </w:rPr>
      </w:pPr>
    </w:p>
    <w:p w:rsidR="00A7482B" w:rsidRDefault="00A7482B" w:rsidP="00606ADB">
      <w:pPr>
        <w:pStyle w:val="a3"/>
        <w:jc w:val="right"/>
        <w:rPr>
          <w:rFonts w:ascii="Times New Roman" w:hAnsi="Times New Roman" w:cs="Times New Roman"/>
        </w:rPr>
      </w:pPr>
    </w:p>
    <w:p w:rsidR="00A7482B" w:rsidRDefault="00A7482B" w:rsidP="00606ADB">
      <w:pPr>
        <w:pStyle w:val="a3"/>
        <w:jc w:val="right"/>
        <w:rPr>
          <w:rFonts w:ascii="Times New Roman" w:hAnsi="Times New Roman" w:cs="Times New Roman"/>
        </w:rPr>
      </w:pPr>
    </w:p>
    <w:p w:rsidR="00A7482B" w:rsidRDefault="00A7482B" w:rsidP="00606ADB">
      <w:pPr>
        <w:pStyle w:val="a3"/>
        <w:jc w:val="right"/>
        <w:rPr>
          <w:rFonts w:ascii="Times New Roman" w:hAnsi="Times New Roman" w:cs="Times New Roman"/>
        </w:rPr>
      </w:pPr>
    </w:p>
    <w:p w:rsidR="00A7482B" w:rsidRDefault="00A7482B" w:rsidP="00606ADB">
      <w:pPr>
        <w:pStyle w:val="a3"/>
        <w:jc w:val="right"/>
        <w:rPr>
          <w:rFonts w:ascii="Times New Roman" w:hAnsi="Times New Roman" w:cs="Times New Roman"/>
        </w:rPr>
      </w:pPr>
    </w:p>
    <w:p w:rsidR="00A7482B" w:rsidRDefault="00A7482B" w:rsidP="00606ADB">
      <w:pPr>
        <w:pStyle w:val="a3"/>
        <w:jc w:val="right"/>
        <w:rPr>
          <w:rFonts w:ascii="Times New Roman" w:hAnsi="Times New Roman" w:cs="Times New Roman"/>
        </w:rPr>
      </w:pPr>
    </w:p>
    <w:p w:rsidR="00A7482B" w:rsidRDefault="00A7482B" w:rsidP="00606ADB">
      <w:pPr>
        <w:pStyle w:val="a3"/>
        <w:jc w:val="right"/>
        <w:rPr>
          <w:rFonts w:ascii="Times New Roman" w:hAnsi="Times New Roman" w:cs="Times New Roman"/>
        </w:rPr>
      </w:pPr>
    </w:p>
    <w:p w:rsidR="00A7482B" w:rsidRDefault="00A7482B" w:rsidP="00606ADB">
      <w:pPr>
        <w:pStyle w:val="a3"/>
        <w:jc w:val="right"/>
        <w:rPr>
          <w:rFonts w:ascii="Times New Roman" w:hAnsi="Times New Roman" w:cs="Times New Roman"/>
        </w:rPr>
      </w:pPr>
    </w:p>
    <w:p w:rsidR="00A7482B" w:rsidRDefault="00A7482B" w:rsidP="00606ADB">
      <w:pPr>
        <w:pStyle w:val="a3"/>
        <w:jc w:val="right"/>
        <w:rPr>
          <w:rFonts w:ascii="Times New Roman" w:hAnsi="Times New Roman" w:cs="Times New Roman"/>
        </w:rPr>
      </w:pPr>
    </w:p>
    <w:p w:rsidR="00A7482B" w:rsidRDefault="00A7482B" w:rsidP="00606ADB">
      <w:pPr>
        <w:pStyle w:val="a3"/>
        <w:jc w:val="right"/>
        <w:rPr>
          <w:rFonts w:ascii="Times New Roman" w:hAnsi="Times New Roman" w:cs="Times New Roman"/>
        </w:rPr>
      </w:pPr>
    </w:p>
    <w:p w:rsidR="00A7482B" w:rsidRDefault="00A7482B" w:rsidP="00606ADB">
      <w:pPr>
        <w:pStyle w:val="a3"/>
        <w:jc w:val="right"/>
        <w:rPr>
          <w:rFonts w:ascii="Times New Roman" w:hAnsi="Times New Roman" w:cs="Times New Roman"/>
        </w:rPr>
      </w:pPr>
    </w:p>
    <w:p w:rsidR="00A7482B" w:rsidRDefault="00A7482B" w:rsidP="00606ADB">
      <w:pPr>
        <w:pStyle w:val="a3"/>
        <w:jc w:val="right"/>
        <w:rPr>
          <w:rFonts w:ascii="Times New Roman" w:hAnsi="Times New Roman" w:cs="Times New Roman"/>
        </w:rPr>
      </w:pPr>
    </w:p>
    <w:p w:rsidR="00A7482B" w:rsidRDefault="00A7482B" w:rsidP="00606ADB">
      <w:pPr>
        <w:pStyle w:val="a3"/>
        <w:jc w:val="right"/>
        <w:rPr>
          <w:rFonts w:ascii="Times New Roman" w:hAnsi="Times New Roman" w:cs="Times New Roman"/>
        </w:rPr>
      </w:pPr>
    </w:p>
    <w:p w:rsidR="00A7482B" w:rsidRDefault="00A7482B" w:rsidP="00606ADB">
      <w:pPr>
        <w:pStyle w:val="a3"/>
        <w:jc w:val="right"/>
        <w:rPr>
          <w:rFonts w:ascii="Times New Roman" w:hAnsi="Times New Roman" w:cs="Times New Roman"/>
        </w:rPr>
      </w:pPr>
    </w:p>
    <w:p w:rsidR="00A7482B" w:rsidRDefault="00A7482B" w:rsidP="00606ADB">
      <w:pPr>
        <w:pStyle w:val="a3"/>
        <w:jc w:val="right"/>
        <w:rPr>
          <w:rFonts w:ascii="Times New Roman" w:hAnsi="Times New Roman" w:cs="Times New Roman"/>
        </w:rPr>
      </w:pPr>
    </w:p>
    <w:p w:rsidR="00A7482B" w:rsidRDefault="00A7482B" w:rsidP="00606ADB">
      <w:pPr>
        <w:pStyle w:val="a3"/>
        <w:jc w:val="right"/>
        <w:rPr>
          <w:rFonts w:ascii="Times New Roman" w:hAnsi="Times New Roman" w:cs="Times New Roman"/>
        </w:rPr>
      </w:pPr>
    </w:p>
    <w:p w:rsidR="00A7482B" w:rsidRDefault="00A7482B" w:rsidP="00606ADB">
      <w:pPr>
        <w:pStyle w:val="a3"/>
        <w:jc w:val="right"/>
        <w:rPr>
          <w:rFonts w:ascii="Times New Roman" w:hAnsi="Times New Roman" w:cs="Times New Roman"/>
        </w:rPr>
      </w:pPr>
    </w:p>
    <w:p w:rsidR="00A7482B" w:rsidRDefault="00A7482B" w:rsidP="00606ADB">
      <w:pPr>
        <w:pStyle w:val="a3"/>
        <w:jc w:val="right"/>
        <w:rPr>
          <w:rFonts w:ascii="Times New Roman" w:hAnsi="Times New Roman" w:cs="Times New Roman"/>
        </w:rPr>
      </w:pPr>
    </w:p>
    <w:p w:rsidR="00A7482B" w:rsidRDefault="00A7482B" w:rsidP="00606ADB">
      <w:pPr>
        <w:pStyle w:val="a3"/>
        <w:jc w:val="right"/>
        <w:rPr>
          <w:rFonts w:ascii="Times New Roman" w:hAnsi="Times New Roman" w:cs="Times New Roman"/>
        </w:rPr>
      </w:pPr>
    </w:p>
    <w:p w:rsidR="00A7482B" w:rsidRDefault="00A7482B" w:rsidP="00606ADB">
      <w:pPr>
        <w:pStyle w:val="a3"/>
        <w:jc w:val="right"/>
        <w:rPr>
          <w:rFonts w:ascii="Times New Roman" w:hAnsi="Times New Roman" w:cs="Times New Roman"/>
        </w:rPr>
      </w:pPr>
    </w:p>
    <w:p w:rsidR="00A7482B" w:rsidRDefault="00A7482B" w:rsidP="00606ADB">
      <w:pPr>
        <w:pStyle w:val="a3"/>
        <w:jc w:val="right"/>
        <w:rPr>
          <w:rFonts w:ascii="Times New Roman" w:hAnsi="Times New Roman" w:cs="Times New Roman"/>
        </w:rPr>
      </w:pPr>
    </w:p>
    <w:p w:rsidR="00A7482B" w:rsidRDefault="00A7482B" w:rsidP="00606ADB">
      <w:pPr>
        <w:pStyle w:val="a3"/>
        <w:jc w:val="right"/>
        <w:rPr>
          <w:rFonts w:ascii="Times New Roman" w:hAnsi="Times New Roman" w:cs="Times New Roman"/>
        </w:rPr>
      </w:pPr>
    </w:p>
    <w:p w:rsidR="00A7482B" w:rsidRDefault="00A7482B" w:rsidP="00606ADB">
      <w:pPr>
        <w:pStyle w:val="a3"/>
        <w:jc w:val="right"/>
        <w:rPr>
          <w:rFonts w:ascii="Times New Roman" w:hAnsi="Times New Roman" w:cs="Times New Roman"/>
        </w:rPr>
      </w:pPr>
    </w:p>
    <w:p w:rsidR="00A7482B" w:rsidRDefault="00A7482B" w:rsidP="00606ADB">
      <w:pPr>
        <w:pStyle w:val="a3"/>
        <w:jc w:val="right"/>
        <w:rPr>
          <w:rFonts w:ascii="Times New Roman" w:hAnsi="Times New Roman" w:cs="Times New Roman"/>
        </w:rPr>
      </w:pPr>
    </w:p>
    <w:p w:rsidR="00A7482B" w:rsidRDefault="00A7482B" w:rsidP="00606ADB">
      <w:pPr>
        <w:pStyle w:val="a3"/>
        <w:jc w:val="right"/>
        <w:rPr>
          <w:rFonts w:ascii="Times New Roman" w:hAnsi="Times New Roman" w:cs="Times New Roman"/>
        </w:rPr>
      </w:pPr>
    </w:p>
    <w:p w:rsidR="00A7482B" w:rsidRDefault="00A7482B" w:rsidP="00606ADB">
      <w:pPr>
        <w:pStyle w:val="a3"/>
        <w:jc w:val="right"/>
        <w:rPr>
          <w:rFonts w:ascii="Times New Roman" w:hAnsi="Times New Roman" w:cs="Times New Roman"/>
        </w:rPr>
      </w:pPr>
    </w:p>
    <w:p w:rsidR="00A7482B" w:rsidRDefault="00A7482B" w:rsidP="00606ADB">
      <w:pPr>
        <w:pStyle w:val="a3"/>
        <w:jc w:val="right"/>
        <w:rPr>
          <w:rFonts w:ascii="Times New Roman" w:hAnsi="Times New Roman" w:cs="Times New Roman"/>
        </w:rPr>
      </w:pPr>
    </w:p>
    <w:p w:rsidR="00A7482B" w:rsidRDefault="00A7482B" w:rsidP="00606ADB">
      <w:pPr>
        <w:pStyle w:val="a3"/>
        <w:jc w:val="right"/>
        <w:rPr>
          <w:rFonts w:ascii="Times New Roman" w:hAnsi="Times New Roman" w:cs="Times New Roman"/>
        </w:rPr>
      </w:pPr>
    </w:p>
    <w:p w:rsidR="00A7482B" w:rsidRDefault="00A7482B" w:rsidP="00606ADB">
      <w:pPr>
        <w:pStyle w:val="a3"/>
        <w:jc w:val="right"/>
        <w:rPr>
          <w:rFonts w:ascii="Times New Roman" w:hAnsi="Times New Roman" w:cs="Times New Roman"/>
        </w:rPr>
      </w:pPr>
    </w:p>
    <w:p w:rsidR="00A7482B" w:rsidRDefault="00A7482B" w:rsidP="00606ADB">
      <w:pPr>
        <w:pStyle w:val="a3"/>
        <w:jc w:val="right"/>
        <w:rPr>
          <w:rFonts w:ascii="Times New Roman" w:hAnsi="Times New Roman" w:cs="Times New Roman"/>
        </w:rPr>
      </w:pPr>
    </w:p>
    <w:p w:rsidR="00A7482B" w:rsidRDefault="00A7482B" w:rsidP="00606ADB">
      <w:pPr>
        <w:pStyle w:val="a3"/>
        <w:jc w:val="right"/>
        <w:rPr>
          <w:rFonts w:ascii="Times New Roman" w:hAnsi="Times New Roman" w:cs="Times New Roman"/>
        </w:rPr>
      </w:pPr>
    </w:p>
    <w:p w:rsidR="00A7482B" w:rsidRDefault="00A7482B" w:rsidP="00606ADB">
      <w:pPr>
        <w:pStyle w:val="a3"/>
        <w:jc w:val="right"/>
        <w:rPr>
          <w:rFonts w:ascii="Times New Roman" w:hAnsi="Times New Roman" w:cs="Times New Roman"/>
        </w:rPr>
      </w:pPr>
    </w:p>
    <w:p w:rsidR="00A7482B" w:rsidRDefault="00A7482B" w:rsidP="00606ADB">
      <w:pPr>
        <w:pStyle w:val="a3"/>
        <w:jc w:val="right"/>
        <w:rPr>
          <w:rFonts w:ascii="Times New Roman" w:hAnsi="Times New Roman" w:cs="Times New Roman"/>
        </w:rPr>
      </w:pPr>
    </w:p>
    <w:p w:rsidR="00A7482B" w:rsidRDefault="00A7482B" w:rsidP="00606ADB">
      <w:pPr>
        <w:pStyle w:val="a3"/>
        <w:jc w:val="right"/>
        <w:rPr>
          <w:rFonts w:ascii="Times New Roman" w:hAnsi="Times New Roman" w:cs="Times New Roman"/>
        </w:rPr>
      </w:pPr>
    </w:p>
    <w:p w:rsidR="00A7482B" w:rsidRDefault="00A7482B" w:rsidP="00606ADB">
      <w:pPr>
        <w:pStyle w:val="a3"/>
        <w:jc w:val="right"/>
        <w:rPr>
          <w:rFonts w:ascii="Times New Roman" w:hAnsi="Times New Roman" w:cs="Times New Roman"/>
        </w:rPr>
      </w:pPr>
    </w:p>
    <w:p w:rsidR="00A7482B" w:rsidRDefault="00A7482B" w:rsidP="00606ADB">
      <w:pPr>
        <w:pStyle w:val="a3"/>
        <w:jc w:val="right"/>
        <w:rPr>
          <w:rFonts w:ascii="Times New Roman" w:hAnsi="Times New Roman" w:cs="Times New Roman"/>
        </w:rPr>
      </w:pPr>
    </w:p>
    <w:p w:rsidR="00A7482B" w:rsidRDefault="00A7482B" w:rsidP="00606ADB">
      <w:pPr>
        <w:pStyle w:val="a3"/>
        <w:jc w:val="right"/>
        <w:rPr>
          <w:rFonts w:ascii="Times New Roman" w:hAnsi="Times New Roman" w:cs="Times New Roman"/>
        </w:rPr>
      </w:pPr>
    </w:p>
    <w:p w:rsidR="00A7482B" w:rsidRDefault="00A7482B" w:rsidP="00606ADB">
      <w:pPr>
        <w:pStyle w:val="a3"/>
        <w:jc w:val="right"/>
        <w:rPr>
          <w:rFonts w:ascii="Times New Roman" w:hAnsi="Times New Roman" w:cs="Times New Roman"/>
        </w:rPr>
      </w:pPr>
    </w:p>
    <w:p w:rsidR="00A7482B" w:rsidRDefault="00A7482B" w:rsidP="00606ADB">
      <w:pPr>
        <w:pStyle w:val="a3"/>
        <w:jc w:val="right"/>
        <w:rPr>
          <w:rFonts w:ascii="Times New Roman" w:hAnsi="Times New Roman" w:cs="Times New Roman"/>
        </w:rPr>
      </w:pPr>
    </w:p>
    <w:p w:rsidR="006C55BE" w:rsidRPr="006C55BE" w:rsidRDefault="006C55BE" w:rsidP="00606ADB">
      <w:pPr>
        <w:pStyle w:val="a3"/>
        <w:jc w:val="right"/>
        <w:rPr>
          <w:rFonts w:ascii="Times New Roman" w:hAnsi="Times New Roman" w:cs="Times New Roman"/>
        </w:rPr>
      </w:pPr>
      <w:r w:rsidRPr="006C55BE">
        <w:rPr>
          <w:rFonts w:ascii="Times New Roman" w:hAnsi="Times New Roman" w:cs="Times New Roman"/>
        </w:rPr>
        <w:t>Приложение N 9</w:t>
      </w:r>
    </w:p>
    <w:p w:rsidR="006C55BE" w:rsidRPr="006C55BE" w:rsidRDefault="006C55BE" w:rsidP="00606ADB">
      <w:pPr>
        <w:pStyle w:val="a3"/>
        <w:jc w:val="right"/>
        <w:rPr>
          <w:rFonts w:ascii="Times New Roman" w:hAnsi="Times New Roman" w:cs="Times New Roman"/>
        </w:rPr>
      </w:pPr>
      <w:r w:rsidRPr="006C55BE">
        <w:rPr>
          <w:rFonts w:ascii="Times New Roman" w:hAnsi="Times New Roman" w:cs="Times New Roman"/>
        </w:rPr>
        <w:t>к Учетной политике</w:t>
      </w:r>
    </w:p>
    <w:p w:rsidR="006C55BE" w:rsidRPr="006C55BE" w:rsidRDefault="006C55BE" w:rsidP="00606ADB">
      <w:pPr>
        <w:pStyle w:val="a3"/>
        <w:jc w:val="right"/>
        <w:rPr>
          <w:rFonts w:ascii="Times New Roman" w:hAnsi="Times New Roman" w:cs="Times New Roman"/>
        </w:rPr>
      </w:pPr>
      <w:r w:rsidRPr="006C55BE">
        <w:rPr>
          <w:rFonts w:ascii="Times New Roman" w:hAnsi="Times New Roman" w:cs="Times New Roman"/>
        </w:rPr>
        <w:t>для целей бухгалтерского учета</w:t>
      </w:r>
    </w:p>
    <w:p w:rsidR="006C55BE" w:rsidRPr="006C55BE" w:rsidRDefault="006C55BE" w:rsidP="00606ADB">
      <w:pPr>
        <w:pStyle w:val="a3"/>
        <w:jc w:val="center"/>
        <w:rPr>
          <w:rFonts w:ascii="Times New Roman" w:hAnsi="Times New Roman" w:cs="Times New Roman"/>
        </w:rPr>
      </w:pPr>
    </w:p>
    <w:p w:rsidR="006C55BE" w:rsidRPr="006C55BE" w:rsidRDefault="006C55BE" w:rsidP="00606ADB">
      <w:pPr>
        <w:pStyle w:val="a3"/>
        <w:jc w:val="center"/>
        <w:rPr>
          <w:rFonts w:ascii="Times New Roman" w:hAnsi="Times New Roman" w:cs="Times New Roman"/>
        </w:rPr>
      </w:pPr>
      <w:bookmarkStart w:id="12" w:name="Par1627"/>
      <w:bookmarkEnd w:id="12"/>
      <w:r w:rsidRPr="006C55BE">
        <w:rPr>
          <w:rFonts w:ascii="Times New Roman" w:hAnsi="Times New Roman" w:cs="Times New Roman"/>
          <w:b/>
          <w:bCs/>
        </w:rPr>
        <w:t>Порядок выдачи под отчет денежных документов,</w:t>
      </w:r>
    </w:p>
    <w:p w:rsidR="006C55BE" w:rsidRPr="006C55BE" w:rsidRDefault="006C55BE" w:rsidP="00606ADB">
      <w:pPr>
        <w:pStyle w:val="a3"/>
        <w:jc w:val="center"/>
        <w:rPr>
          <w:rFonts w:ascii="Times New Roman" w:hAnsi="Times New Roman" w:cs="Times New Roman"/>
        </w:rPr>
      </w:pPr>
      <w:r w:rsidRPr="006C55BE">
        <w:rPr>
          <w:rFonts w:ascii="Times New Roman" w:hAnsi="Times New Roman" w:cs="Times New Roman"/>
          <w:b/>
          <w:bCs/>
        </w:rPr>
        <w:t>составления и представления отчетов подотчетными лицами</w:t>
      </w:r>
    </w:p>
    <w:p w:rsidR="006C55BE" w:rsidRPr="006C55BE" w:rsidRDefault="006C55BE" w:rsidP="006C55BE">
      <w:pPr>
        <w:pStyle w:val="a3"/>
        <w:jc w:val="both"/>
        <w:rPr>
          <w:rFonts w:ascii="Times New Roman" w:hAnsi="Times New Roman" w:cs="Times New Roman"/>
        </w:rPr>
      </w:pPr>
    </w:p>
    <w:p w:rsidR="006C55BE" w:rsidRPr="006C55BE" w:rsidRDefault="006C55BE" w:rsidP="00606ADB">
      <w:pPr>
        <w:pStyle w:val="a3"/>
        <w:jc w:val="center"/>
        <w:rPr>
          <w:rFonts w:ascii="Times New Roman" w:hAnsi="Times New Roman" w:cs="Times New Roman"/>
        </w:rPr>
      </w:pPr>
      <w:r w:rsidRPr="006C55BE">
        <w:rPr>
          <w:rFonts w:ascii="Times New Roman" w:hAnsi="Times New Roman" w:cs="Times New Roman"/>
          <w:b/>
          <w:bCs/>
        </w:rPr>
        <w:t>1. Общие положения</w:t>
      </w:r>
    </w:p>
    <w:p w:rsidR="006C55BE" w:rsidRPr="006C55BE" w:rsidRDefault="006C55BE" w:rsidP="006C55BE">
      <w:pPr>
        <w:pStyle w:val="a3"/>
        <w:jc w:val="both"/>
        <w:rPr>
          <w:rFonts w:ascii="Times New Roman" w:hAnsi="Times New Roman" w:cs="Times New Roman"/>
        </w:rPr>
      </w:pPr>
      <w:r w:rsidRPr="006C55BE">
        <w:rPr>
          <w:rFonts w:ascii="Times New Roman" w:hAnsi="Times New Roman" w:cs="Times New Roman"/>
        </w:rPr>
        <w:t>1.1. Порядок устанавливает правила выдачи под отчет денежных документов (документов, оформленных в бумажном виде), составления, представления, проверки и утверждения отчетов об их использовании.</w:t>
      </w:r>
    </w:p>
    <w:p w:rsidR="006C55BE" w:rsidRPr="006C55BE" w:rsidRDefault="006C55BE" w:rsidP="006C55BE">
      <w:pPr>
        <w:pStyle w:val="a3"/>
        <w:jc w:val="both"/>
        <w:rPr>
          <w:rFonts w:ascii="Times New Roman" w:hAnsi="Times New Roman" w:cs="Times New Roman"/>
        </w:rPr>
      </w:pPr>
    </w:p>
    <w:p w:rsidR="006C55BE" w:rsidRPr="006C55BE" w:rsidRDefault="006C55BE" w:rsidP="00606ADB">
      <w:pPr>
        <w:pStyle w:val="a3"/>
        <w:jc w:val="center"/>
        <w:rPr>
          <w:rFonts w:ascii="Times New Roman" w:hAnsi="Times New Roman" w:cs="Times New Roman"/>
        </w:rPr>
      </w:pPr>
      <w:r w:rsidRPr="006C55BE">
        <w:rPr>
          <w:rFonts w:ascii="Times New Roman" w:hAnsi="Times New Roman" w:cs="Times New Roman"/>
          <w:b/>
          <w:bCs/>
        </w:rPr>
        <w:t>2. Порядок выдачи денежных документов под отчет</w:t>
      </w:r>
    </w:p>
    <w:p w:rsidR="006C55BE" w:rsidRPr="006C55BE" w:rsidRDefault="006C55BE" w:rsidP="006C55BE">
      <w:pPr>
        <w:pStyle w:val="a3"/>
        <w:jc w:val="both"/>
        <w:rPr>
          <w:rFonts w:ascii="Times New Roman" w:hAnsi="Times New Roman" w:cs="Times New Roman"/>
        </w:rPr>
      </w:pPr>
      <w:r w:rsidRPr="006C55BE">
        <w:rPr>
          <w:rFonts w:ascii="Times New Roman" w:hAnsi="Times New Roman" w:cs="Times New Roman"/>
        </w:rPr>
        <w:t>2.1. Получать денежные документы имеют право работники, замещающие должности, которые приведены в перечне.</w:t>
      </w:r>
    </w:p>
    <w:p w:rsidR="006C55BE" w:rsidRPr="006C55BE" w:rsidRDefault="006C55BE" w:rsidP="006C55BE">
      <w:pPr>
        <w:pStyle w:val="a3"/>
        <w:jc w:val="both"/>
        <w:rPr>
          <w:rFonts w:ascii="Times New Roman" w:hAnsi="Times New Roman" w:cs="Times New Roman"/>
        </w:rPr>
      </w:pPr>
      <w:r w:rsidRPr="006C55BE">
        <w:rPr>
          <w:rFonts w:ascii="Times New Roman" w:hAnsi="Times New Roman" w:cs="Times New Roman"/>
        </w:rPr>
        <w:t>2.2. Выдача под отчет денежных документов производится из кассы по расходному кассовому ордеру с надписью "фондовый".</w:t>
      </w:r>
    </w:p>
    <w:p w:rsidR="006C55BE" w:rsidRPr="006C55BE" w:rsidRDefault="006C55BE" w:rsidP="006C55BE">
      <w:pPr>
        <w:pStyle w:val="a3"/>
        <w:jc w:val="both"/>
        <w:rPr>
          <w:rFonts w:ascii="Times New Roman" w:hAnsi="Times New Roman" w:cs="Times New Roman"/>
        </w:rPr>
      </w:pPr>
      <w:r w:rsidRPr="006C55BE">
        <w:rPr>
          <w:rFonts w:ascii="Times New Roman" w:hAnsi="Times New Roman" w:cs="Times New Roman"/>
        </w:rPr>
        <w:t>2.3. Выдача под отчет денежных документов производится при отсутствии за подотчетным лицом задолженности по денежным документам, по которым наступил срок представления отчета.</w:t>
      </w:r>
    </w:p>
    <w:p w:rsidR="006C55BE" w:rsidRPr="006C55BE" w:rsidRDefault="006C55BE" w:rsidP="006C55BE">
      <w:pPr>
        <w:pStyle w:val="a3"/>
        <w:jc w:val="both"/>
        <w:rPr>
          <w:rFonts w:ascii="Times New Roman" w:hAnsi="Times New Roman" w:cs="Times New Roman"/>
        </w:rPr>
      </w:pPr>
      <w:r w:rsidRPr="006C55BE">
        <w:rPr>
          <w:rFonts w:ascii="Times New Roman" w:hAnsi="Times New Roman" w:cs="Times New Roman"/>
        </w:rPr>
        <w:t>2.4. Максимальный срок выдачи денежных документов под отчет составляет 30 календарных дней. Не использованные в срок денежные документы возвращаются в кассу.</w:t>
      </w:r>
    </w:p>
    <w:p w:rsidR="006C55BE" w:rsidRPr="006C55BE" w:rsidRDefault="006C55BE" w:rsidP="006C55BE">
      <w:pPr>
        <w:pStyle w:val="a3"/>
        <w:jc w:val="both"/>
        <w:rPr>
          <w:rFonts w:ascii="Times New Roman" w:hAnsi="Times New Roman" w:cs="Times New Roman"/>
        </w:rPr>
      </w:pPr>
    </w:p>
    <w:p w:rsidR="006C55BE" w:rsidRPr="006C55BE" w:rsidRDefault="006C55BE" w:rsidP="00606ADB">
      <w:pPr>
        <w:pStyle w:val="a3"/>
        <w:jc w:val="center"/>
        <w:rPr>
          <w:rFonts w:ascii="Times New Roman" w:hAnsi="Times New Roman" w:cs="Times New Roman"/>
        </w:rPr>
      </w:pPr>
      <w:r w:rsidRPr="006C55BE">
        <w:rPr>
          <w:rFonts w:ascii="Times New Roman" w:hAnsi="Times New Roman" w:cs="Times New Roman"/>
          <w:b/>
          <w:bCs/>
        </w:rPr>
        <w:t>3. Составление, представление отчетности подотчетными лицами</w:t>
      </w:r>
    </w:p>
    <w:p w:rsidR="006C55BE" w:rsidRPr="006C55BE" w:rsidRDefault="006C55BE" w:rsidP="006C55BE">
      <w:pPr>
        <w:pStyle w:val="a3"/>
        <w:jc w:val="both"/>
        <w:rPr>
          <w:rFonts w:ascii="Times New Roman" w:hAnsi="Times New Roman" w:cs="Times New Roman"/>
        </w:rPr>
      </w:pPr>
    </w:p>
    <w:p w:rsidR="006C55BE" w:rsidRPr="006C55BE" w:rsidRDefault="006C55BE" w:rsidP="006C55BE">
      <w:pPr>
        <w:pStyle w:val="a3"/>
        <w:jc w:val="both"/>
        <w:rPr>
          <w:rFonts w:ascii="Times New Roman" w:hAnsi="Times New Roman" w:cs="Times New Roman"/>
        </w:rPr>
      </w:pPr>
      <w:r w:rsidRPr="00606ADB">
        <w:rPr>
          <w:rFonts w:ascii="Times New Roman" w:hAnsi="Times New Roman" w:cs="Times New Roman"/>
        </w:rPr>
        <w:t>3.1. Об использовании</w:t>
      </w:r>
      <w:r w:rsidRPr="006C55BE">
        <w:rPr>
          <w:rFonts w:ascii="Times New Roman" w:hAnsi="Times New Roman" w:cs="Times New Roman"/>
        </w:rPr>
        <w:t xml:space="preserve"> денежных документов подотчетное лицо должно отчитаться. Для этого нужно представить отчет с приложением документов, подтверждающих их использование.</w:t>
      </w:r>
    </w:p>
    <w:p w:rsidR="006C55BE" w:rsidRPr="006C55BE" w:rsidRDefault="006C55BE" w:rsidP="006C55BE">
      <w:pPr>
        <w:pStyle w:val="a3"/>
        <w:jc w:val="both"/>
        <w:rPr>
          <w:rFonts w:ascii="Times New Roman" w:hAnsi="Times New Roman" w:cs="Times New Roman"/>
        </w:rPr>
      </w:pPr>
      <w:r w:rsidRPr="006C55BE">
        <w:rPr>
          <w:rFonts w:ascii="Times New Roman" w:hAnsi="Times New Roman" w:cs="Times New Roman"/>
        </w:rPr>
        <w:t>3.2. Отчет представляется подотчетным лицом для отражения в учете и отчетности не позднее трех рабочих дней со дня истечения срока, на который были выданы денежные документы.</w:t>
      </w:r>
    </w:p>
    <w:p w:rsidR="006C55BE" w:rsidRPr="006C55BE" w:rsidRDefault="006C55BE" w:rsidP="006C55BE">
      <w:pPr>
        <w:pStyle w:val="a3"/>
        <w:jc w:val="both"/>
        <w:rPr>
          <w:rFonts w:ascii="Times New Roman" w:hAnsi="Times New Roman" w:cs="Times New Roman"/>
        </w:rPr>
      </w:pPr>
      <w:r w:rsidRPr="006C55BE">
        <w:rPr>
          <w:rFonts w:ascii="Times New Roman" w:hAnsi="Times New Roman" w:cs="Times New Roman"/>
        </w:rPr>
        <w:t>3.3. Должностные лица, ответственные за оформление соответствующих фактов хозяйственной жизни, проверяют правильность оформления отчета, наличие документов, подтверждающих использование денежных документов.</w:t>
      </w:r>
    </w:p>
    <w:p w:rsidR="006C55BE" w:rsidRPr="006C55BE" w:rsidRDefault="006C55BE" w:rsidP="006C55BE">
      <w:pPr>
        <w:pStyle w:val="a3"/>
        <w:jc w:val="both"/>
        <w:rPr>
          <w:rFonts w:ascii="Times New Roman" w:hAnsi="Times New Roman" w:cs="Times New Roman"/>
        </w:rPr>
      </w:pPr>
      <w:r w:rsidRPr="006C55BE">
        <w:rPr>
          <w:rFonts w:ascii="Times New Roman" w:hAnsi="Times New Roman" w:cs="Times New Roman"/>
        </w:rPr>
        <w:t xml:space="preserve">3.4. Проверенный отчет утверждается </w:t>
      </w:r>
      <w:r w:rsidR="00606ADB">
        <w:rPr>
          <w:rFonts w:ascii="Times New Roman" w:hAnsi="Times New Roman" w:cs="Times New Roman"/>
        </w:rPr>
        <w:t>главным врачом</w:t>
      </w:r>
      <w:r w:rsidRPr="006C55BE">
        <w:rPr>
          <w:rFonts w:ascii="Times New Roman" w:hAnsi="Times New Roman" w:cs="Times New Roman"/>
        </w:rPr>
        <w:t>, после чего принимается к учету.</w:t>
      </w:r>
    </w:p>
    <w:p w:rsidR="006C55BE" w:rsidRPr="006C55BE" w:rsidRDefault="006C55BE" w:rsidP="006C55BE">
      <w:pPr>
        <w:pStyle w:val="a3"/>
        <w:jc w:val="both"/>
        <w:rPr>
          <w:rFonts w:ascii="Times New Roman" w:hAnsi="Times New Roman" w:cs="Times New Roman"/>
        </w:rPr>
      </w:pPr>
      <w:r w:rsidRPr="006C55BE">
        <w:rPr>
          <w:rFonts w:ascii="Times New Roman" w:hAnsi="Times New Roman" w:cs="Times New Roman"/>
        </w:rPr>
        <w:t>3.5. Проверка и утверждение отчета осуществляются в течение трех рабочих дней со дня представления его подотчетным лицом.</w:t>
      </w:r>
    </w:p>
    <w:p w:rsidR="006C55BE" w:rsidRPr="006C55BE" w:rsidRDefault="006C55BE" w:rsidP="006C55BE">
      <w:pPr>
        <w:pStyle w:val="a3"/>
        <w:jc w:val="both"/>
        <w:rPr>
          <w:rFonts w:ascii="Times New Roman" w:hAnsi="Times New Roman" w:cs="Times New Roman"/>
        </w:rPr>
      </w:pPr>
      <w:r w:rsidRPr="006C55BE">
        <w:rPr>
          <w:rFonts w:ascii="Times New Roman" w:hAnsi="Times New Roman" w:cs="Times New Roman"/>
        </w:rPr>
        <w:t xml:space="preserve">3.6. Остаток неиспользованных денежных документов вносится подотчетным лицом в кассу по приходному кассовому ордеру с надписью "фондовый" не позднее дня, следующего за днем утверждения отчета </w:t>
      </w:r>
      <w:r w:rsidR="00606ADB">
        <w:rPr>
          <w:rFonts w:ascii="Times New Roman" w:hAnsi="Times New Roman" w:cs="Times New Roman"/>
        </w:rPr>
        <w:t>главным врачом</w:t>
      </w:r>
      <w:r w:rsidRPr="006C55BE">
        <w:rPr>
          <w:rFonts w:ascii="Times New Roman" w:hAnsi="Times New Roman" w:cs="Times New Roman"/>
        </w:rPr>
        <w:t>.</w:t>
      </w:r>
    </w:p>
    <w:p w:rsidR="006C55BE" w:rsidRPr="006C55BE" w:rsidRDefault="006C55BE" w:rsidP="006C55BE">
      <w:pPr>
        <w:pStyle w:val="a3"/>
        <w:jc w:val="both"/>
        <w:rPr>
          <w:rFonts w:ascii="Times New Roman" w:hAnsi="Times New Roman" w:cs="Times New Roman"/>
        </w:rPr>
      </w:pPr>
      <w:r w:rsidRPr="006C55BE">
        <w:rPr>
          <w:rFonts w:ascii="Times New Roman" w:hAnsi="Times New Roman" w:cs="Times New Roman"/>
        </w:rPr>
        <w:t xml:space="preserve">3.7. Если подотчетным лицом не представлен в установленный срок отчет или не внесен в кассу остаток неиспользованных денежных документов, работодатель имеет право удержать сумму задолженности по выданным денежным документам из заработной платы работника с соблюдением требований </w:t>
      </w:r>
      <w:hyperlink r:id="rId459" w:history="1">
        <w:r w:rsidRPr="006C55BE">
          <w:rPr>
            <w:rFonts w:ascii="Times New Roman" w:hAnsi="Times New Roman" w:cs="Times New Roman"/>
            <w:color w:val="0000FF"/>
          </w:rPr>
          <w:t>ст. ст. 137</w:t>
        </w:r>
      </w:hyperlink>
      <w:r w:rsidRPr="006C55BE">
        <w:rPr>
          <w:rFonts w:ascii="Times New Roman" w:hAnsi="Times New Roman" w:cs="Times New Roman"/>
        </w:rPr>
        <w:t xml:space="preserve"> и </w:t>
      </w:r>
      <w:hyperlink r:id="rId460" w:history="1">
        <w:r w:rsidRPr="006C55BE">
          <w:rPr>
            <w:rFonts w:ascii="Times New Roman" w:hAnsi="Times New Roman" w:cs="Times New Roman"/>
            <w:color w:val="0000FF"/>
          </w:rPr>
          <w:t>138</w:t>
        </w:r>
      </w:hyperlink>
      <w:r w:rsidRPr="006C55BE">
        <w:rPr>
          <w:rFonts w:ascii="Times New Roman" w:hAnsi="Times New Roman" w:cs="Times New Roman"/>
        </w:rPr>
        <w:t xml:space="preserve"> ТК РФ.</w:t>
      </w:r>
    </w:p>
    <w:p w:rsidR="006C55BE" w:rsidRPr="006C55BE" w:rsidRDefault="006C55BE" w:rsidP="006C55BE">
      <w:pPr>
        <w:pStyle w:val="a3"/>
        <w:jc w:val="both"/>
        <w:rPr>
          <w:rFonts w:ascii="Times New Roman" w:hAnsi="Times New Roman" w:cs="Times New Roman"/>
        </w:rPr>
      </w:pPr>
      <w:r w:rsidRPr="006C55BE">
        <w:rPr>
          <w:rFonts w:ascii="Times New Roman" w:hAnsi="Times New Roman" w:cs="Times New Roman"/>
        </w:rPr>
        <w:t>3.8. В случае увольнения работника, имеющего задолженность по полученным под отчет денежным документам, их стоимость взыскивается с работника в порядке возмещения им прямого действительного нанесенного ущерба.</w:t>
      </w:r>
    </w:p>
    <w:p w:rsidR="006C55BE" w:rsidRPr="006C55BE" w:rsidRDefault="006C55BE" w:rsidP="006C55BE">
      <w:pPr>
        <w:pStyle w:val="a3"/>
        <w:jc w:val="both"/>
        <w:rPr>
          <w:rFonts w:ascii="Times New Roman" w:hAnsi="Times New Roman" w:cs="Times New Roman"/>
        </w:rPr>
      </w:pPr>
    </w:p>
    <w:p w:rsidR="006C55BE" w:rsidRPr="006C55BE" w:rsidRDefault="006C55BE" w:rsidP="006C55BE">
      <w:pPr>
        <w:pStyle w:val="a3"/>
        <w:jc w:val="both"/>
        <w:rPr>
          <w:rFonts w:ascii="Times New Roman" w:hAnsi="Times New Roman" w:cs="Times New Roman"/>
        </w:rPr>
      </w:pPr>
    </w:p>
    <w:p w:rsidR="006C55BE" w:rsidRPr="006C55BE" w:rsidRDefault="006C55BE" w:rsidP="006C55BE">
      <w:pPr>
        <w:pStyle w:val="a3"/>
        <w:jc w:val="both"/>
        <w:rPr>
          <w:rFonts w:ascii="Times New Roman" w:hAnsi="Times New Roman" w:cs="Times New Roman"/>
        </w:rPr>
      </w:pPr>
    </w:p>
    <w:p w:rsidR="006C55BE" w:rsidRDefault="006C55BE" w:rsidP="006C55BE">
      <w:pPr>
        <w:pStyle w:val="a3"/>
        <w:jc w:val="both"/>
        <w:rPr>
          <w:rFonts w:ascii="Times New Roman" w:hAnsi="Times New Roman" w:cs="Times New Roman"/>
        </w:rPr>
      </w:pPr>
    </w:p>
    <w:p w:rsidR="00A7482B" w:rsidRDefault="00A7482B" w:rsidP="006C55BE">
      <w:pPr>
        <w:pStyle w:val="a3"/>
        <w:jc w:val="both"/>
        <w:rPr>
          <w:rFonts w:ascii="Times New Roman" w:hAnsi="Times New Roman" w:cs="Times New Roman"/>
        </w:rPr>
      </w:pPr>
    </w:p>
    <w:p w:rsidR="00A7482B" w:rsidRDefault="00A7482B" w:rsidP="006C55BE">
      <w:pPr>
        <w:pStyle w:val="a3"/>
        <w:jc w:val="both"/>
        <w:rPr>
          <w:rFonts w:ascii="Times New Roman" w:hAnsi="Times New Roman" w:cs="Times New Roman"/>
        </w:rPr>
      </w:pPr>
    </w:p>
    <w:p w:rsidR="00A7482B" w:rsidRDefault="00A7482B" w:rsidP="006C55BE">
      <w:pPr>
        <w:pStyle w:val="a3"/>
        <w:jc w:val="both"/>
        <w:rPr>
          <w:rFonts w:ascii="Times New Roman" w:hAnsi="Times New Roman" w:cs="Times New Roman"/>
        </w:rPr>
      </w:pPr>
    </w:p>
    <w:p w:rsidR="00A7482B" w:rsidRDefault="00A7482B" w:rsidP="006C55BE">
      <w:pPr>
        <w:pStyle w:val="a3"/>
        <w:jc w:val="both"/>
        <w:rPr>
          <w:rFonts w:ascii="Times New Roman" w:hAnsi="Times New Roman" w:cs="Times New Roman"/>
        </w:rPr>
      </w:pPr>
    </w:p>
    <w:p w:rsidR="00A7482B" w:rsidRDefault="00A7482B" w:rsidP="006C55BE">
      <w:pPr>
        <w:pStyle w:val="a3"/>
        <w:jc w:val="both"/>
        <w:rPr>
          <w:rFonts w:ascii="Times New Roman" w:hAnsi="Times New Roman" w:cs="Times New Roman"/>
        </w:rPr>
      </w:pPr>
    </w:p>
    <w:p w:rsidR="00A7482B" w:rsidRDefault="00A7482B" w:rsidP="006C55BE">
      <w:pPr>
        <w:pStyle w:val="a3"/>
        <w:jc w:val="both"/>
        <w:rPr>
          <w:rFonts w:ascii="Times New Roman" w:hAnsi="Times New Roman" w:cs="Times New Roman"/>
        </w:rPr>
      </w:pPr>
    </w:p>
    <w:p w:rsidR="00A7482B" w:rsidRDefault="00A7482B" w:rsidP="006C55BE">
      <w:pPr>
        <w:pStyle w:val="a3"/>
        <w:jc w:val="both"/>
        <w:rPr>
          <w:rFonts w:ascii="Times New Roman" w:hAnsi="Times New Roman" w:cs="Times New Roman"/>
        </w:rPr>
      </w:pPr>
    </w:p>
    <w:p w:rsidR="00A7482B" w:rsidRPr="006C55BE" w:rsidRDefault="00A7482B" w:rsidP="006C55BE">
      <w:pPr>
        <w:pStyle w:val="a3"/>
        <w:jc w:val="both"/>
        <w:rPr>
          <w:rFonts w:ascii="Times New Roman" w:hAnsi="Times New Roman" w:cs="Times New Roman"/>
        </w:rPr>
      </w:pPr>
    </w:p>
    <w:p w:rsidR="006C55BE" w:rsidRPr="006C55BE" w:rsidRDefault="006C55BE" w:rsidP="006C55BE">
      <w:pPr>
        <w:pStyle w:val="a3"/>
        <w:jc w:val="both"/>
        <w:rPr>
          <w:rFonts w:ascii="Times New Roman" w:hAnsi="Times New Roman" w:cs="Times New Roman"/>
        </w:rPr>
      </w:pPr>
    </w:p>
    <w:p w:rsidR="006C55BE" w:rsidRPr="006C55BE" w:rsidRDefault="006C55BE" w:rsidP="008B7016">
      <w:pPr>
        <w:pStyle w:val="a3"/>
        <w:jc w:val="right"/>
        <w:rPr>
          <w:rFonts w:ascii="Times New Roman" w:hAnsi="Times New Roman" w:cs="Times New Roman"/>
        </w:rPr>
      </w:pPr>
      <w:r w:rsidRPr="006C55BE">
        <w:rPr>
          <w:rFonts w:ascii="Times New Roman" w:hAnsi="Times New Roman" w:cs="Times New Roman"/>
        </w:rPr>
        <w:t>Приложение N 10</w:t>
      </w:r>
    </w:p>
    <w:p w:rsidR="006C55BE" w:rsidRPr="006C55BE" w:rsidRDefault="006C55BE" w:rsidP="008B7016">
      <w:pPr>
        <w:pStyle w:val="a3"/>
        <w:jc w:val="right"/>
        <w:rPr>
          <w:rFonts w:ascii="Times New Roman" w:hAnsi="Times New Roman" w:cs="Times New Roman"/>
        </w:rPr>
      </w:pPr>
      <w:r w:rsidRPr="006C55BE">
        <w:rPr>
          <w:rFonts w:ascii="Times New Roman" w:hAnsi="Times New Roman" w:cs="Times New Roman"/>
        </w:rPr>
        <w:t>к Учетной политике</w:t>
      </w:r>
    </w:p>
    <w:p w:rsidR="006C55BE" w:rsidRPr="006C55BE" w:rsidRDefault="006C55BE" w:rsidP="008B7016">
      <w:pPr>
        <w:pStyle w:val="a3"/>
        <w:jc w:val="right"/>
        <w:rPr>
          <w:rFonts w:ascii="Times New Roman" w:hAnsi="Times New Roman" w:cs="Times New Roman"/>
        </w:rPr>
      </w:pPr>
      <w:r w:rsidRPr="006C55BE">
        <w:rPr>
          <w:rFonts w:ascii="Times New Roman" w:hAnsi="Times New Roman" w:cs="Times New Roman"/>
        </w:rPr>
        <w:t>для целей бухгалтерского учета</w:t>
      </w:r>
    </w:p>
    <w:p w:rsidR="006C55BE" w:rsidRPr="006C55BE" w:rsidRDefault="006C55BE" w:rsidP="008B7016">
      <w:pPr>
        <w:pStyle w:val="a3"/>
        <w:jc w:val="center"/>
        <w:rPr>
          <w:rFonts w:ascii="Times New Roman" w:hAnsi="Times New Roman" w:cs="Times New Roman"/>
        </w:rPr>
      </w:pPr>
    </w:p>
    <w:p w:rsidR="006C55BE" w:rsidRPr="006C55BE" w:rsidRDefault="006C55BE" w:rsidP="008B7016">
      <w:pPr>
        <w:pStyle w:val="a3"/>
        <w:jc w:val="center"/>
        <w:rPr>
          <w:rFonts w:ascii="Times New Roman" w:hAnsi="Times New Roman" w:cs="Times New Roman"/>
        </w:rPr>
      </w:pPr>
      <w:bookmarkStart w:id="13" w:name="Par1660"/>
      <w:bookmarkEnd w:id="13"/>
      <w:r w:rsidRPr="006C55BE">
        <w:rPr>
          <w:rFonts w:ascii="Times New Roman" w:hAnsi="Times New Roman" w:cs="Times New Roman"/>
          <w:b/>
          <w:bCs/>
        </w:rPr>
        <w:t>Порядок приемки, хранения, выдачи</w:t>
      </w:r>
    </w:p>
    <w:p w:rsidR="006C55BE" w:rsidRPr="006C55BE" w:rsidRDefault="006C55BE" w:rsidP="008B7016">
      <w:pPr>
        <w:pStyle w:val="a3"/>
        <w:jc w:val="center"/>
        <w:rPr>
          <w:rFonts w:ascii="Times New Roman" w:hAnsi="Times New Roman" w:cs="Times New Roman"/>
        </w:rPr>
      </w:pPr>
      <w:r w:rsidRPr="006C55BE">
        <w:rPr>
          <w:rFonts w:ascii="Times New Roman" w:hAnsi="Times New Roman" w:cs="Times New Roman"/>
          <w:b/>
          <w:bCs/>
        </w:rPr>
        <w:t>и списания бланков строгой отчетности</w:t>
      </w:r>
    </w:p>
    <w:p w:rsidR="006C55BE" w:rsidRPr="006C55BE" w:rsidRDefault="006C55BE" w:rsidP="008B7016">
      <w:pPr>
        <w:pStyle w:val="a3"/>
        <w:jc w:val="center"/>
        <w:rPr>
          <w:rFonts w:ascii="Times New Roman" w:hAnsi="Times New Roman" w:cs="Times New Roman"/>
        </w:rPr>
      </w:pPr>
    </w:p>
    <w:p w:rsidR="006C55BE" w:rsidRPr="006C55BE" w:rsidRDefault="006C55BE" w:rsidP="006C55BE">
      <w:pPr>
        <w:pStyle w:val="a3"/>
        <w:jc w:val="both"/>
        <w:rPr>
          <w:rFonts w:ascii="Times New Roman" w:hAnsi="Times New Roman" w:cs="Times New Roman"/>
        </w:rPr>
      </w:pPr>
      <w:r w:rsidRPr="006C55BE">
        <w:rPr>
          <w:rFonts w:ascii="Times New Roman" w:hAnsi="Times New Roman" w:cs="Times New Roman"/>
        </w:rPr>
        <w:t>1. Настоящий порядок устанавливает правила приемки, хранения, выдачи и списания бланков строгой отчетности.</w:t>
      </w:r>
    </w:p>
    <w:p w:rsidR="006C55BE" w:rsidRPr="006C55BE" w:rsidRDefault="006C55BE" w:rsidP="006C55BE">
      <w:pPr>
        <w:pStyle w:val="a3"/>
        <w:jc w:val="both"/>
        <w:rPr>
          <w:rFonts w:ascii="Times New Roman" w:hAnsi="Times New Roman" w:cs="Times New Roman"/>
        </w:rPr>
      </w:pPr>
      <w:r w:rsidRPr="006C55BE">
        <w:rPr>
          <w:rFonts w:ascii="Times New Roman" w:hAnsi="Times New Roman" w:cs="Times New Roman"/>
        </w:rPr>
        <w:t>2. Получать бланки строгой отчетности имеют право работники, замещающие должности, которые приведены в перечне.</w:t>
      </w:r>
    </w:p>
    <w:p w:rsidR="006C55BE" w:rsidRPr="006C55BE" w:rsidRDefault="006C55BE" w:rsidP="006C55BE">
      <w:pPr>
        <w:pStyle w:val="a3"/>
        <w:jc w:val="both"/>
        <w:rPr>
          <w:rFonts w:ascii="Times New Roman" w:hAnsi="Times New Roman" w:cs="Times New Roman"/>
        </w:rPr>
      </w:pPr>
      <w:r w:rsidRPr="006C55BE">
        <w:rPr>
          <w:rFonts w:ascii="Times New Roman" w:hAnsi="Times New Roman" w:cs="Times New Roman"/>
        </w:rPr>
        <w:t>3. С работниками, осуществляющими получение, выдачу, хранение бланков строгой отчетности, заключаются договоры о полной индивидуальной материальной ответственности.</w:t>
      </w:r>
    </w:p>
    <w:p w:rsidR="006C55BE" w:rsidRPr="006C55BE" w:rsidRDefault="006C55BE" w:rsidP="006C55BE">
      <w:pPr>
        <w:pStyle w:val="a3"/>
        <w:jc w:val="both"/>
        <w:rPr>
          <w:rFonts w:ascii="Times New Roman" w:hAnsi="Times New Roman" w:cs="Times New Roman"/>
        </w:rPr>
      </w:pPr>
      <w:r w:rsidRPr="006C55BE">
        <w:rPr>
          <w:rFonts w:ascii="Times New Roman" w:hAnsi="Times New Roman" w:cs="Times New Roman"/>
        </w:rPr>
        <w:t xml:space="preserve">4. Бланки строгой отчетности принимаются работником в присутствии комиссии по поступлению и выбытию активов. Она проверяет соответствие фактического количества, серий и номеров бланков документов данным, указанным в сопроводительных документах (накладных и т.п.), и составляет акт приемки бланков строгой отчетности. Акт, утвержденный </w:t>
      </w:r>
      <w:r w:rsidR="008B7016">
        <w:rPr>
          <w:rFonts w:ascii="Times New Roman" w:hAnsi="Times New Roman" w:cs="Times New Roman"/>
        </w:rPr>
        <w:t>главным врачом</w:t>
      </w:r>
      <w:r w:rsidRPr="006C55BE">
        <w:rPr>
          <w:rFonts w:ascii="Times New Roman" w:hAnsi="Times New Roman" w:cs="Times New Roman"/>
        </w:rPr>
        <w:t xml:space="preserve">, является основанием для принятия работником бланков строгой отчетности. Форма акта приведена в </w:t>
      </w:r>
      <w:hyperlink w:anchor="Par1686" w:history="1">
        <w:r w:rsidRPr="006C55BE">
          <w:rPr>
            <w:rFonts w:ascii="Times New Roman" w:hAnsi="Times New Roman" w:cs="Times New Roman"/>
            <w:color w:val="0000FF"/>
          </w:rPr>
          <w:t>Приложении</w:t>
        </w:r>
      </w:hyperlink>
      <w:r w:rsidRPr="006C55BE">
        <w:rPr>
          <w:rFonts w:ascii="Times New Roman" w:hAnsi="Times New Roman" w:cs="Times New Roman"/>
        </w:rPr>
        <w:t xml:space="preserve"> к настоящему Порядку.</w:t>
      </w:r>
    </w:p>
    <w:p w:rsidR="006C55BE" w:rsidRPr="006C55BE" w:rsidRDefault="006C55BE" w:rsidP="006C55BE">
      <w:pPr>
        <w:pStyle w:val="a3"/>
        <w:jc w:val="both"/>
        <w:rPr>
          <w:rFonts w:ascii="Times New Roman" w:hAnsi="Times New Roman" w:cs="Times New Roman"/>
        </w:rPr>
      </w:pPr>
      <w:r w:rsidRPr="006C55BE">
        <w:rPr>
          <w:rFonts w:ascii="Times New Roman" w:hAnsi="Times New Roman" w:cs="Times New Roman"/>
        </w:rPr>
        <w:t>5. Аналитический учет бланков строгой отчетности ведется в книге учета бланков строгой отчетности по видам, сериям и номерам с указанием даты получения (выдачи) бланков, условной цены, количества, а также с проставлением подписи получившего их лица. На основании данных по приходу и расходу бланков строгой отчетности выводится остаток на конец периода.</w:t>
      </w:r>
    </w:p>
    <w:p w:rsidR="006C55BE" w:rsidRPr="006C55BE" w:rsidRDefault="006C55BE" w:rsidP="006C55BE">
      <w:pPr>
        <w:pStyle w:val="a3"/>
        <w:jc w:val="both"/>
        <w:rPr>
          <w:rFonts w:ascii="Times New Roman" w:hAnsi="Times New Roman" w:cs="Times New Roman"/>
        </w:rPr>
      </w:pPr>
      <w:r w:rsidRPr="006C55BE">
        <w:rPr>
          <w:rFonts w:ascii="Times New Roman" w:hAnsi="Times New Roman" w:cs="Times New Roman"/>
        </w:rPr>
        <w:t xml:space="preserve">Книга </w:t>
      </w:r>
      <w:r w:rsidR="008B7016">
        <w:rPr>
          <w:rFonts w:ascii="Times New Roman" w:hAnsi="Times New Roman" w:cs="Times New Roman"/>
        </w:rPr>
        <w:t>ведется в программе 1</w:t>
      </w:r>
      <w:proofErr w:type="gramStart"/>
      <w:r w:rsidR="008B7016">
        <w:rPr>
          <w:rFonts w:ascii="Times New Roman" w:hAnsi="Times New Roman" w:cs="Times New Roman"/>
        </w:rPr>
        <w:t xml:space="preserve"> С</w:t>
      </w:r>
      <w:proofErr w:type="gramEnd"/>
      <w:r w:rsidR="008B7016">
        <w:rPr>
          <w:rFonts w:ascii="Times New Roman" w:hAnsi="Times New Roman" w:cs="Times New Roman"/>
        </w:rPr>
        <w:t xml:space="preserve"> предприятие, один раз в год должна быть распечатана, </w:t>
      </w:r>
      <w:r w:rsidRPr="006C55BE">
        <w:rPr>
          <w:rFonts w:ascii="Times New Roman" w:hAnsi="Times New Roman" w:cs="Times New Roman"/>
        </w:rPr>
        <w:t xml:space="preserve">прошнурована и опечатана. Количество листов в ней заверяется </w:t>
      </w:r>
      <w:r w:rsidR="008B7016">
        <w:rPr>
          <w:rFonts w:ascii="Times New Roman" w:hAnsi="Times New Roman" w:cs="Times New Roman"/>
        </w:rPr>
        <w:t>главным врачом</w:t>
      </w:r>
      <w:r w:rsidRPr="006C55BE">
        <w:rPr>
          <w:rFonts w:ascii="Times New Roman" w:hAnsi="Times New Roman" w:cs="Times New Roman"/>
        </w:rPr>
        <w:t xml:space="preserve"> и уполномоченным должностным лицом.</w:t>
      </w:r>
    </w:p>
    <w:p w:rsidR="006C55BE" w:rsidRPr="006C55BE" w:rsidRDefault="006C55BE" w:rsidP="006C55BE">
      <w:pPr>
        <w:pStyle w:val="a3"/>
        <w:jc w:val="both"/>
        <w:rPr>
          <w:rFonts w:ascii="Times New Roman" w:hAnsi="Times New Roman" w:cs="Times New Roman"/>
        </w:rPr>
      </w:pPr>
      <w:r w:rsidRPr="006C55BE">
        <w:rPr>
          <w:rFonts w:ascii="Times New Roman" w:hAnsi="Times New Roman" w:cs="Times New Roman"/>
        </w:rPr>
        <w:t>6. Бланки строгой отчетности хранятся в металлических шкафах и (или) сейфах. По окончании рабочего дня места хранения бланков опечатываются.</w:t>
      </w:r>
    </w:p>
    <w:p w:rsidR="006C55BE" w:rsidRPr="006C55BE" w:rsidRDefault="006C55BE" w:rsidP="006C55BE">
      <w:pPr>
        <w:pStyle w:val="a3"/>
        <w:jc w:val="both"/>
        <w:rPr>
          <w:rFonts w:ascii="Times New Roman" w:hAnsi="Times New Roman" w:cs="Times New Roman"/>
        </w:rPr>
      </w:pPr>
      <w:r w:rsidRPr="006C55BE">
        <w:rPr>
          <w:rFonts w:ascii="Times New Roman" w:hAnsi="Times New Roman" w:cs="Times New Roman"/>
        </w:rPr>
        <w:t>7. Внутреннее перемещение бланков строгой отчетности оформляется требованием-накладной.</w:t>
      </w:r>
    </w:p>
    <w:p w:rsidR="006C55BE" w:rsidRPr="006C55BE" w:rsidRDefault="006C55BE" w:rsidP="006C55BE">
      <w:pPr>
        <w:pStyle w:val="a3"/>
        <w:jc w:val="both"/>
        <w:rPr>
          <w:rFonts w:ascii="Times New Roman" w:hAnsi="Times New Roman" w:cs="Times New Roman"/>
        </w:rPr>
      </w:pPr>
      <w:r w:rsidRPr="006C55BE">
        <w:rPr>
          <w:rFonts w:ascii="Times New Roman" w:hAnsi="Times New Roman" w:cs="Times New Roman"/>
        </w:rPr>
        <w:t>8. Списание (в том числе испорченных бланков строгой отчетности) производится по акту о списании бланков строгой отчетности.</w:t>
      </w:r>
    </w:p>
    <w:p w:rsidR="006C55BE" w:rsidRPr="006C55BE" w:rsidRDefault="006C55BE" w:rsidP="006C55BE">
      <w:pPr>
        <w:pStyle w:val="a3"/>
        <w:jc w:val="both"/>
        <w:rPr>
          <w:rFonts w:ascii="Times New Roman" w:hAnsi="Times New Roman" w:cs="Times New Roman"/>
        </w:rPr>
      </w:pPr>
    </w:p>
    <w:p w:rsidR="006C55BE" w:rsidRPr="006C55BE" w:rsidRDefault="006C55BE" w:rsidP="008B7016">
      <w:pPr>
        <w:pStyle w:val="a3"/>
        <w:jc w:val="right"/>
        <w:rPr>
          <w:rFonts w:ascii="Times New Roman" w:hAnsi="Times New Roman" w:cs="Times New Roman"/>
        </w:rPr>
      </w:pPr>
    </w:p>
    <w:p w:rsidR="006C55BE" w:rsidRPr="006C55BE" w:rsidRDefault="006C55BE" w:rsidP="008B7016">
      <w:pPr>
        <w:pStyle w:val="a3"/>
        <w:jc w:val="right"/>
        <w:rPr>
          <w:rFonts w:ascii="Times New Roman" w:hAnsi="Times New Roman" w:cs="Times New Roman"/>
        </w:rPr>
      </w:pPr>
      <w:r w:rsidRPr="006C55BE">
        <w:rPr>
          <w:rFonts w:ascii="Times New Roman" w:hAnsi="Times New Roman" w:cs="Times New Roman"/>
        </w:rPr>
        <w:t>Приложение</w:t>
      </w:r>
    </w:p>
    <w:p w:rsidR="006C55BE" w:rsidRPr="006C55BE" w:rsidRDefault="006C55BE" w:rsidP="008B7016">
      <w:pPr>
        <w:pStyle w:val="a3"/>
        <w:jc w:val="right"/>
        <w:rPr>
          <w:rFonts w:ascii="Times New Roman" w:hAnsi="Times New Roman" w:cs="Times New Roman"/>
        </w:rPr>
      </w:pPr>
      <w:r w:rsidRPr="006C55BE">
        <w:rPr>
          <w:rFonts w:ascii="Times New Roman" w:hAnsi="Times New Roman" w:cs="Times New Roman"/>
        </w:rPr>
        <w:t>к Порядку приемки, хранения, выдачи</w:t>
      </w:r>
    </w:p>
    <w:p w:rsidR="006C55BE" w:rsidRPr="006C55BE" w:rsidRDefault="006C55BE" w:rsidP="008B7016">
      <w:pPr>
        <w:pStyle w:val="a3"/>
        <w:jc w:val="right"/>
        <w:rPr>
          <w:rFonts w:ascii="Times New Roman" w:hAnsi="Times New Roman" w:cs="Times New Roman"/>
        </w:rPr>
      </w:pPr>
      <w:r w:rsidRPr="006C55BE">
        <w:rPr>
          <w:rFonts w:ascii="Times New Roman" w:hAnsi="Times New Roman" w:cs="Times New Roman"/>
        </w:rPr>
        <w:t>и списания бланков строгой отчетности</w:t>
      </w:r>
    </w:p>
    <w:p w:rsidR="006C55BE" w:rsidRPr="006C55BE" w:rsidRDefault="006C55BE" w:rsidP="008B7016">
      <w:pPr>
        <w:pStyle w:val="a3"/>
        <w:jc w:val="right"/>
        <w:rPr>
          <w:rFonts w:ascii="Times New Roman" w:hAnsi="Times New Roman" w:cs="Times New Roman"/>
        </w:rPr>
      </w:pPr>
    </w:p>
    <w:p w:rsidR="006C55BE" w:rsidRPr="006C55BE" w:rsidRDefault="006C55BE" w:rsidP="008B7016">
      <w:pPr>
        <w:pStyle w:val="a3"/>
        <w:jc w:val="right"/>
        <w:rPr>
          <w:rFonts w:ascii="Times New Roman" w:hAnsi="Times New Roman" w:cs="Times New Roman"/>
        </w:rPr>
      </w:pPr>
      <w:r w:rsidRPr="006C55BE">
        <w:rPr>
          <w:rFonts w:ascii="Times New Roman" w:hAnsi="Times New Roman" w:cs="Times New Roman"/>
        </w:rPr>
        <w:t>УТВЕРЖДАЮ</w:t>
      </w:r>
    </w:p>
    <w:p w:rsidR="006C55BE" w:rsidRPr="006C55BE" w:rsidRDefault="006C55BE" w:rsidP="008B7016">
      <w:pPr>
        <w:pStyle w:val="a3"/>
        <w:jc w:val="right"/>
        <w:rPr>
          <w:rFonts w:ascii="Times New Roman" w:hAnsi="Times New Roman" w:cs="Times New Roman"/>
        </w:rPr>
      </w:pPr>
    </w:p>
    <w:p w:rsidR="006C55BE" w:rsidRPr="006C55BE" w:rsidRDefault="006C55BE" w:rsidP="008B7016">
      <w:pPr>
        <w:pStyle w:val="a3"/>
        <w:jc w:val="right"/>
        <w:rPr>
          <w:rFonts w:ascii="Times New Roman" w:hAnsi="Times New Roman" w:cs="Times New Roman"/>
        </w:rPr>
      </w:pPr>
      <w:r w:rsidRPr="006C55BE">
        <w:rPr>
          <w:rFonts w:ascii="Times New Roman" w:hAnsi="Times New Roman" w:cs="Times New Roman"/>
        </w:rPr>
        <w:t>___________________________________________</w:t>
      </w:r>
    </w:p>
    <w:p w:rsidR="006C55BE" w:rsidRPr="006C55BE" w:rsidRDefault="006C55BE" w:rsidP="008B7016">
      <w:pPr>
        <w:pStyle w:val="a3"/>
        <w:jc w:val="right"/>
        <w:rPr>
          <w:rFonts w:ascii="Times New Roman" w:hAnsi="Times New Roman" w:cs="Times New Roman"/>
        </w:rPr>
      </w:pPr>
      <w:r w:rsidRPr="006C55BE">
        <w:rPr>
          <w:rFonts w:ascii="Times New Roman" w:hAnsi="Times New Roman" w:cs="Times New Roman"/>
        </w:rPr>
        <w:t>(должность, фамилия, инициалы руководителя)</w:t>
      </w:r>
    </w:p>
    <w:p w:rsidR="006C55BE" w:rsidRPr="006C55BE" w:rsidRDefault="006C55BE" w:rsidP="008B7016">
      <w:pPr>
        <w:pStyle w:val="a3"/>
        <w:jc w:val="center"/>
        <w:rPr>
          <w:rFonts w:ascii="Times New Roman" w:hAnsi="Times New Roman" w:cs="Times New Roman"/>
        </w:rPr>
      </w:pPr>
    </w:p>
    <w:p w:rsidR="006C55BE" w:rsidRPr="006C55BE" w:rsidRDefault="006C55BE" w:rsidP="008B7016">
      <w:pPr>
        <w:pStyle w:val="a3"/>
        <w:jc w:val="center"/>
        <w:rPr>
          <w:rFonts w:ascii="Times New Roman" w:hAnsi="Times New Roman" w:cs="Times New Roman"/>
        </w:rPr>
      </w:pPr>
      <w:bookmarkStart w:id="14" w:name="Par1686"/>
      <w:bookmarkEnd w:id="14"/>
      <w:r w:rsidRPr="006C55BE">
        <w:rPr>
          <w:rFonts w:ascii="Times New Roman" w:hAnsi="Times New Roman" w:cs="Times New Roman"/>
          <w:b/>
          <w:bCs/>
        </w:rPr>
        <w:t>АКТ</w:t>
      </w:r>
    </w:p>
    <w:p w:rsidR="006C55BE" w:rsidRPr="006C55BE" w:rsidRDefault="006C55BE" w:rsidP="008B7016">
      <w:pPr>
        <w:pStyle w:val="a3"/>
        <w:jc w:val="center"/>
        <w:rPr>
          <w:rFonts w:ascii="Times New Roman" w:hAnsi="Times New Roman" w:cs="Times New Roman"/>
        </w:rPr>
      </w:pPr>
      <w:r w:rsidRPr="006C55BE">
        <w:rPr>
          <w:rFonts w:ascii="Times New Roman" w:hAnsi="Times New Roman" w:cs="Times New Roman"/>
          <w:b/>
          <w:bCs/>
        </w:rPr>
        <w:t>приемки бланков строгой отчетности</w:t>
      </w:r>
    </w:p>
    <w:tbl>
      <w:tblPr>
        <w:tblW w:w="5000" w:type="pct"/>
        <w:tblCellMar>
          <w:left w:w="0" w:type="dxa"/>
          <w:right w:w="0" w:type="dxa"/>
        </w:tblCellMar>
        <w:tblLook w:val="0000"/>
      </w:tblPr>
      <w:tblGrid>
        <w:gridCol w:w="4677"/>
        <w:gridCol w:w="4677"/>
      </w:tblGrid>
      <w:tr w:rsidR="006C55BE" w:rsidRPr="006C55BE">
        <w:tc>
          <w:tcPr>
            <w:tcW w:w="4677" w:type="dxa"/>
          </w:tcPr>
          <w:p w:rsidR="006C55BE" w:rsidRPr="006C55BE" w:rsidRDefault="006C55BE" w:rsidP="006C55BE">
            <w:pPr>
              <w:pStyle w:val="a3"/>
              <w:jc w:val="both"/>
              <w:rPr>
                <w:rFonts w:ascii="Times New Roman" w:hAnsi="Times New Roman" w:cs="Times New Roman"/>
              </w:rPr>
            </w:pPr>
            <w:r w:rsidRPr="006C55BE">
              <w:rPr>
                <w:rFonts w:ascii="Times New Roman" w:hAnsi="Times New Roman" w:cs="Times New Roman"/>
              </w:rPr>
              <w:t>"___" ___________ 20__ г.</w:t>
            </w:r>
          </w:p>
        </w:tc>
        <w:tc>
          <w:tcPr>
            <w:tcW w:w="4677" w:type="dxa"/>
          </w:tcPr>
          <w:p w:rsidR="006C55BE" w:rsidRPr="006C55BE" w:rsidRDefault="006C55BE" w:rsidP="006C55BE">
            <w:pPr>
              <w:pStyle w:val="a3"/>
              <w:jc w:val="both"/>
              <w:rPr>
                <w:rFonts w:ascii="Times New Roman" w:hAnsi="Times New Roman" w:cs="Times New Roman"/>
              </w:rPr>
            </w:pPr>
            <w:r w:rsidRPr="006C55BE">
              <w:rPr>
                <w:rFonts w:ascii="Times New Roman" w:hAnsi="Times New Roman" w:cs="Times New Roman"/>
              </w:rPr>
              <w:t>N _____</w:t>
            </w:r>
          </w:p>
        </w:tc>
      </w:tr>
    </w:tbl>
    <w:p w:rsidR="006C55BE" w:rsidRPr="006C55BE" w:rsidRDefault="006C55BE" w:rsidP="006C55BE">
      <w:pPr>
        <w:pStyle w:val="a3"/>
        <w:jc w:val="both"/>
        <w:rPr>
          <w:rFonts w:ascii="Times New Roman" w:hAnsi="Times New Roman" w:cs="Times New Roman"/>
        </w:rPr>
      </w:pPr>
      <w:r w:rsidRPr="006C55BE">
        <w:rPr>
          <w:rFonts w:ascii="Times New Roman" w:hAnsi="Times New Roman" w:cs="Times New Roman"/>
        </w:rPr>
        <w:t>Комиссия в составе:</w:t>
      </w:r>
    </w:p>
    <w:p w:rsidR="006C55BE" w:rsidRPr="006C55BE" w:rsidRDefault="006C55BE" w:rsidP="006C55BE">
      <w:pPr>
        <w:pStyle w:val="a3"/>
        <w:jc w:val="both"/>
        <w:rPr>
          <w:rFonts w:ascii="Times New Roman" w:hAnsi="Times New Roman" w:cs="Times New Roman"/>
        </w:rPr>
      </w:pPr>
      <w:r w:rsidRPr="006C55BE">
        <w:rPr>
          <w:rFonts w:ascii="Times New Roman" w:hAnsi="Times New Roman" w:cs="Times New Roman"/>
        </w:rPr>
        <w:t>Председатель   ____________________________________________________________</w:t>
      </w:r>
    </w:p>
    <w:p w:rsidR="006C55BE" w:rsidRPr="003B25DF" w:rsidRDefault="003B25DF" w:rsidP="006C55BE">
      <w:pPr>
        <w:pStyle w:val="a3"/>
        <w:jc w:val="both"/>
        <w:rPr>
          <w:rFonts w:ascii="Times New Roman" w:hAnsi="Times New Roman" w:cs="Times New Roman"/>
          <w:sz w:val="16"/>
          <w:szCs w:val="16"/>
        </w:rPr>
      </w:pPr>
      <w:r>
        <w:rPr>
          <w:rFonts w:ascii="Times New Roman" w:hAnsi="Times New Roman" w:cs="Times New Roman"/>
          <w:sz w:val="16"/>
          <w:szCs w:val="16"/>
        </w:rPr>
        <w:t xml:space="preserve">            </w:t>
      </w:r>
      <w:r w:rsidR="006C55BE" w:rsidRPr="003B25DF">
        <w:rPr>
          <w:rFonts w:ascii="Times New Roman" w:hAnsi="Times New Roman" w:cs="Times New Roman"/>
          <w:sz w:val="16"/>
          <w:szCs w:val="16"/>
        </w:rPr>
        <w:t xml:space="preserve">                                (должность, фамилия, инициалы)</w:t>
      </w:r>
    </w:p>
    <w:p w:rsidR="006C55BE" w:rsidRPr="006C55BE" w:rsidRDefault="006C55BE" w:rsidP="006C55BE">
      <w:pPr>
        <w:pStyle w:val="a3"/>
        <w:jc w:val="both"/>
        <w:rPr>
          <w:rFonts w:ascii="Times New Roman" w:hAnsi="Times New Roman" w:cs="Times New Roman"/>
        </w:rPr>
      </w:pPr>
      <w:r w:rsidRPr="006C55BE">
        <w:rPr>
          <w:rFonts w:ascii="Times New Roman" w:hAnsi="Times New Roman" w:cs="Times New Roman"/>
        </w:rPr>
        <w:t>Члены комиссии: __________________________________________________________,</w:t>
      </w:r>
    </w:p>
    <w:p w:rsidR="006C55BE" w:rsidRPr="003B25DF" w:rsidRDefault="003B25DF" w:rsidP="006C55BE">
      <w:pPr>
        <w:pStyle w:val="a3"/>
        <w:jc w:val="both"/>
        <w:rPr>
          <w:rFonts w:ascii="Times New Roman" w:hAnsi="Times New Roman" w:cs="Times New Roman"/>
          <w:sz w:val="16"/>
          <w:szCs w:val="16"/>
        </w:rPr>
      </w:pPr>
      <w:r>
        <w:rPr>
          <w:rFonts w:ascii="Times New Roman" w:hAnsi="Times New Roman" w:cs="Times New Roman"/>
          <w:sz w:val="16"/>
          <w:szCs w:val="16"/>
        </w:rPr>
        <w:t xml:space="preserve">             </w:t>
      </w:r>
      <w:r w:rsidR="006C55BE" w:rsidRPr="003B25DF">
        <w:rPr>
          <w:rFonts w:ascii="Times New Roman" w:hAnsi="Times New Roman" w:cs="Times New Roman"/>
          <w:sz w:val="16"/>
          <w:szCs w:val="16"/>
        </w:rPr>
        <w:t xml:space="preserve">                                (должность, фамилия, инициалы)</w:t>
      </w:r>
    </w:p>
    <w:p w:rsidR="006C55BE" w:rsidRPr="006C55BE" w:rsidRDefault="006C55BE" w:rsidP="006C55BE">
      <w:pPr>
        <w:pStyle w:val="a3"/>
        <w:jc w:val="both"/>
        <w:rPr>
          <w:rFonts w:ascii="Times New Roman" w:hAnsi="Times New Roman" w:cs="Times New Roman"/>
        </w:rPr>
      </w:pPr>
      <w:r w:rsidRPr="006C55BE">
        <w:rPr>
          <w:rFonts w:ascii="Times New Roman" w:hAnsi="Times New Roman" w:cs="Times New Roman"/>
        </w:rPr>
        <w:t xml:space="preserve">               ___________________________________________________________,</w:t>
      </w:r>
    </w:p>
    <w:p w:rsidR="006C55BE" w:rsidRPr="003B25DF" w:rsidRDefault="003B25DF" w:rsidP="006C55BE">
      <w:pPr>
        <w:pStyle w:val="a3"/>
        <w:jc w:val="both"/>
        <w:rPr>
          <w:rFonts w:ascii="Times New Roman" w:hAnsi="Times New Roman" w:cs="Times New Roman"/>
          <w:sz w:val="16"/>
          <w:szCs w:val="16"/>
        </w:rPr>
      </w:pPr>
      <w:r>
        <w:rPr>
          <w:rFonts w:ascii="Times New Roman" w:hAnsi="Times New Roman" w:cs="Times New Roman"/>
          <w:sz w:val="16"/>
          <w:szCs w:val="16"/>
        </w:rPr>
        <w:t xml:space="preserve">            </w:t>
      </w:r>
      <w:r w:rsidR="006C55BE" w:rsidRPr="003B25DF">
        <w:rPr>
          <w:rFonts w:ascii="Times New Roman" w:hAnsi="Times New Roman" w:cs="Times New Roman"/>
          <w:sz w:val="16"/>
          <w:szCs w:val="16"/>
        </w:rPr>
        <w:t xml:space="preserve">                                (должность, фамилия, инициалы)</w:t>
      </w:r>
    </w:p>
    <w:p w:rsidR="006C55BE" w:rsidRPr="006C55BE" w:rsidRDefault="006C55BE" w:rsidP="006C55BE">
      <w:pPr>
        <w:pStyle w:val="a3"/>
        <w:jc w:val="both"/>
        <w:rPr>
          <w:rFonts w:ascii="Times New Roman" w:hAnsi="Times New Roman" w:cs="Times New Roman"/>
        </w:rPr>
      </w:pPr>
      <w:r w:rsidRPr="006C55BE">
        <w:rPr>
          <w:rFonts w:ascii="Times New Roman" w:hAnsi="Times New Roman" w:cs="Times New Roman"/>
        </w:rPr>
        <w:t xml:space="preserve">          </w:t>
      </w:r>
    </w:p>
    <w:p w:rsidR="008B7016" w:rsidRDefault="006C55BE" w:rsidP="006C55BE">
      <w:pPr>
        <w:pStyle w:val="a3"/>
        <w:jc w:val="both"/>
        <w:rPr>
          <w:rFonts w:ascii="Times New Roman" w:hAnsi="Times New Roman" w:cs="Times New Roman"/>
        </w:rPr>
      </w:pPr>
      <w:proofErr w:type="gramStart"/>
      <w:r w:rsidRPr="006C55BE">
        <w:rPr>
          <w:rFonts w:ascii="Times New Roman" w:hAnsi="Times New Roman" w:cs="Times New Roman"/>
        </w:rPr>
        <w:t>назначенная</w:t>
      </w:r>
      <w:proofErr w:type="gramEnd"/>
      <w:r w:rsidRPr="006C55BE">
        <w:rPr>
          <w:rFonts w:ascii="Times New Roman" w:hAnsi="Times New Roman" w:cs="Times New Roman"/>
        </w:rPr>
        <w:t xml:space="preserve"> _________________________ от "__" __________ 20__ г.</w:t>
      </w:r>
      <w:r w:rsidR="008B7016">
        <w:rPr>
          <w:rFonts w:ascii="Times New Roman" w:hAnsi="Times New Roman" w:cs="Times New Roman"/>
        </w:rPr>
        <w:t xml:space="preserve">  </w:t>
      </w:r>
      <w:r w:rsidR="008B7016" w:rsidRPr="006C55BE">
        <w:rPr>
          <w:rFonts w:ascii="Times New Roman" w:hAnsi="Times New Roman" w:cs="Times New Roman"/>
        </w:rPr>
        <w:t>N  ___,</w:t>
      </w:r>
    </w:p>
    <w:p w:rsidR="006C55BE" w:rsidRPr="008B7016" w:rsidRDefault="006C55BE" w:rsidP="006C55BE">
      <w:pPr>
        <w:pStyle w:val="a3"/>
        <w:jc w:val="both"/>
        <w:rPr>
          <w:rFonts w:ascii="Times New Roman" w:hAnsi="Times New Roman" w:cs="Times New Roman"/>
          <w:sz w:val="16"/>
          <w:szCs w:val="16"/>
        </w:rPr>
      </w:pPr>
      <w:r w:rsidRPr="006C55BE">
        <w:rPr>
          <w:rFonts w:ascii="Times New Roman" w:hAnsi="Times New Roman" w:cs="Times New Roman"/>
        </w:rPr>
        <w:t xml:space="preserve">         </w:t>
      </w:r>
      <w:r w:rsidR="003B25DF">
        <w:rPr>
          <w:rFonts w:ascii="Times New Roman" w:hAnsi="Times New Roman" w:cs="Times New Roman"/>
        </w:rPr>
        <w:t xml:space="preserve">           </w:t>
      </w:r>
      <w:r w:rsidRPr="006C55BE">
        <w:rPr>
          <w:rFonts w:ascii="Times New Roman" w:hAnsi="Times New Roman" w:cs="Times New Roman"/>
        </w:rPr>
        <w:t xml:space="preserve">   </w:t>
      </w:r>
      <w:r w:rsidRPr="008B7016">
        <w:rPr>
          <w:rFonts w:ascii="Times New Roman" w:hAnsi="Times New Roman" w:cs="Times New Roman"/>
          <w:sz w:val="16"/>
          <w:szCs w:val="16"/>
        </w:rPr>
        <w:t>(распорядительный акт руководителя)</w:t>
      </w:r>
    </w:p>
    <w:p w:rsidR="006C55BE" w:rsidRPr="006C55BE" w:rsidRDefault="006C55BE" w:rsidP="006C55BE">
      <w:pPr>
        <w:pStyle w:val="a3"/>
        <w:jc w:val="both"/>
        <w:rPr>
          <w:rFonts w:ascii="Times New Roman" w:hAnsi="Times New Roman" w:cs="Times New Roman"/>
        </w:rPr>
      </w:pPr>
      <w:r w:rsidRPr="006C55BE">
        <w:rPr>
          <w:rFonts w:ascii="Times New Roman" w:hAnsi="Times New Roman" w:cs="Times New Roman"/>
        </w:rPr>
        <w:lastRenderedPageBreak/>
        <w:t>произвела проверку фактического наличия бланков строгой отчетности,</w:t>
      </w:r>
    </w:p>
    <w:p w:rsidR="006C55BE" w:rsidRPr="006C55BE" w:rsidRDefault="006C55BE" w:rsidP="006C55BE">
      <w:pPr>
        <w:pStyle w:val="a3"/>
        <w:jc w:val="both"/>
        <w:rPr>
          <w:rFonts w:ascii="Times New Roman" w:hAnsi="Times New Roman" w:cs="Times New Roman"/>
        </w:rPr>
      </w:pPr>
      <w:r w:rsidRPr="006C55BE">
        <w:rPr>
          <w:rFonts w:ascii="Times New Roman" w:hAnsi="Times New Roman" w:cs="Times New Roman"/>
        </w:rPr>
        <w:t>полученных  от  __________________________________________________________,</w:t>
      </w:r>
    </w:p>
    <w:p w:rsidR="006C55BE" w:rsidRPr="006C55BE" w:rsidRDefault="006C55BE" w:rsidP="006C55BE">
      <w:pPr>
        <w:pStyle w:val="a3"/>
        <w:jc w:val="both"/>
        <w:rPr>
          <w:rFonts w:ascii="Times New Roman" w:hAnsi="Times New Roman" w:cs="Times New Roman"/>
        </w:rPr>
      </w:pPr>
      <w:r w:rsidRPr="006C55BE">
        <w:rPr>
          <w:rFonts w:ascii="Times New Roman" w:hAnsi="Times New Roman" w:cs="Times New Roman"/>
        </w:rPr>
        <w:t>согласно счету от "___" _____________ 20__ г. N ___________________________</w:t>
      </w:r>
    </w:p>
    <w:p w:rsidR="006C55BE" w:rsidRPr="006C55BE" w:rsidRDefault="006C55BE" w:rsidP="006C55BE">
      <w:pPr>
        <w:pStyle w:val="a3"/>
        <w:jc w:val="both"/>
        <w:rPr>
          <w:rFonts w:ascii="Times New Roman" w:hAnsi="Times New Roman" w:cs="Times New Roman"/>
        </w:rPr>
      </w:pPr>
      <w:r w:rsidRPr="006C55BE">
        <w:rPr>
          <w:rFonts w:ascii="Times New Roman" w:hAnsi="Times New Roman" w:cs="Times New Roman"/>
        </w:rPr>
        <w:t>и накладной от "___" _____________ 20__ г. N _____________________.</w:t>
      </w:r>
    </w:p>
    <w:p w:rsidR="006C55BE" w:rsidRPr="006C55BE" w:rsidRDefault="006C55BE" w:rsidP="006C55BE">
      <w:pPr>
        <w:pStyle w:val="a3"/>
        <w:jc w:val="both"/>
        <w:rPr>
          <w:rFonts w:ascii="Times New Roman" w:hAnsi="Times New Roman" w:cs="Times New Roman"/>
        </w:rPr>
      </w:pPr>
      <w:r w:rsidRPr="006C55BE">
        <w:rPr>
          <w:rFonts w:ascii="Times New Roman" w:hAnsi="Times New Roman" w:cs="Times New Roman"/>
        </w:rPr>
        <w:t>В результате проверки выявлено:</w:t>
      </w:r>
    </w:p>
    <w:p w:rsidR="006C55BE" w:rsidRPr="006C55BE" w:rsidRDefault="006C55BE" w:rsidP="006C55BE">
      <w:pPr>
        <w:pStyle w:val="a3"/>
        <w:jc w:val="both"/>
        <w:rPr>
          <w:rFonts w:ascii="Times New Roman" w:hAnsi="Times New Roman" w:cs="Times New Roman"/>
        </w:rPr>
      </w:pPr>
      <w:r w:rsidRPr="006C55BE">
        <w:rPr>
          <w:rFonts w:ascii="Times New Roman" w:hAnsi="Times New Roman" w:cs="Times New Roman"/>
        </w:rPr>
        <w:t>1. Состояние упаковки ____________________________________________________.</w:t>
      </w:r>
    </w:p>
    <w:p w:rsidR="006C55BE" w:rsidRPr="006C55BE" w:rsidRDefault="006C55BE" w:rsidP="006C55BE">
      <w:pPr>
        <w:pStyle w:val="a3"/>
        <w:jc w:val="both"/>
        <w:rPr>
          <w:rFonts w:ascii="Times New Roman" w:hAnsi="Times New Roman" w:cs="Times New Roman"/>
        </w:rPr>
      </w:pPr>
      <w:r w:rsidRPr="006C55BE">
        <w:rPr>
          <w:rFonts w:ascii="Times New Roman" w:hAnsi="Times New Roman" w:cs="Times New Roman"/>
        </w:rPr>
        <w:t>2. Наличие документов строгой отчетности:</w:t>
      </w:r>
    </w:p>
    <w:tbl>
      <w:tblPr>
        <w:tblW w:w="0" w:type="auto"/>
        <w:tblLayout w:type="fixed"/>
        <w:tblCellMar>
          <w:top w:w="102" w:type="dxa"/>
          <w:left w:w="62" w:type="dxa"/>
          <w:bottom w:w="102" w:type="dxa"/>
          <w:right w:w="62" w:type="dxa"/>
        </w:tblCellMar>
        <w:tblLook w:val="0000"/>
      </w:tblPr>
      <w:tblGrid>
        <w:gridCol w:w="1055"/>
        <w:gridCol w:w="708"/>
        <w:gridCol w:w="709"/>
        <w:gridCol w:w="992"/>
        <w:gridCol w:w="709"/>
        <w:gridCol w:w="1134"/>
        <w:gridCol w:w="1134"/>
        <w:gridCol w:w="851"/>
        <w:gridCol w:w="1275"/>
      </w:tblGrid>
      <w:tr w:rsidR="006C55BE" w:rsidRPr="006C55BE" w:rsidTr="003B25DF">
        <w:tc>
          <w:tcPr>
            <w:tcW w:w="1055" w:type="dxa"/>
            <w:vMerge w:val="restart"/>
            <w:tcBorders>
              <w:top w:val="single" w:sz="4" w:space="0" w:color="auto"/>
              <w:left w:val="single" w:sz="4" w:space="0" w:color="auto"/>
              <w:bottom w:val="single" w:sz="4" w:space="0" w:color="auto"/>
              <w:right w:val="single" w:sz="4" w:space="0" w:color="auto"/>
            </w:tcBorders>
          </w:tcPr>
          <w:p w:rsidR="006C55BE" w:rsidRPr="006C55BE" w:rsidRDefault="006C55BE" w:rsidP="006C55BE">
            <w:pPr>
              <w:pStyle w:val="a3"/>
              <w:jc w:val="both"/>
              <w:rPr>
                <w:rFonts w:ascii="Times New Roman" w:hAnsi="Times New Roman" w:cs="Times New Roman"/>
              </w:rPr>
            </w:pPr>
            <w:r w:rsidRPr="006C55BE">
              <w:rPr>
                <w:rFonts w:ascii="Times New Roman" w:hAnsi="Times New Roman" w:cs="Times New Roman"/>
              </w:rPr>
              <w:t>Наименование и код формы</w:t>
            </w:r>
          </w:p>
        </w:tc>
        <w:tc>
          <w:tcPr>
            <w:tcW w:w="1417" w:type="dxa"/>
            <w:gridSpan w:val="2"/>
            <w:tcBorders>
              <w:top w:val="single" w:sz="4" w:space="0" w:color="auto"/>
              <w:left w:val="single" w:sz="4" w:space="0" w:color="auto"/>
              <w:bottom w:val="single" w:sz="4" w:space="0" w:color="auto"/>
              <w:right w:val="single" w:sz="4" w:space="0" w:color="auto"/>
            </w:tcBorders>
          </w:tcPr>
          <w:p w:rsidR="006C55BE" w:rsidRPr="006C55BE" w:rsidRDefault="006C55BE" w:rsidP="006C55BE">
            <w:pPr>
              <w:pStyle w:val="a3"/>
              <w:jc w:val="both"/>
              <w:rPr>
                <w:rFonts w:ascii="Times New Roman" w:hAnsi="Times New Roman" w:cs="Times New Roman"/>
              </w:rPr>
            </w:pPr>
            <w:r w:rsidRPr="006C55BE">
              <w:rPr>
                <w:rFonts w:ascii="Times New Roman" w:hAnsi="Times New Roman" w:cs="Times New Roman"/>
              </w:rPr>
              <w:t>Количество бланков (единиц)</w:t>
            </w:r>
          </w:p>
        </w:tc>
        <w:tc>
          <w:tcPr>
            <w:tcW w:w="992" w:type="dxa"/>
            <w:vMerge w:val="restart"/>
            <w:tcBorders>
              <w:top w:val="single" w:sz="4" w:space="0" w:color="auto"/>
              <w:left w:val="single" w:sz="4" w:space="0" w:color="auto"/>
              <w:bottom w:val="single" w:sz="4" w:space="0" w:color="auto"/>
              <w:right w:val="single" w:sz="4" w:space="0" w:color="auto"/>
            </w:tcBorders>
          </w:tcPr>
          <w:p w:rsidR="006C55BE" w:rsidRPr="006C55BE" w:rsidRDefault="006C55BE" w:rsidP="006C55BE">
            <w:pPr>
              <w:pStyle w:val="a3"/>
              <w:jc w:val="both"/>
              <w:rPr>
                <w:rFonts w:ascii="Times New Roman" w:hAnsi="Times New Roman" w:cs="Times New Roman"/>
              </w:rPr>
            </w:pPr>
            <w:r w:rsidRPr="006C55BE">
              <w:rPr>
                <w:rFonts w:ascii="Times New Roman" w:hAnsi="Times New Roman" w:cs="Times New Roman"/>
              </w:rPr>
              <w:t>N формы</w:t>
            </w:r>
          </w:p>
        </w:tc>
        <w:tc>
          <w:tcPr>
            <w:tcW w:w="709" w:type="dxa"/>
            <w:vMerge w:val="restart"/>
            <w:tcBorders>
              <w:top w:val="single" w:sz="4" w:space="0" w:color="auto"/>
              <w:left w:val="single" w:sz="4" w:space="0" w:color="auto"/>
              <w:bottom w:val="single" w:sz="4" w:space="0" w:color="auto"/>
              <w:right w:val="single" w:sz="4" w:space="0" w:color="auto"/>
            </w:tcBorders>
          </w:tcPr>
          <w:p w:rsidR="006C55BE" w:rsidRPr="006C55BE" w:rsidRDefault="006C55BE" w:rsidP="006C55BE">
            <w:pPr>
              <w:pStyle w:val="a3"/>
              <w:jc w:val="both"/>
              <w:rPr>
                <w:rFonts w:ascii="Times New Roman" w:hAnsi="Times New Roman" w:cs="Times New Roman"/>
              </w:rPr>
            </w:pPr>
            <w:r w:rsidRPr="006C55BE">
              <w:rPr>
                <w:rFonts w:ascii="Times New Roman" w:hAnsi="Times New Roman" w:cs="Times New Roman"/>
              </w:rPr>
              <w:t>Серия</w:t>
            </w:r>
          </w:p>
        </w:tc>
        <w:tc>
          <w:tcPr>
            <w:tcW w:w="1134" w:type="dxa"/>
            <w:vMerge w:val="restart"/>
            <w:tcBorders>
              <w:top w:val="single" w:sz="4" w:space="0" w:color="auto"/>
              <w:left w:val="single" w:sz="4" w:space="0" w:color="auto"/>
              <w:bottom w:val="single" w:sz="4" w:space="0" w:color="auto"/>
              <w:right w:val="single" w:sz="4" w:space="0" w:color="auto"/>
            </w:tcBorders>
          </w:tcPr>
          <w:p w:rsidR="006C55BE" w:rsidRPr="006C55BE" w:rsidRDefault="006C55BE" w:rsidP="006C55BE">
            <w:pPr>
              <w:pStyle w:val="a3"/>
              <w:jc w:val="both"/>
              <w:rPr>
                <w:rFonts w:ascii="Times New Roman" w:hAnsi="Times New Roman" w:cs="Times New Roman"/>
              </w:rPr>
            </w:pPr>
            <w:r w:rsidRPr="006C55BE">
              <w:rPr>
                <w:rFonts w:ascii="Times New Roman" w:hAnsi="Times New Roman" w:cs="Times New Roman"/>
              </w:rPr>
              <w:t>Излишки (единиц)</w:t>
            </w:r>
          </w:p>
        </w:tc>
        <w:tc>
          <w:tcPr>
            <w:tcW w:w="1134" w:type="dxa"/>
            <w:vMerge w:val="restart"/>
            <w:tcBorders>
              <w:top w:val="single" w:sz="4" w:space="0" w:color="auto"/>
              <w:left w:val="single" w:sz="4" w:space="0" w:color="auto"/>
              <w:bottom w:val="single" w:sz="4" w:space="0" w:color="auto"/>
              <w:right w:val="single" w:sz="4" w:space="0" w:color="auto"/>
            </w:tcBorders>
          </w:tcPr>
          <w:p w:rsidR="006C55BE" w:rsidRPr="006C55BE" w:rsidRDefault="006C55BE" w:rsidP="006C55BE">
            <w:pPr>
              <w:pStyle w:val="a3"/>
              <w:jc w:val="both"/>
              <w:rPr>
                <w:rFonts w:ascii="Times New Roman" w:hAnsi="Times New Roman" w:cs="Times New Roman"/>
              </w:rPr>
            </w:pPr>
            <w:r w:rsidRPr="006C55BE">
              <w:rPr>
                <w:rFonts w:ascii="Times New Roman" w:hAnsi="Times New Roman" w:cs="Times New Roman"/>
              </w:rPr>
              <w:t>Недостачи (единиц)</w:t>
            </w:r>
          </w:p>
        </w:tc>
        <w:tc>
          <w:tcPr>
            <w:tcW w:w="851" w:type="dxa"/>
            <w:vMerge w:val="restart"/>
            <w:tcBorders>
              <w:top w:val="single" w:sz="4" w:space="0" w:color="auto"/>
              <w:left w:val="single" w:sz="4" w:space="0" w:color="auto"/>
              <w:bottom w:val="single" w:sz="4" w:space="0" w:color="auto"/>
              <w:right w:val="single" w:sz="4" w:space="0" w:color="auto"/>
            </w:tcBorders>
          </w:tcPr>
          <w:p w:rsidR="006C55BE" w:rsidRPr="006C55BE" w:rsidRDefault="006C55BE" w:rsidP="006C55BE">
            <w:pPr>
              <w:pStyle w:val="a3"/>
              <w:jc w:val="both"/>
              <w:rPr>
                <w:rFonts w:ascii="Times New Roman" w:hAnsi="Times New Roman" w:cs="Times New Roman"/>
              </w:rPr>
            </w:pPr>
            <w:r w:rsidRPr="006C55BE">
              <w:rPr>
                <w:rFonts w:ascii="Times New Roman" w:hAnsi="Times New Roman" w:cs="Times New Roman"/>
              </w:rPr>
              <w:t>Брак (единиц)</w:t>
            </w:r>
          </w:p>
        </w:tc>
        <w:tc>
          <w:tcPr>
            <w:tcW w:w="1275" w:type="dxa"/>
            <w:vMerge w:val="restart"/>
            <w:tcBorders>
              <w:top w:val="single" w:sz="4" w:space="0" w:color="auto"/>
              <w:left w:val="single" w:sz="4" w:space="0" w:color="auto"/>
              <w:bottom w:val="single" w:sz="4" w:space="0" w:color="auto"/>
              <w:right w:val="single" w:sz="4" w:space="0" w:color="auto"/>
            </w:tcBorders>
          </w:tcPr>
          <w:p w:rsidR="006C55BE" w:rsidRPr="006C55BE" w:rsidRDefault="006C55BE" w:rsidP="006C55BE">
            <w:pPr>
              <w:pStyle w:val="a3"/>
              <w:jc w:val="both"/>
              <w:rPr>
                <w:rFonts w:ascii="Times New Roman" w:hAnsi="Times New Roman" w:cs="Times New Roman"/>
              </w:rPr>
            </w:pPr>
            <w:r w:rsidRPr="006C55BE">
              <w:rPr>
                <w:rFonts w:ascii="Times New Roman" w:hAnsi="Times New Roman" w:cs="Times New Roman"/>
              </w:rPr>
              <w:t>На общую сумму, руб.</w:t>
            </w:r>
          </w:p>
        </w:tc>
      </w:tr>
      <w:tr w:rsidR="006C55BE" w:rsidRPr="006C55BE" w:rsidTr="003B25DF">
        <w:tc>
          <w:tcPr>
            <w:tcW w:w="1055" w:type="dxa"/>
            <w:vMerge/>
            <w:tcBorders>
              <w:top w:val="single" w:sz="4" w:space="0" w:color="auto"/>
              <w:left w:val="single" w:sz="4" w:space="0" w:color="auto"/>
              <w:bottom w:val="single" w:sz="4" w:space="0" w:color="auto"/>
              <w:right w:val="single" w:sz="4" w:space="0" w:color="auto"/>
            </w:tcBorders>
          </w:tcPr>
          <w:p w:rsidR="006C55BE" w:rsidRPr="006C55BE" w:rsidRDefault="006C55BE" w:rsidP="006C55BE">
            <w:pPr>
              <w:pStyle w:val="a3"/>
              <w:jc w:val="both"/>
              <w:rPr>
                <w:rFonts w:ascii="Times New Roman" w:hAnsi="Times New Roman" w:cs="Times New Roman"/>
              </w:rPr>
            </w:pPr>
          </w:p>
        </w:tc>
        <w:tc>
          <w:tcPr>
            <w:tcW w:w="708" w:type="dxa"/>
            <w:tcBorders>
              <w:top w:val="single" w:sz="4" w:space="0" w:color="auto"/>
              <w:left w:val="single" w:sz="4" w:space="0" w:color="auto"/>
              <w:bottom w:val="single" w:sz="4" w:space="0" w:color="auto"/>
              <w:right w:val="single" w:sz="4" w:space="0" w:color="auto"/>
            </w:tcBorders>
          </w:tcPr>
          <w:p w:rsidR="006C55BE" w:rsidRPr="006C55BE" w:rsidRDefault="006C55BE" w:rsidP="006C55BE">
            <w:pPr>
              <w:pStyle w:val="a3"/>
              <w:jc w:val="both"/>
              <w:rPr>
                <w:rFonts w:ascii="Times New Roman" w:hAnsi="Times New Roman" w:cs="Times New Roman"/>
              </w:rPr>
            </w:pPr>
            <w:r w:rsidRPr="006C55BE">
              <w:rPr>
                <w:rFonts w:ascii="Times New Roman" w:hAnsi="Times New Roman" w:cs="Times New Roman"/>
              </w:rPr>
              <w:t>по накладной</w:t>
            </w:r>
          </w:p>
        </w:tc>
        <w:tc>
          <w:tcPr>
            <w:tcW w:w="709" w:type="dxa"/>
            <w:tcBorders>
              <w:top w:val="single" w:sz="4" w:space="0" w:color="auto"/>
              <w:left w:val="single" w:sz="4" w:space="0" w:color="auto"/>
              <w:bottom w:val="single" w:sz="4" w:space="0" w:color="auto"/>
              <w:right w:val="single" w:sz="4" w:space="0" w:color="auto"/>
            </w:tcBorders>
          </w:tcPr>
          <w:p w:rsidR="006C55BE" w:rsidRPr="006C55BE" w:rsidRDefault="006C55BE" w:rsidP="006C55BE">
            <w:pPr>
              <w:pStyle w:val="a3"/>
              <w:jc w:val="both"/>
              <w:rPr>
                <w:rFonts w:ascii="Times New Roman" w:hAnsi="Times New Roman" w:cs="Times New Roman"/>
              </w:rPr>
            </w:pPr>
            <w:r w:rsidRPr="006C55BE">
              <w:rPr>
                <w:rFonts w:ascii="Times New Roman" w:hAnsi="Times New Roman" w:cs="Times New Roman"/>
              </w:rPr>
              <w:t>фактическое</w:t>
            </w:r>
          </w:p>
        </w:tc>
        <w:tc>
          <w:tcPr>
            <w:tcW w:w="992" w:type="dxa"/>
            <w:vMerge/>
            <w:tcBorders>
              <w:top w:val="single" w:sz="4" w:space="0" w:color="auto"/>
              <w:left w:val="single" w:sz="4" w:space="0" w:color="auto"/>
              <w:bottom w:val="single" w:sz="4" w:space="0" w:color="auto"/>
              <w:right w:val="single" w:sz="4" w:space="0" w:color="auto"/>
            </w:tcBorders>
          </w:tcPr>
          <w:p w:rsidR="006C55BE" w:rsidRPr="006C55BE" w:rsidRDefault="006C55BE" w:rsidP="006C55BE">
            <w:pPr>
              <w:pStyle w:val="a3"/>
              <w:jc w:val="both"/>
              <w:rPr>
                <w:rFonts w:ascii="Times New Roman" w:hAnsi="Times New Roman" w:cs="Times New Roman"/>
              </w:rPr>
            </w:pPr>
          </w:p>
        </w:tc>
        <w:tc>
          <w:tcPr>
            <w:tcW w:w="709" w:type="dxa"/>
            <w:vMerge/>
            <w:tcBorders>
              <w:top w:val="single" w:sz="4" w:space="0" w:color="auto"/>
              <w:left w:val="single" w:sz="4" w:space="0" w:color="auto"/>
              <w:bottom w:val="single" w:sz="4" w:space="0" w:color="auto"/>
              <w:right w:val="single" w:sz="4" w:space="0" w:color="auto"/>
            </w:tcBorders>
          </w:tcPr>
          <w:p w:rsidR="006C55BE" w:rsidRPr="006C55BE" w:rsidRDefault="006C55BE" w:rsidP="006C55BE">
            <w:pPr>
              <w:pStyle w:val="a3"/>
              <w:jc w:val="both"/>
              <w:rPr>
                <w:rFonts w:ascii="Times New Roman" w:hAnsi="Times New Roman" w:cs="Times New Roman"/>
              </w:rPr>
            </w:pPr>
          </w:p>
        </w:tc>
        <w:tc>
          <w:tcPr>
            <w:tcW w:w="1134" w:type="dxa"/>
            <w:vMerge/>
            <w:tcBorders>
              <w:top w:val="single" w:sz="4" w:space="0" w:color="auto"/>
              <w:left w:val="single" w:sz="4" w:space="0" w:color="auto"/>
              <w:bottom w:val="single" w:sz="4" w:space="0" w:color="auto"/>
              <w:right w:val="single" w:sz="4" w:space="0" w:color="auto"/>
            </w:tcBorders>
          </w:tcPr>
          <w:p w:rsidR="006C55BE" w:rsidRPr="006C55BE" w:rsidRDefault="006C55BE" w:rsidP="006C55BE">
            <w:pPr>
              <w:pStyle w:val="a3"/>
              <w:jc w:val="both"/>
              <w:rPr>
                <w:rFonts w:ascii="Times New Roman" w:hAnsi="Times New Roman" w:cs="Times New Roman"/>
              </w:rPr>
            </w:pPr>
          </w:p>
        </w:tc>
        <w:tc>
          <w:tcPr>
            <w:tcW w:w="1134" w:type="dxa"/>
            <w:vMerge/>
            <w:tcBorders>
              <w:top w:val="single" w:sz="4" w:space="0" w:color="auto"/>
              <w:left w:val="single" w:sz="4" w:space="0" w:color="auto"/>
              <w:bottom w:val="single" w:sz="4" w:space="0" w:color="auto"/>
              <w:right w:val="single" w:sz="4" w:space="0" w:color="auto"/>
            </w:tcBorders>
          </w:tcPr>
          <w:p w:rsidR="006C55BE" w:rsidRPr="006C55BE" w:rsidRDefault="006C55BE" w:rsidP="006C55BE">
            <w:pPr>
              <w:pStyle w:val="a3"/>
              <w:jc w:val="both"/>
              <w:rPr>
                <w:rFonts w:ascii="Times New Roman" w:hAnsi="Times New Roman" w:cs="Times New Roman"/>
              </w:rPr>
            </w:pPr>
          </w:p>
        </w:tc>
        <w:tc>
          <w:tcPr>
            <w:tcW w:w="851" w:type="dxa"/>
            <w:vMerge/>
            <w:tcBorders>
              <w:top w:val="single" w:sz="4" w:space="0" w:color="auto"/>
              <w:left w:val="single" w:sz="4" w:space="0" w:color="auto"/>
              <w:bottom w:val="single" w:sz="4" w:space="0" w:color="auto"/>
              <w:right w:val="single" w:sz="4" w:space="0" w:color="auto"/>
            </w:tcBorders>
          </w:tcPr>
          <w:p w:rsidR="006C55BE" w:rsidRPr="006C55BE" w:rsidRDefault="006C55BE" w:rsidP="006C55BE">
            <w:pPr>
              <w:pStyle w:val="a3"/>
              <w:jc w:val="both"/>
              <w:rPr>
                <w:rFonts w:ascii="Times New Roman" w:hAnsi="Times New Roman" w:cs="Times New Roman"/>
              </w:rPr>
            </w:pPr>
          </w:p>
        </w:tc>
        <w:tc>
          <w:tcPr>
            <w:tcW w:w="1275" w:type="dxa"/>
            <w:vMerge/>
            <w:tcBorders>
              <w:top w:val="single" w:sz="4" w:space="0" w:color="auto"/>
              <w:left w:val="single" w:sz="4" w:space="0" w:color="auto"/>
              <w:bottom w:val="single" w:sz="4" w:space="0" w:color="auto"/>
              <w:right w:val="single" w:sz="4" w:space="0" w:color="auto"/>
            </w:tcBorders>
          </w:tcPr>
          <w:p w:rsidR="006C55BE" w:rsidRPr="006C55BE" w:rsidRDefault="006C55BE" w:rsidP="006C55BE">
            <w:pPr>
              <w:pStyle w:val="a3"/>
              <w:jc w:val="both"/>
              <w:rPr>
                <w:rFonts w:ascii="Times New Roman" w:hAnsi="Times New Roman" w:cs="Times New Roman"/>
              </w:rPr>
            </w:pPr>
          </w:p>
        </w:tc>
      </w:tr>
      <w:tr w:rsidR="006C55BE" w:rsidRPr="006C55BE" w:rsidTr="003B25DF">
        <w:tc>
          <w:tcPr>
            <w:tcW w:w="1055" w:type="dxa"/>
            <w:tcBorders>
              <w:top w:val="single" w:sz="4" w:space="0" w:color="auto"/>
              <w:left w:val="single" w:sz="4" w:space="0" w:color="auto"/>
              <w:bottom w:val="single" w:sz="4" w:space="0" w:color="auto"/>
              <w:right w:val="single" w:sz="4" w:space="0" w:color="auto"/>
            </w:tcBorders>
          </w:tcPr>
          <w:p w:rsidR="006C55BE" w:rsidRPr="006C55BE" w:rsidRDefault="006C55BE" w:rsidP="006C55BE">
            <w:pPr>
              <w:pStyle w:val="a3"/>
              <w:jc w:val="both"/>
              <w:rPr>
                <w:rFonts w:ascii="Times New Roman" w:hAnsi="Times New Roman" w:cs="Times New Roman"/>
              </w:rPr>
            </w:pPr>
            <w:r w:rsidRPr="006C55BE">
              <w:rPr>
                <w:rFonts w:ascii="Times New Roman" w:hAnsi="Times New Roman" w:cs="Times New Roman"/>
              </w:rPr>
              <w:t>1</w:t>
            </w:r>
          </w:p>
        </w:tc>
        <w:tc>
          <w:tcPr>
            <w:tcW w:w="708" w:type="dxa"/>
            <w:tcBorders>
              <w:top w:val="single" w:sz="4" w:space="0" w:color="auto"/>
              <w:left w:val="single" w:sz="4" w:space="0" w:color="auto"/>
              <w:bottom w:val="single" w:sz="4" w:space="0" w:color="auto"/>
              <w:right w:val="single" w:sz="4" w:space="0" w:color="auto"/>
            </w:tcBorders>
          </w:tcPr>
          <w:p w:rsidR="006C55BE" w:rsidRPr="006C55BE" w:rsidRDefault="006C55BE" w:rsidP="006C55BE">
            <w:pPr>
              <w:pStyle w:val="a3"/>
              <w:jc w:val="both"/>
              <w:rPr>
                <w:rFonts w:ascii="Times New Roman" w:hAnsi="Times New Roman" w:cs="Times New Roman"/>
              </w:rPr>
            </w:pPr>
            <w:r w:rsidRPr="006C55BE">
              <w:rPr>
                <w:rFonts w:ascii="Times New Roman" w:hAnsi="Times New Roman" w:cs="Times New Roman"/>
              </w:rPr>
              <w:t>2</w:t>
            </w:r>
          </w:p>
        </w:tc>
        <w:tc>
          <w:tcPr>
            <w:tcW w:w="709" w:type="dxa"/>
            <w:tcBorders>
              <w:top w:val="single" w:sz="4" w:space="0" w:color="auto"/>
              <w:left w:val="single" w:sz="4" w:space="0" w:color="auto"/>
              <w:bottom w:val="single" w:sz="4" w:space="0" w:color="auto"/>
              <w:right w:val="single" w:sz="4" w:space="0" w:color="auto"/>
            </w:tcBorders>
          </w:tcPr>
          <w:p w:rsidR="006C55BE" w:rsidRPr="006C55BE" w:rsidRDefault="006C55BE" w:rsidP="006C55BE">
            <w:pPr>
              <w:pStyle w:val="a3"/>
              <w:jc w:val="both"/>
              <w:rPr>
                <w:rFonts w:ascii="Times New Roman" w:hAnsi="Times New Roman" w:cs="Times New Roman"/>
              </w:rPr>
            </w:pPr>
            <w:r w:rsidRPr="006C55BE">
              <w:rPr>
                <w:rFonts w:ascii="Times New Roman" w:hAnsi="Times New Roman" w:cs="Times New Roman"/>
              </w:rPr>
              <w:t>3</w:t>
            </w:r>
          </w:p>
        </w:tc>
        <w:tc>
          <w:tcPr>
            <w:tcW w:w="992" w:type="dxa"/>
            <w:tcBorders>
              <w:top w:val="single" w:sz="4" w:space="0" w:color="auto"/>
              <w:left w:val="single" w:sz="4" w:space="0" w:color="auto"/>
              <w:bottom w:val="single" w:sz="4" w:space="0" w:color="auto"/>
              <w:right w:val="single" w:sz="4" w:space="0" w:color="auto"/>
            </w:tcBorders>
          </w:tcPr>
          <w:p w:rsidR="006C55BE" w:rsidRPr="006C55BE" w:rsidRDefault="006C55BE" w:rsidP="006C55BE">
            <w:pPr>
              <w:pStyle w:val="a3"/>
              <w:jc w:val="both"/>
              <w:rPr>
                <w:rFonts w:ascii="Times New Roman" w:hAnsi="Times New Roman" w:cs="Times New Roman"/>
              </w:rPr>
            </w:pPr>
            <w:r w:rsidRPr="006C55BE">
              <w:rPr>
                <w:rFonts w:ascii="Times New Roman" w:hAnsi="Times New Roman" w:cs="Times New Roman"/>
              </w:rPr>
              <w:t>4</w:t>
            </w:r>
          </w:p>
        </w:tc>
        <w:tc>
          <w:tcPr>
            <w:tcW w:w="709" w:type="dxa"/>
            <w:tcBorders>
              <w:top w:val="single" w:sz="4" w:space="0" w:color="auto"/>
              <w:left w:val="single" w:sz="4" w:space="0" w:color="auto"/>
              <w:bottom w:val="single" w:sz="4" w:space="0" w:color="auto"/>
              <w:right w:val="single" w:sz="4" w:space="0" w:color="auto"/>
            </w:tcBorders>
          </w:tcPr>
          <w:p w:rsidR="006C55BE" w:rsidRPr="006C55BE" w:rsidRDefault="006C55BE" w:rsidP="006C55BE">
            <w:pPr>
              <w:pStyle w:val="a3"/>
              <w:jc w:val="both"/>
              <w:rPr>
                <w:rFonts w:ascii="Times New Roman" w:hAnsi="Times New Roman" w:cs="Times New Roman"/>
              </w:rPr>
            </w:pPr>
            <w:r w:rsidRPr="006C55BE">
              <w:rPr>
                <w:rFonts w:ascii="Times New Roman" w:hAnsi="Times New Roman" w:cs="Times New Roman"/>
              </w:rPr>
              <w:t>5</w:t>
            </w:r>
          </w:p>
        </w:tc>
        <w:tc>
          <w:tcPr>
            <w:tcW w:w="1134" w:type="dxa"/>
            <w:tcBorders>
              <w:top w:val="single" w:sz="4" w:space="0" w:color="auto"/>
              <w:left w:val="single" w:sz="4" w:space="0" w:color="auto"/>
              <w:bottom w:val="single" w:sz="4" w:space="0" w:color="auto"/>
              <w:right w:val="single" w:sz="4" w:space="0" w:color="auto"/>
            </w:tcBorders>
          </w:tcPr>
          <w:p w:rsidR="006C55BE" w:rsidRPr="006C55BE" w:rsidRDefault="006C55BE" w:rsidP="006C55BE">
            <w:pPr>
              <w:pStyle w:val="a3"/>
              <w:jc w:val="both"/>
              <w:rPr>
                <w:rFonts w:ascii="Times New Roman" w:hAnsi="Times New Roman" w:cs="Times New Roman"/>
              </w:rPr>
            </w:pPr>
            <w:r w:rsidRPr="006C55BE">
              <w:rPr>
                <w:rFonts w:ascii="Times New Roman" w:hAnsi="Times New Roman" w:cs="Times New Roman"/>
              </w:rPr>
              <w:t>6</w:t>
            </w:r>
          </w:p>
        </w:tc>
        <w:tc>
          <w:tcPr>
            <w:tcW w:w="1134" w:type="dxa"/>
            <w:tcBorders>
              <w:top w:val="single" w:sz="4" w:space="0" w:color="auto"/>
              <w:left w:val="single" w:sz="4" w:space="0" w:color="auto"/>
              <w:bottom w:val="single" w:sz="4" w:space="0" w:color="auto"/>
              <w:right w:val="single" w:sz="4" w:space="0" w:color="auto"/>
            </w:tcBorders>
          </w:tcPr>
          <w:p w:rsidR="006C55BE" w:rsidRPr="006C55BE" w:rsidRDefault="006C55BE" w:rsidP="006C55BE">
            <w:pPr>
              <w:pStyle w:val="a3"/>
              <w:jc w:val="both"/>
              <w:rPr>
                <w:rFonts w:ascii="Times New Roman" w:hAnsi="Times New Roman" w:cs="Times New Roman"/>
              </w:rPr>
            </w:pPr>
            <w:r w:rsidRPr="006C55BE">
              <w:rPr>
                <w:rFonts w:ascii="Times New Roman" w:hAnsi="Times New Roman" w:cs="Times New Roman"/>
              </w:rPr>
              <w:t>7</w:t>
            </w:r>
          </w:p>
        </w:tc>
        <w:tc>
          <w:tcPr>
            <w:tcW w:w="851" w:type="dxa"/>
            <w:tcBorders>
              <w:top w:val="single" w:sz="4" w:space="0" w:color="auto"/>
              <w:left w:val="single" w:sz="4" w:space="0" w:color="auto"/>
              <w:bottom w:val="single" w:sz="4" w:space="0" w:color="auto"/>
              <w:right w:val="single" w:sz="4" w:space="0" w:color="auto"/>
            </w:tcBorders>
          </w:tcPr>
          <w:p w:rsidR="006C55BE" w:rsidRPr="006C55BE" w:rsidRDefault="006C55BE" w:rsidP="006C55BE">
            <w:pPr>
              <w:pStyle w:val="a3"/>
              <w:jc w:val="both"/>
              <w:rPr>
                <w:rFonts w:ascii="Times New Roman" w:hAnsi="Times New Roman" w:cs="Times New Roman"/>
              </w:rPr>
            </w:pPr>
            <w:r w:rsidRPr="006C55BE">
              <w:rPr>
                <w:rFonts w:ascii="Times New Roman" w:hAnsi="Times New Roman" w:cs="Times New Roman"/>
              </w:rPr>
              <w:t>8</w:t>
            </w:r>
          </w:p>
        </w:tc>
        <w:tc>
          <w:tcPr>
            <w:tcW w:w="1275" w:type="dxa"/>
            <w:tcBorders>
              <w:top w:val="single" w:sz="4" w:space="0" w:color="auto"/>
              <w:left w:val="single" w:sz="4" w:space="0" w:color="auto"/>
              <w:bottom w:val="single" w:sz="4" w:space="0" w:color="auto"/>
              <w:right w:val="single" w:sz="4" w:space="0" w:color="auto"/>
            </w:tcBorders>
          </w:tcPr>
          <w:p w:rsidR="006C55BE" w:rsidRPr="006C55BE" w:rsidRDefault="006C55BE" w:rsidP="006C55BE">
            <w:pPr>
              <w:pStyle w:val="a3"/>
              <w:jc w:val="both"/>
              <w:rPr>
                <w:rFonts w:ascii="Times New Roman" w:hAnsi="Times New Roman" w:cs="Times New Roman"/>
              </w:rPr>
            </w:pPr>
            <w:r w:rsidRPr="006C55BE">
              <w:rPr>
                <w:rFonts w:ascii="Times New Roman" w:hAnsi="Times New Roman" w:cs="Times New Roman"/>
              </w:rPr>
              <w:t>9</w:t>
            </w:r>
          </w:p>
        </w:tc>
      </w:tr>
      <w:tr w:rsidR="006C55BE" w:rsidRPr="006C55BE" w:rsidTr="003B25DF">
        <w:tc>
          <w:tcPr>
            <w:tcW w:w="1055" w:type="dxa"/>
            <w:tcBorders>
              <w:top w:val="single" w:sz="4" w:space="0" w:color="auto"/>
              <w:left w:val="single" w:sz="4" w:space="0" w:color="auto"/>
              <w:bottom w:val="single" w:sz="4" w:space="0" w:color="auto"/>
              <w:right w:val="single" w:sz="4" w:space="0" w:color="auto"/>
            </w:tcBorders>
          </w:tcPr>
          <w:p w:rsidR="006C55BE" w:rsidRPr="006C55BE" w:rsidRDefault="006C55BE" w:rsidP="006C55BE">
            <w:pPr>
              <w:pStyle w:val="a3"/>
              <w:jc w:val="both"/>
              <w:rPr>
                <w:rFonts w:ascii="Times New Roman" w:hAnsi="Times New Roman" w:cs="Times New Roman"/>
              </w:rPr>
            </w:pPr>
          </w:p>
        </w:tc>
        <w:tc>
          <w:tcPr>
            <w:tcW w:w="708" w:type="dxa"/>
            <w:tcBorders>
              <w:top w:val="single" w:sz="4" w:space="0" w:color="auto"/>
              <w:left w:val="single" w:sz="4" w:space="0" w:color="auto"/>
              <w:bottom w:val="single" w:sz="4" w:space="0" w:color="auto"/>
              <w:right w:val="single" w:sz="4" w:space="0" w:color="auto"/>
            </w:tcBorders>
          </w:tcPr>
          <w:p w:rsidR="006C55BE" w:rsidRPr="006C55BE" w:rsidRDefault="006C55BE" w:rsidP="006C55BE">
            <w:pPr>
              <w:pStyle w:val="a3"/>
              <w:jc w:val="both"/>
              <w:rPr>
                <w:rFonts w:ascii="Times New Roman" w:hAnsi="Times New Roman" w:cs="Times New Roman"/>
              </w:rPr>
            </w:pPr>
          </w:p>
        </w:tc>
        <w:tc>
          <w:tcPr>
            <w:tcW w:w="709" w:type="dxa"/>
            <w:tcBorders>
              <w:top w:val="single" w:sz="4" w:space="0" w:color="auto"/>
              <w:left w:val="single" w:sz="4" w:space="0" w:color="auto"/>
              <w:bottom w:val="single" w:sz="4" w:space="0" w:color="auto"/>
              <w:right w:val="single" w:sz="4" w:space="0" w:color="auto"/>
            </w:tcBorders>
          </w:tcPr>
          <w:p w:rsidR="006C55BE" w:rsidRPr="006C55BE" w:rsidRDefault="006C55BE" w:rsidP="006C55BE">
            <w:pPr>
              <w:pStyle w:val="a3"/>
              <w:jc w:val="both"/>
              <w:rPr>
                <w:rFonts w:ascii="Times New Roman" w:hAnsi="Times New Roman" w:cs="Times New Roman"/>
              </w:rPr>
            </w:pPr>
          </w:p>
        </w:tc>
        <w:tc>
          <w:tcPr>
            <w:tcW w:w="992" w:type="dxa"/>
            <w:tcBorders>
              <w:top w:val="single" w:sz="4" w:space="0" w:color="auto"/>
              <w:left w:val="single" w:sz="4" w:space="0" w:color="auto"/>
              <w:bottom w:val="single" w:sz="4" w:space="0" w:color="auto"/>
              <w:right w:val="single" w:sz="4" w:space="0" w:color="auto"/>
            </w:tcBorders>
          </w:tcPr>
          <w:p w:rsidR="006C55BE" w:rsidRPr="006C55BE" w:rsidRDefault="006C55BE" w:rsidP="006C55BE">
            <w:pPr>
              <w:pStyle w:val="a3"/>
              <w:jc w:val="both"/>
              <w:rPr>
                <w:rFonts w:ascii="Times New Roman" w:hAnsi="Times New Roman" w:cs="Times New Roman"/>
              </w:rPr>
            </w:pPr>
          </w:p>
        </w:tc>
        <w:tc>
          <w:tcPr>
            <w:tcW w:w="709" w:type="dxa"/>
            <w:tcBorders>
              <w:top w:val="single" w:sz="4" w:space="0" w:color="auto"/>
              <w:left w:val="single" w:sz="4" w:space="0" w:color="auto"/>
              <w:bottom w:val="single" w:sz="4" w:space="0" w:color="auto"/>
              <w:right w:val="single" w:sz="4" w:space="0" w:color="auto"/>
            </w:tcBorders>
          </w:tcPr>
          <w:p w:rsidR="006C55BE" w:rsidRPr="006C55BE" w:rsidRDefault="006C55BE" w:rsidP="006C55BE">
            <w:pPr>
              <w:pStyle w:val="a3"/>
              <w:jc w:val="both"/>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6C55BE" w:rsidRPr="006C55BE" w:rsidRDefault="006C55BE" w:rsidP="006C55BE">
            <w:pPr>
              <w:pStyle w:val="a3"/>
              <w:jc w:val="both"/>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6C55BE" w:rsidRPr="006C55BE" w:rsidRDefault="006C55BE" w:rsidP="006C55BE">
            <w:pPr>
              <w:pStyle w:val="a3"/>
              <w:jc w:val="both"/>
              <w:rPr>
                <w:rFonts w:ascii="Times New Roman" w:hAnsi="Times New Roman" w:cs="Times New Roman"/>
              </w:rPr>
            </w:pPr>
          </w:p>
        </w:tc>
        <w:tc>
          <w:tcPr>
            <w:tcW w:w="851" w:type="dxa"/>
            <w:tcBorders>
              <w:top w:val="single" w:sz="4" w:space="0" w:color="auto"/>
              <w:left w:val="single" w:sz="4" w:space="0" w:color="auto"/>
              <w:bottom w:val="single" w:sz="4" w:space="0" w:color="auto"/>
              <w:right w:val="single" w:sz="4" w:space="0" w:color="auto"/>
            </w:tcBorders>
          </w:tcPr>
          <w:p w:rsidR="006C55BE" w:rsidRPr="006C55BE" w:rsidRDefault="006C55BE" w:rsidP="006C55BE">
            <w:pPr>
              <w:pStyle w:val="a3"/>
              <w:jc w:val="both"/>
              <w:rPr>
                <w:rFonts w:ascii="Times New Roman" w:hAnsi="Times New Roman" w:cs="Times New Roman"/>
              </w:rPr>
            </w:pPr>
          </w:p>
        </w:tc>
        <w:tc>
          <w:tcPr>
            <w:tcW w:w="1275" w:type="dxa"/>
            <w:tcBorders>
              <w:top w:val="single" w:sz="4" w:space="0" w:color="auto"/>
              <w:left w:val="single" w:sz="4" w:space="0" w:color="auto"/>
              <w:bottom w:val="single" w:sz="4" w:space="0" w:color="auto"/>
              <w:right w:val="single" w:sz="4" w:space="0" w:color="auto"/>
            </w:tcBorders>
          </w:tcPr>
          <w:p w:rsidR="006C55BE" w:rsidRPr="006C55BE" w:rsidRDefault="006C55BE" w:rsidP="006C55BE">
            <w:pPr>
              <w:pStyle w:val="a3"/>
              <w:jc w:val="both"/>
              <w:rPr>
                <w:rFonts w:ascii="Times New Roman" w:hAnsi="Times New Roman" w:cs="Times New Roman"/>
              </w:rPr>
            </w:pPr>
          </w:p>
        </w:tc>
      </w:tr>
      <w:tr w:rsidR="006C55BE" w:rsidRPr="006C55BE" w:rsidTr="003B25DF">
        <w:tc>
          <w:tcPr>
            <w:tcW w:w="1055" w:type="dxa"/>
            <w:tcBorders>
              <w:top w:val="single" w:sz="4" w:space="0" w:color="auto"/>
              <w:left w:val="single" w:sz="4" w:space="0" w:color="auto"/>
              <w:bottom w:val="single" w:sz="4" w:space="0" w:color="auto"/>
              <w:right w:val="single" w:sz="4" w:space="0" w:color="auto"/>
            </w:tcBorders>
          </w:tcPr>
          <w:p w:rsidR="006C55BE" w:rsidRPr="006C55BE" w:rsidRDefault="006C55BE" w:rsidP="006C55BE">
            <w:pPr>
              <w:pStyle w:val="a3"/>
              <w:jc w:val="both"/>
              <w:rPr>
                <w:rFonts w:ascii="Times New Roman" w:hAnsi="Times New Roman" w:cs="Times New Roman"/>
              </w:rPr>
            </w:pPr>
          </w:p>
        </w:tc>
        <w:tc>
          <w:tcPr>
            <w:tcW w:w="708" w:type="dxa"/>
            <w:tcBorders>
              <w:top w:val="single" w:sz="4" w:space="0" w:color="auto"/>
              <w:left w:val="single" w:sz="4" w:space="0" w:color="auto"/>
              <w:bottom w:val="single" w:sz="4" w:space="0" w:color="auto"/>
              <w:right w:val="single" w:sz="4" w:space="0" w:color="auto"/>
            </w:tcBorders>
          </w:tcPr>
          <w:p w:rsidR="006C55BE" w:rsidRPr="006C55BE" w:rsidRDefault="006C55BE" w:rsidP="006C55BE">
            <w:pPr>
              <w:pStyle w:val="a3"/>
              <w:jc w:val="both"/>
              <w:rPr>
                <w:rFonts w:ascii="Times New Roman" w:hAnsi="Times New Roman" w:cs="Times New Roman"/>
              </w:rPr>
            </w:pPr>
          </w:p>
        </w:tc>
        <w:tc>
          <w:tcPr>
            <w:tcW w:w="709" w:type="dxa"/>
            <w:tcBorders>
              <w:top w:val="single" w:sz="4" w:space="0" w:color="auto"/>
              <w:left w:val="single" w:sz="4" w:space="0" w:color="auto"/>
              <w:bottom w:val="single" w:sz="4" w:space="0" w:color="auto"/>
              <w:right w:val="single" w:sz="4" w:space="0" w:color="auto"/>
            </w:tcBorders>
          </w:tcPr>
          <w:p w:rsidR="006C55BE" w:rsidRPr="006C55BE" w:rsidRDefault="006C55BE" w:rsidP="006C55BE">
            <w:pPr>
              <w:pStyle w:val="a3"/>
              <w:jc w:val="both"/>
              <w:rPr>
                <w:rFonts w:ascii="Times New Roman" w:hAnsi="Times New Roman" w:cs="Times New Roman"/>
              </w:rPr>
            </w:pPr>
          </w:p>
        </w:tc>
        <w:tc>
          <w:tcPr>
            <w:tcW w:w="992" w:type="dxa"/>
            <w:tcBorders>
              <w:top w:val="single" w:sz="4" w:space="0" w:color="auto"/>
              <w:left w:val="single" w:sz="4" w:space="0" w:color="auto"/>
              <w:bottom w:val="single" w:sz="4" w:space="0" w:color="auto"/>
              <w:right w:val="single" w:sz="4" w:space="0" w:color="auto"/>
            </w:tcBorders>
          </w:tcPr>
          <w:p w:rsidR="006C55BE" w:rsidRPr="006C55BE" w:rsidRDefault="006C55BE" w:rsidP="006C55BE">
            <w:pPr>
              <w:pStyle w:val="a3"/>
              <w:jc w:val="both"/>
              <w:rPr>
                <w:rFonts w:ascii="Times New Roman" w:hAnsi="Times New Roman" w:cs="Times New Roman"/>
              </w:rPr>
            </w:pPr>
          </w:p>
        </w:tc>
        <w:tc>
          <w:tcPr>
            <w:tcW w:w="709" w:type="dxa"/>
            <w:tcBorders>
              <w:top w:val="single" w:sz="4" w:space="0" w:color="auto"/>
              <w:left w:val="single" w:sz="4" w:space="0" w:color="auto"/>
              <w:bottom w:val="single" w:sz="4" w:space="0" w:color="auto"/>
              <w:right w:val="single" w:sz="4" w:space="0" w:color="auto"/>
            </w:tcBorders>
          </w:tcPr>
          <w:p w:rsidR="006C55BE" w:rsidRPr="006C55BE" w:rsidRDefault="006C55BE" w:rsidP="006C55BE">
            <w:pPr>
              <w:pStyle w:val="a3"/>
              <w:jc w:val="both"/>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6C55BE" w:rsidRPr="006C55BE" w:rsidRDefault="006C55BE" w:rsidP="006C55BE">
            <w:pPr>
              <w:pStyle w:val="a3"/>
              <w:jc w:val="both"/>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6C55BE" w:rsidRPr="006C55BE" w:rsidRDefault="006C55BE" w:rsidP="006C55BE">
            <w:pPr>
              <w:pStyle w:val="a3"/>
              <w:jc w:val="both"/>
              <w:rPr>
                <w:rFonts w:ascii="Times New Roman" w:hAnsi="Times New Roman" w:cs="Times New Roman"/>
              </w:rPr>
            </w:pPr>
          </w:p>
        </w:tc>
        <w:tc>
          <w:tcPr>
            <w:tcW w:w="851" w:type="dxa"/>
            <w:tcBorders>
              <w:top w:val="single" w:sz="4" w:space="0" w:color="auto"/>
              <w:left w:val="single" w:sz="4" w:space="0" w:color="auto"/>
              <w:bottom w:val="single" w:sz="4" w:space="0" w:color="auto"/>
              <w:right w:val="single" w:sz="4" w:space="0" w:color="auto"/>
            </w:tcBorders>
          </w:tcPr>
          <w:p w:rsidR="006C55BE" w:rsidRPr="006C55BE" w:rsidRDefault="006C55BE" w:rsidP="006C55BE">
            <w:pPr>
              <w:pStyle w:val="a3"/>
              <w:jc w:val="both"/>
              <w:rPr>
                <w:rFonts w:ascii="Times New Roman" w:hAnsi="Times New Roman" w:cs="Times New Roman"/>
              </w:rPr>
            </w:pPr>
          </w:p>
        </w:tc>
        <w:tc>
          <w:tcPr>
            <w:tcW w:w="1275" w:type="dxa"/>
            <w:tcBorders>
              <w:top w:val="single" w:sz="4" w:space="0" w:color="auto"/>
              <w:left w:val="single" w:sz="4" w:space="0" w:color="auto"/>
              <w:bottom w:val="single" w:sz="4" w:space="0" w:color="auto"/>
              <w:right w:val="single" w:sz="4" w:space="0" w:color="auto"/>
            </w:tcBorders>
          </w:tcPr>
          <w:p w:rsidR="006C55BE" w:rsidRPr="006C55BE" w:rsidRDefault="006C55BE" w:rsidP="006C55BE">
            <w:pPr>
              <w:pStyle w:val="a3"/>
              <w:jc w:val="both"/>
              <w:rPr>
                <w:rFonts w:ascii="Times New Roman" w:hAnsi="Times New Roman" w:cs="Times New Roman"/>
              </w:rPr>
            </w:pPr>
          </w:p>
        </w:tc>
      </w:tr>
      <w:tr w:rsidR="006C55BE" w:rsidRPr="006C55BE" w:rsidTr="003B25DF">
        <w:tc>
          <w:tcPr>
            <w:tcW w:w="1055" w:type="dxa"/>
            <w:tcBorders>
              <w:top w:val="single" w:sz="4" w:space="0" w:color="auto"/>
              <w:left w:val="single" w:sz="4" w:space="0" w:color="auto"/>
              <w:bottom w:val="single" w:sz="4" w:space="0" w:color="auto"/>
              <w:right w:val="single" w:sz="4" w:space="0" w:color="auto"/>
            </w:tcBorders>
          </w:tcPr>
          <w:p w:rsidR="006C55BE" w:rsidRPr="006C55BE" w:rsidRDefault="006C55BE" w:rsidP="006C55BE">
            <w:pPr>
              <w:pStyle w:val="a3"/>
              <w:jc w:val="both"/>
              <w:rPr>
                <w:rFonts w:ascii="Times New Roman" w:hAnsi="Times New Roman" w:cs="Times New Roman"/>
              </w:rPr>
            </w:pPr>
          </w:p>
        </w:tc>
        <w:tc>
          <w:tcPr>
            <w:tcW w:w="708" w:type="dxa"/>
            <w:tcBorders>
              <w:top w:val="single" w:sz="4" w:space="0" w:color="auto"/>
              <w:left w:val="single" w:sz="4" w:space="0" w:color="auto"/>
              <w:bottom w:val="single" w:sz="4" w:space="0" w:color="auto"/>
              <w:right w:val="single" w:sz="4" w:space="0" w:color="auto"/>
            </w:tcBorders>
          </w:tcPr>
          <w:p w:rsidR="006C55BE" w:rsidRPr="006C55BE" w:rsidRDefault="006C55BE" w:rsidP="006C55BE">
            <w:pPr>
              <w:pStyle w:val="a3"/>
              <w:jc w:val="both"/>
              <w:rPr>
                <w:rFonts w:ascii="Times New Roman" w:hAnsi="Times New Roman" w:cs="Times New Roman"/>
              </w:rPr>
            </w:pPr>
          </w:p>
        </w:tc>
        <w:tc>
          <w:tcPr>
            <w:tcW w:w="709" w:type="dxa"/>
            <w:tcBorders>
              <w:top w:val="single" w:sz="4" w:space="0" w:color="auto"/>
              <w:left w:val="single" w:sz="4" w:space="0" w:color="auto"/>
              <w:bottom w:val="single" w:sz="4" w:space="0" w:color="auto"/>
              <w:right w:val="single" w:sz="4" w:space="0" w:color="auto"/>
            </w:tcBorders>
          </w:tcPr>
          <w:p w:rsidR="006C55BE" w:rsidRPr="006C55BE" w:rsidRDefault="006C55BE" w:rsidP="006C55BE">
            <w:pPr>
              <w:pStyle w:val="a3"/>
              <w:jc w:val="both"/>
              <w:rPr>
                <w:rFonts w:ascii="Times New Roman" w:hAnsi="Times New Roman" w:cs="Times New Roman"/>
              </w:rPr>
            </w:pPr>
          </w:p>
        </w:tc>
        <w:tc>
          <w:tcPr>
            <w:tcW w:w="992" w:type="dxa"/>
            <w:tcBorders>
              <w:top w:val="single" w:sz="4" w:space="0" w:color="auto"/>
              <w:left w:val="single" w:sz="4" w:space="0" w:color="auto"/>
              <w:bottom w:val="single" w:sz="4" w:space="0" w:color="auto"/>
              <w:right w:val="single" w:sz="4" w:space="0" w:color="auto"/>
            </w:tcBorders>
          </w:tcPr>
          <w:p w:rsidR="006C55BE" w:rsidRPr="006C55BE" w:rsidRDefault="006C55BE" w:rsidP="006C55BE">
            <w:pPr>
              <w:pStyle w:val="a3"/>
              <w:jc w:val="both"/>
              <w:rPr>
                <w:rFonts w:ascii="Times New Roman" w:hAnsi="Times New Roman" w:cs="Times New Roman"/>
              </w:rPr>
            </w:pPr>
          </w:p>
        </w:tc>
        <w:tc>
          <w:tcPr>
            <w:tcW w:w="709" w:type="dxa"/>
            <w:tcBorders>
              <w:top w:val="single" w:sz="4" w:space="0" w:color="auto"/>
              <w:left w:val="single" w:sz="4" w:space="0" w:color="auto"/>
              <w:bottom w:val="single" w:sz="4" w:space="0" w:color="auto"/>
              <w:right w:val="single" w:sz="4" w:space="0" w:color="auto"/>
            </w:tcBorders>
          </w:tcPr>
          <w:p w:rsidR="006C55BE" w:rsidRPr="006C55BE" w:rsidRDefault="006C55BE" w:rsidP="006C55BE">
            <w:pPr>
              <w:pStyle w:val="a3"/>
              <w:jc w:val="both"/>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6C55BE" w:rsidRPr="006C55BE" w:rsidRDefault="006C55BE" w:rsidP="006C55BE">
            <w:pPr>
              <w:pStyle w:val="a3"/>
              <w:jc w:val="both"/>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6C55BE" w:rsidRPr="006C55BE" w:rsidRDefault="006C55BE" w:rsidP="006C55BE">
            <w:pPr>
              <w:pStyle w:val="a3"/>
              <w:jc w:val="both"/>
              <w:rPr>
                <w:rFonts w:ascii="Times New Roman" w:hAnsi="Times New Roman" w:cs="Times New Roman"/>
              </w:rPr>
            </w:pPr>
          </w:p>
        </w:tc>
        <w:tc>
          <w:tcPr>
            <w:tcW w:w="851" w:type="dxa"/>
            <w:tcBorders>
              <w:top w:val="single" w:sz="4" w:space="0" w:color="auto"/>
              <w:left w:val="single" w:sz="4" w:space="0" w:color="auto"/>
              <w:bottom w:val="single" w:sz="4" w:space="0" w:color="auto"/>
              <w:right w:val="single" w:sz="4" w:space="0" w:color="auto"/>
            </w:tcBorders>
          </w:tcPr>
          <w:p w:rsidR="006C55BE" w:rsidRPr="006C55BE" w:rsidRDefault="006C55BE" w:rsidP="006C55BE">
            <w:pPr>
              <w:pStyle w:val="a3"/>
              <w:jc w:val="both"/>
              <w:rPr>
                <w:rFonts w:ascii="Times New Roman" w:hAnsi="Times New Roman" w:cs="Times New Roman"/>
              </w:rPr>
            </w:pPr>
          </w:p>
        </w:tc>
        <w:tc>
          <w:tcPr>
            <w:tcW w:w="1275" w:type="dxa"/>
            <w:tcBorders>
              <w:top w:val="single" w:sz="4" w:space="0" w:color="auto"/>
              <w:left w:val="single" w:sz="4" w:space="0" w:color="auto"/>
              <w:bottom w:val="single" w:sz="4" w:space="0" w:color="auto"/>
              <w:right w:val="single" w:sz="4" w:space="0" w:color="auto"/>
            </w:tcBorders>
          </w:tcPr>
          <w:p w:rsidR="006C55BE" w:rsidRPr="006C55BE" w:rsidRDefault="006C55BE" w:rsidP="006C55BE">
            <w:pPr>
              <w:pStyle w:val="a3"/>
              <w:jc w:val="both"/>
              <w:rPr>
                <w:rFonts w:ascii="Times New Roman" w:hAnsi="Times New Roman" w:cs="Times New Roman"/>
              </w:rPr>
            </w:pPr>
          </w:p>
        </w:tc>
      </w:tr>
      <w:tr w:rsidR="006C55BE" w:rsidRPr="006C55BE" w:rsidTr="003B25DF">
        <w:tc>
          <w:tcPr>
            <w:tcW w:w="1055" w:type="dxa"/>
            <w:tcBorders>
              <w:top w:val="single" w:sz="4" w:space="0" w:color="auto"/>
              <w:left w:val="single" w:sz="4" w:space="0" w:color="auto"/>
              <w:bottom w:val="single" w:sz="4" w:space="0" w:color="auto"/>
              <w:right w:val="single" w:sz="4" w:space="0" w:color="auto"/>
            </w:tcBorders>
          </w:tcPr>
          <w:p w:rsidR="006C55BE" w:rsidRPr="006C55BE" w:rsidRDefault="006C55BE" w:rsidP="006C55BE">
            <w:pPr>
              <w:pStyle w:val="a3"/>
              <w:jc w:val="both"/>
              <w:rPr>
                <w:rFonts w:ascii="Times New Roman" w:hAnsi="Times New Roman" w:cs="Times New Roman"/>
              </w:rPr>
            </w:pPr>
          </w:p>
        </w:tc>
        <w:tc>
          <w:tcPr>
            <w:tcW w:w="708" w:type="dxa"/>
            <w:tcBorders>
              <w:top w:val="single" w:sz="4" w:space="0" w:color="auto"/>
              <w:left w:val="single" w:sz="4" w:space="0" w:color="auto"/>
              <w:bottom w:val="single" w:sz="4" w:space="0" w:color="auto"/>
              <w:right w:val="single" w:sz="4" w:space="0" w:color="auto"/>
            </w:tcBorders>
          </w:tcPr>
          <w:p w:rsidR="006C55BE" w:rsidRPr="006C55BE" w:rsidRDefault="006C55BE" w:rsidP="006C55BE">
            <w:pPr>
              <w:pStyle w:val="a3"/>
              <w:jc w:val="both"/>
              <w:rPr>
                <w:rFonts w:ascii="Times New Roman" w:hAnsi="Times New Roman" w:cs="Times New Roman"/>
              </w:rPr>
            </w:pPr>
          </w:p>
        </w:tc>
        <w:tc>
          <w:tcPr>
            <w:tcW w:w="709" w:type="dxa"/>
            <w:tcBorders>
              <w:top w:val="single" w:sz="4" w:space="0" w:color="auto"/>
              <w:left w:val="single" w:sz="4" w:space="0" w:color="auto"/>
              <w:bottom w:val="single" w:sz="4" w:space="0" w:color="auto"/>
              <w:right w:val="single" w:sz="4" w:space="0" w:color="auto"/>
            </w:tcBorders>
          </w:tcPr>
          <w:p w:rsidR="006C55BE" w:rsidRPr="006C55BE" w:rsidRDefault="006C55BE" w:rsidP="006C55BE">
            <w:pPr>
              <w:pStyle w:val="a3"/>
              <w:jc w:val="both"/>
              <w:rPr>
                <w:rFonts w:ascii="Times New Roman" w:hAnsi="Times New Roman" w:cs="Times New Roman"/>
              </w:rPr>
            </w:pPr>
          </w:p>
        </w:tc>
        <w:tc>
          <w:tcPr>
            <w:tcW w:w="992" w:type="dxa"/>
            <w:tcBorders>
              <w:top w:val="single" w:sz="4" w:space="0" w:color="auto"/>
              <w:left w:val="single" w:sz="4" w:space="0" w:color="auto"/>
              <w:bottom w:val="single" w:sz="4" w:space="0" w:color="auto"/>
              <w:right w:val="single" w:sz="4" w:space="0" w:color="auto"/>
            </w:tcBorders>
          </w:tcPr>
          <w:p w:rsidR="006C55BE" w:rsidRPr="006C55BE" w:rsidRDefault="006C55BE" w:rsidP="006C55BE">
            <w:pPr>
              <w:pStyle w:val="a3"/>
              <w:jc w:val="both"/>
              <w:rPr>
                <w:rFonts w:ascii="Times New Roman" w:hAnsi="Times New Roman" w:cs="Times New Roman"/>
              </w:rPr>
            </w:pPr>
          </w:p>
        </w:tc>
        <w:tc>
          <w:tcPr>
            <w:tcW w:w="709" w:type="dxa"/>
            <w:tcBorders>
              <w:top w:val="single" w:sz="4" w:space="0" w:color="auto"/>
              <w:left w:val="single" w:sz="4" w:space="0" w:color="auto"/>
              <w:bottom w:val="single" w:sz="4" w:space="0" w:color="auto"/>
              <w:right w:val="single" w:sz="4" w:space="0" w:color="auto"/>
            </w:tcBorders>
          </w:tcPr>
          <w:p w:rsidR="006C55BE" w:rsidRPr="006C55BE" w:rsidRDefault="006C55BE" w:rsidP="006C55BE">
            <w:pPr>
              <w:pStyle w:val="a3"/>
              <w:jc w:val="both"/>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6C55BE" w:rsidRPr="006C55BE" w:rsidRDefault="006C55BE" w:rsidP="006C55BE">
            <w:pPr>
              <w:pStyle w:val="a3"/>
              <w:jc w:val="both"/>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6C55BE" w:rsidRPr="006C55BE" w:rsidRDefault="006C55BE" w:rsidP="006C55BE">
            <w:pPr>
              <w:pStyle w:val="a3"/>
              <w:jc w:val="both"/>
              <w:rPr>
                <w:rFonts w:ascii="Times New Roman" w:hAnsi="Times New Roman" w:cs="Times New Roman"/>
              </w:rPr>
            </w:pPr>
          </w:p>
        </w:tc>
        <w:tc>
          <w:tcPr>
            <w:tcW w:w="851" w:type="dxa"/>
            <w:tcBorders>
              <w:top w:val="single" w:sz="4" w:space="0" w:color="auto"/>
              <w:left w:val="single" w:sz="4" w:space="0" w:color="auto"/>
              <w:bottom w:val="single" w:sz="4" w:space="0" w:color="auto"/>
              <w:right w:val="single" w:sz="4" w:space="0" w:color="auto"/>
            </w:tcBorders>
          </w:tcPr>
          <w:p w:rsidR="006C55BE" w:rsidRPr="006C55BE" w:rsidRDefault="006C55BE" w:rsidP="006C55BE">
            <w:pPr>
              <w:pStyle w:val="a3"/>
              <w:jc w:val="both"/>
              <w:rPr>
                <w:rFonts w:ascii="Times New Roman" w:hAnsi="Times New Roman" w:cs="Times New Roman"/>
              </w:rPr>
            </w:pPr>
          </w:p>
        </w:tc>
        <w:tc>
          <w:tcPr>
            <w:tcW w:w="1275" w:type="dxa"/>
            <w:tcBorders>
              <w:top w:val="single" w:sz="4" w:space="0" w:color="auto"/>
              <w:left w:val="single" w:sz="4" w:space="0" w:color="auto"/>
              <w:bottom w:val="single" w:sz="4" w:space="0" w:color="auto"/>
              <w:right w:val="single" w:sz="4" w:space="0" w:color="auto"/>
            </w:tcBorders>
          </w:tcPr>
          <w:p w:rsidR="006C55BE" w:rsidRPr="006C55BE" w:rsidRDefault="006C55BE" w:rsidP="006C55BE">
            <w:pPr>
              <w:pStyle w:val="a3"/>
              <w:jc w:val="both"/>
              <w:rPr>
                <w:rFonts w:ascii="Times New Roman" w:hAnsi="Times New Roman" w:cs="Times New Roman"/>
              </w:rPr>
            </w:pPr>
          </w:p>
        </w:tc>
      </w:tr>
    </w:tbl>
    <w:p w:rsidR="006C55BE" w:rsidRPr="006C55BE" w:rsidRDefault="006C55BE" w:rsidP="006C55BE">
      <w:pPr>
        <w:pStyle w:val="a3"/>
        <w:jc w:val="both"/>
        <w:rPr>
          <w:rFonts w:ascii="Times New Roman" w:hAnsi="Times New Roman" w:cs="Times New Roman"/>
        </w:rPr>
      </w:pPr>
    </w:p>
    <w:p w:rsidR="006C55BE" w:rsidRPr="006C55BE" w:rsidRDefault="006C55BE" w:rsidP="006C55BE">
      <w:pPr>
        <w:pStyle w:val="a3"/>
        <w:jc w:val="both"/>
        <w:rPr>
          <w:rFonts w:ascii="Times New Roman" w:hAnsi="Times New Roman" w:cs="Times New Roman"/>
        </w:rPr>
      </w:pPr>
      <w:r w:rsidRPr="006C55BE">
        <w:rPr>
          <w:rFonts w:ascii="Times New Roman" w:hAnsi="Times New Roman" w:cs="Times New Roman"/>
        </w:rPr>
        <w:t>Подписи членов комиссии:</w:t>
      </w:r>
    </w:p>
    <w:p w:rsidR="006C55BE" w:rsidRPr="006C55BE" w:rsidRDefault="006C55BE" w:rsidP="006C55BE">
      <w:pPr>
        <w:pStyle w:val="a3"/>
        <w:jc w:val="both"/>
        <w:rPr>
          <w:rFonts w:ascii="Times New Roman" w:hAnsi="Times New Roman" w:cs="Times New Roman"/>
        </w:rPr>
      </w:pPr>
      <w:r w:rsidRPr="006C55BE">
        <w:rPr>
          <w:rFonts w:ascii="Times New Roman" w:hAnsi="Times New Roman" w:cs="Times New Roman"/>
        </w:rPr>
        <w:t>Председатель: _______________/________________________/____________________</w:t>
      </w:r>
    </w:p>
    <w:p w:rsidR="006C55BE" w:rsidRPr="003B25DF" w:rsidRDefault="003B25DF" w:rsidP="006C55BE">
      <w:pPr>
        <w:pStyle w:val="a3"/>
        <w:jc w:val="both"/>
        <w:rPr>
          <w:rFonts w:ascii="Times New Roman" w:hAnsi="Times New Roman" w:cs="Times New Roman"/>
          <w:sz w:val="16"/>
          <w:szCs w:val="16"/>
        </w:rPr>
      </w:pPr>
      <w:r>
        <w:rPr>
          <w:rFonts w:ascii="Times New Roman" w:hAnsi="Times New Roman" w:cs="Times New Roman"/>
          <w:sz w:val="16"/>
          <w:szCs w:val="16"/>
        </w:rPr>
        <w:t xml:space="preserve">                                          </w:t>
      </w:r>
      <w:r w:rsidR="006C55BE" w:rsidRPr="003B25DF">
        <w:rPr>
          <w:rFonts w:ascii="Times New Roman" w:hAnsi="Times New Roman" w:cs="Times New Roman"/>
          <w:sz w:val="16"/>
          <w:szCs w:val="16"/>
        </w:rPr>
        <w:t xml:space="preserve">               (должность)     </w:t>
      </w:r>
      <w:r>
        <w:rPr>
          <w:rFonts w:ascii="Times New Roman" w:hAnsi="Times New Roman" w:cs="Times New Roman"/>
          <w:sz w:val="16"/>
          <w:szCs w:val="16"/>
        </w:rPr>
        <w:t xml:space="preserve">   </w:t>
      </w:r>
      <w:r w:rsidR="006C55BE" w:rsidRPr="003B25DF">
        <w:rPr>
          <w:rFonts w:ascii="Times New Roman" w:hAnsi="Times New Roman" w:cs="Times New Roman"/>
          <w:sz w:val="16"/>
          <w:szCs w:val="16"/>
        </w:rPr>
        <w:t xml:space="preserve">     (подпись)       </w:t>
      </w:r>
      <w:r>
        <w:rPr>
          <w:rFonts w:ascii="Times New Roman" w:hAnsi="Times New Roman" w:cs="Times New Roman"/>
          <w:sz w:val="16"/>
          <w:szCs w:val="16"/>
        </w:rPr>
        <w:t xml:space="preserve">                               </w:t>
      </w:r>
      <w:r w:rsidR="006C55BE" w:rsidRPr="003B25DF">
        <w:rPr>
          <w:rFonts w:ascii="Times New Roman" w:hAnsi="Times New Roman" w:cs="Times New Roman"/>
          <w:sz w:val="16"/>
          <w:szCs w:val="16"/>
        </w:rPr>
        <w:t xml:space="preserve">      (расшифровка)</w:t>
      </w:r>
    </w:p>
    <w:p w:rsidR="006C55BE" w:rsidRPr="003B25DF" w:rsidRDefault="006C55BE" w:rsidP="006C55BE">
      <w:pPr>
        <w:pStyle w:val="a3"/>
        <w:jc w:val="both"/>
        <w:rPr>
          <w:rFonts w:ascii="Times New Roman" w:hAnsi="Times New Roman" w:cs="Times New Roman"/>
          <w:sz w:val="16"/>
          <w:szCs w:val="16"/>
        </w:rPr>
      </w:pPr>
    </w:p>
    <w:p w:rsidR="006C55BE" w:rsidRPr="006C55BE" w:rsidRDefault="006C55BE" w:rsidP="006C55BE">
      <w:pPr>
        <w:pStyle w:val="a3"/>
        <w:jc w:val="both"/>
        <w:rPr>
          <w:rFonts w:ascii="Times New Roman" w:hAnsi="Times New Roman" w:cs="Times New Roman"/>
        </w:rPr>
      </w:pPr>
      <w:r w:rsidRPr="006C55BE">
        <w:rPr>
          <w:rFonts w:ascii="Times New Roman" w:hAnsi="Times New Roman" w:cs="Times New Roman"/>
        </w:rPr>
        <w:t>Члены комиссии: _____________/________________________/____________________</w:t>
      </w:r>
    </w:p>
    <w:p w:rsidR="006C55BE" w:rsidRPr="003B25DF" w:rsidRDefault="003B25DF" w:rsidP="006C55BE">
      <w:pPr>
        <w:pStyle w:val="a3"/>
        <w:jc w:val="both"/>
        <w:rPr>
          <w:rFonts w:ascii="Times New Roman" w:hAnsi="Times New Roman" w:cs="Times New Roman"/>
          <w:sz w:val="16"/>
          <w:szCs w:val="16"/>
        </w:rPr>
      </w:pPr>
      <w:r>
        <w:rPr>
          <w:rFonts w:ascii="Times New Roman" w:hAnsi="Times New Roman" w:cs="Times New Roman"/>
          <w:sz w:val="16"/>
          <w:szCs w:val="16"/>
        </w:rPr>
        <w:t xml:space="preserve">                                         </w:t>
      </w:r>
      <w:r w:rsidR="006C55BE" w:rsidRPr="003B25DF">
        <w:rPr>
          <w:rFonts w:ascii="Times New Roman" w:hAnsi="Times New Roman" w:cs="Times New Roman"/>
          <w:sz w:val="16"/>
          <w:szCs w:val="16"/>
        </w:rPr>
        <w:t xml:space="preserve">                 (должность)         </w:t>
      </w:r>
      <w:r>
        <w:rPr>
          <w:rFonts w:ascii="Times New Roman" w:hAnsi="Times New Roman" w:cs="Times New Roman"/>
          <w:sz w:val="16"/>
          <w:szCs w:val="16"/>
        </w:rPr>
        <w:t xml:space="preserve">    </w:t>
      </w:r>
      <w:r w:rsidR="006C55BE" w:rsidRPr="003B25DF">
        <w:rPr>
          <w:rFonts w:ascii="Times New Roman" w:hAnsi="Times New Roman" w:cs="Times New Roman"/>
          <w:sz w:val="16"/>
          <w:szCs w:val="16"/>
        </w:rPr>
        <w:t xml:space="preserve"> (подпись)     </w:t>
      </w:r>
      <w:r>
        <w:rPr>
          <w:rFonts w:ascii="Times New Roman" w:hAnsi="Times New Roman" w:cs="Times New Roman"/>
          <w:sz w:val="16"/>
          <w:szCs w:val="16"/>
        </w:rPr>
        <w:t xml:space="preserve">                              </w:t>
      </w:r>
      <w:r w:rsidR="006C55BE" w:rsidRPr="003B25DF">
        <w:rPr>
          <w:rFonts w:ascii="Times New Roman" w:hAnsi="Times New Roman" w:cs="Times New Roman"/>
          <w:sz w:val="16"/>
          <w:szCs w:val="16"/>
        </w:rPr>
        <w:t xml:space="preserve">       (расшифровка)</w:t>
      </w:r>
    </w:p>
    <w:p w:rsidR="006C55BE" w:rsidRPr="006C55BE" w:rsidRDefault="006C55BE" w:rsidP="006C55BE">
      <w:pPr>
        <w:pStyle w:val="a3"/>
        <w:jc w:val="both"/>
        <w:rPr>
          <w:rFonts w:ascii="Times New Roman" w:hAnsi="Times New Roman" w:cs="Times New Roman"/>
        </w:rPr>
      </w:pPr>
      <w:r w:rsidRPr="006C55BE">
        <w:rPr>
          <w:rFonts w:ascii="Times New Roman" w:hAnsi="Times New Roman" w:cs="Times New Roman"/>
        </w:rPr>
        <w:t xml:space="preserve">             </w:t>
      </w:r>
      <w:r w:rsidR="003B25DF">
        <w:rPr>
          <w:rFonts w:ascii="Times New Roman" w:hAnsi="Times New Roman" w:cs="Times New Roman"/>
        </w:rPr>
        <w:t xml:space="preserve">              </w:t>
      </w:r>
      <w:r w:rsidRPr="006C55BE">
        <w:rPr>
          <w:rFonts w:ascii="Times New Roman" w:hAnsi="Times New Roman" w:cs="Times New Roman"/>
        </w:rPr>
        <w:t xml:space="preserve">   _____________/________________________/____________________</w:t>
      </w:r>
    </w:p>
    <w:p w:rsidR="006C55BE" w:rsidRPr="003B25DF" w:rsidRDefault="006C55BE" w:rsidP="006C55BE">
      <w:pPr>
        <w:pStyle w:val="a3"/>
        <w:jc w:val="both"/>
        <w:rPr>
          <w:rFonts w:ascii="Times New Roman" w:hAnsi="Times New Roman" w:cs="Times New Roman"/>
          <w:sz w:val="16"/>
          <w:szCs w:val="16"/>
        </w:rPr>
      </w:pPr>
      <w:r w:rsidRPr="006C55BE">
        <w:rPr>
          <w:rFonts w:ascii="Times New Roman" w:hAnsi="Times New Roman" w:cs="Times New Roman"/>
        </w:rPr>
        <w:t xml:space="preserve">               </w:t>
      </w:r>
      <w:r w:rsidR="003B25DF">
        <w:rPr>
          <w:rFonts w:ascii="Times New Roman" w:hAnsi="Times New Roman" w:cs="Times New Roman"/>
        </w:rPr>
        <w:t xml:space="preserve">                   </w:t>
      </w:r>
      <w:r w:rsidRPr="003B25DF">
        <w:rPr>
          <w:rFonts w:ascii="Times New Roman" w:hAnsi="Times New Roman" w:cs="Times New Roman"/>
          <w:sz w:val="16"/>
          <w:szCs w:val="16"/>
        </w:rPr>
        <w:t xml:space="preserve">  (должность)       </w:t>
      </w:r>
      <w:r w:rsidR="003B25DF">
        <w:rPr>
          <w:rFonts w:ascii="Times New Roman" w:hAnsi="Times New Roman" w:cs="Times New Roman"/>
          <w:sz w:val="16"/>
          <w:szCs w:val="16"/>
        </w:rPr>
        <w:t xml:space="preserve">            </w:t>
      </w:r>
      <w:r w:rsidRPr="003B25DF">
        <w:rPr>
          <w:rFonts w:ascii="Times New Roman" w:hAnsi="Times New Roman" w:cs="Times New Roman"/>
          <w:sz w:val="16"/>
          <w:szCs w:val="16"/>
        </w:rPr>
        <w:t xml:space="preserve">   (подпись)    </w:t>
      </w:r>
      <w:r w:rsidR="003B25DF">
        <w:rPr>
          <w:rFonts w:ascii="Times New Roman" w:hAnsi="Times New Roman" w:cs="Times New Roman"/>
          <w:sz w:val="16"/>
          <w:szCs w:val="16"/>
        </w:rPr>
        <w:t xml:space="preserve">                                 </w:t>
      </w:r>
      <w:r w:rsidRPr="003B25DF">
        <w:rPr>
          <w:rFonts w:ascii="Times New Roman" w:hAnsi="Times New Roman" w:cs="Times New Roman"/>
          <w:sz w:val="16"/>
          <w:szCs w:val="16"/>
        </w:rPr>
        <w:t xml:space="preserve">        (расшифровка)</w:t>
      </w:r>
    </w:p>
    <w:p w:rsidR="006C55BE" w:rsidRPr="006C55BE" w:rsidRDefault="003B25DF" w:rsidP="006C55BE">
      <w:pPr>
        <w:pStyle w:val="a3"/>
        <w:jc w:val="both"/>
        <w:rPr>
          <w:rFonts w:ascii="Times New Roman" w:hAnsi="Times New Roman" w:cs="Times New Roman"/>
        </w:rPr>
      </w:pPr>
      <w:r>
        <w:rPr>
          <w:rFonts w:ascii="Times New Roman" w:hAnsi="Times New Roman" w:cs="Times New Roman"/>
        </w:rPr>
        <w:t xml:space="preserve"> </w:t>
      </w:r>
    </w:p>
    <w:p w:rsidR="006C55BE" w:rsidRPr="006C55BE" w:rsidRDefault="006C55BE" w:rsidP="006C55BE">
      <w:pPr>
        <w:pStyle w:val="a3"/>
        <w:jc w:val="both"/>
        <w:rPr>
          <w:rFonts w:ascii="Times New Roman" w:hAnsi="Times New Roman" w:cs="Times New Roman"/>
        </w:rPr>
      </w:pPr>
      <w:r w:rsidRPr="006C55BE">
        <w:rPr>
          <w:rFonts w:ascii="Times New Roman" w:hAnsi="Times New Roman" w:cs="Times New Roman"/>
        </w:rPr>
        <w:t>Указанные   в   настоящем   акте   бланки   строгой  отчетности  принял  на</w:t>
      </w:r>
      <w:r w:rsidR="003B25DF">
        <w:rPr>
          <w:rFonts w:ascii="Times New Roman" w:hAnsi="Times New Roman" w:cs="Times New Roman"/>
        </w:rPr>
        <w:t xml:space="preserve"> </w:t>
      </w:r>
      <w:r w:rsidRPr="006C55BE">
        <w:rPr>
          <w:rFonts w:ascii="Times New Roman" w:hAnsi="Times New Roman" w:cs="Times New Roman"/>
        </w:rPr>
        <w:t xml:space="preserve">ответственное хранение и оприходовал </w:t>
      </w:r>
      <w:proofErr w:type="gramStart"/>
      <w:r w:rsidRPr="006C55BE">
        <w:rPr>
          <w:rFonts w:ascii="Times New Roman" w:hAnsi="Times New Roman" w:cs="Times New Roman"/>
        </w:rPr>
        <w:t>в</w:t>
      </w:r>
      <w:proofErr w:type="gramEnd"/>
      <w:r w:rsidRPr="006C55BE">
        <w:rPr>
          <w:rFonts w:ascii="Times New Roman" w:hAnsi="Times New Roman" w:cs="Times New Roman"/>
        </w:rPr>
        <w:t xml:space="preserve"> ____________________________________</w:t>
      </w:r>
    </w:p>
    <w:p w:rsidR="006C55BE" w:rsidRPr="006C55BE" w:rsidRDefault="006C55BE" w:rsidP="006C55BE">
      <w:pPr>
        <w:pStyle w:val="a3"/>
        <w:jc w:val="both"/>
        <w:rPr>
          <w:rFonts w:ascii="Times New Roman" w:hAnsi="Times New Roman" w:cs="Times New Roman"/>
        </w:rPr>
      </w:pPr>
      <w:r w:rsidRPr="006C55BE">
        <w:rPr>
          <w:rFonts w:ascii="Times New Roman" w:hAnsi="Times New Roman" w:cs="Times New Roman"/>
        </w:rPr>
        <w:t xml:space="preserve">                                             (наименование документа)</w:t>
      </w:r>
    </w:p>
    <w:p w:rsidR="006C55BE" w:rsidRPr="006C55BE" w:rsidRDefault="006C55BE" w:rsidP="006C55BE">
      <w:pPr>
        <w:pStyle w:val="a3"/>
        <w:jc w:val="both"/>
        <w:rPr>
          <w:rFonts w:ascii="Times New Roman" w:hAnsi="Times New Roman" w:cs="Times New Roman"/>
        </w:rPr>
      </w:pPr>
      <w:r w:rsidRPr="006C55BE">
        <w:rPr>
          <w:rFonts w:ascii="Times New Roman" w:hAnsi="Times New Roman" w:cs="Times New Roman"/>
        </w:rPr>
        <w:t>N ____ "__" _____________ 20__ г.</w:t>
      </w:r>
    </w:p>
    <w:p w:rsidR="006C55BE" w:rsidRPr="006C55BE" w:rsidRDefault="006C55BE" w:rsidP="006C55BE">
      <w:pPr>
        <w:pStyle w:val="a3"/>
        <w:jc w:val="both"/>
        <w:rPr>
          <w:rFonts w:ascii="Times New Roman" w:hAnsi="Times New Roman" w:cs="Times New Roman"/>
        </w:rPr>
      </w:pPr>
    </w:p>
    <w:p w:rsidR="006C55BE" w:rsidRPr="006C55BE" w:rsidRDefault="006C55BE" w:rsidP="006C55BE">
      <w:pPr>
        <w:pStyle w:val="a3"/>
        <w:jc w:val="both"/>
        <w:rPr>
          <w:rFonts w:ascii="Times New Roman" w:hAnsi="Times New Roman" w:cs="Times New Roman"/>
        </w:rPr>
      </w:pPr>
      <w:r w:rsidRPr="006C55BE">
        <w:rPr>
          <w:rFonts w:ascii="Times New Roman" w:hAnsi="Times New Roman" w:cs="Times New Roman"/>
        </w:rPr>
        <w:t>______________/____________________ /_________________</w:t>
      </w:r>
    </w:p>
    <w:p w:rsidR="006C55BE" w:rsidRPr="003B25DF" w:rsidRDefault="003B25DF" w:rsidP="006C55BE">
      <w:pPr>
        <w:pStyle w:val="a3"/>
        <w:jc w:val="both"/>
        <w:rPr>
          <w:rFonts w:ascii="Times New Roman" w:hAnsi="Times New Roman" w:cs="Times New Roman"/>
          <w:sz w:val="16"/>
          <w:szCs w:val="16"/>
        </w:rPr>
      </w:pPr>
      <w:r>
        <w:rPr>
          <w:rFonts w:ascii="Times New Roman" w:hAnsi="Times New Roman" w:cs="Times New Roman"/>
          <w:sz w:val="16"/>
          <w:szCs w:val="16"/>
        </w:rPr>
        <w:t xml:space="preserve">                 </w:t>
      </w:r>
      <w:r w:rsidR="006C55BE" w:rsidRPr="003B25DF">
        <w:rPr>
          <w:rFonts w:ascii="Times New Roman" w:hAnsi="Times New Roman" w:cs="Times New Roman"/>
          <w:sz w:val="16"/>
          <w:szCs w:val="16"/>
        </w:rPr>
        <w:t xml:space="preserve"> (должность)   (фамилия, инициалы)   </w:t>
      </w:r>
      <w:r>
        <w:rPr>
          <w:rFonts w:ascii="Times New Roman" w:hAnsi="Times New Roman" w:cs="Times New Roman"/>
          <w:sz w:val="16"/>
          <w:szCs w:val="16"/>
        </w:rPr>
        <w:t xml:space="preserve">                  </w:t>
      </w:r>
      <w:r w:rsidR="006C55BE" w:rsidRPr="003B25DF">
        <w:rPr>
          <w:rFonts w:ascii="Times New Roman" w:hAnsi="Times New Roman" w:cs="Times New Roman"/>
          <w:sz w:val="16"/>
          <w:szCs w:val="16"/>
        </w:rPr>
        <w:t xml:space="preserve">    (подпись)</w:t>
      </w:r>
    </w:p>
    <w:p w:rsidR="006C55BE" w:rsidRPr="006C55BE" w:rsidRDefault="006C55BE" w:rsidP="006C55BE">
      <w:pPr>
        <w:pStyle w:val="a3"/>
        <w:jc w:val="both"/>
        <w:rPr>
          <w:rFonts w:ascii="Times New Roman" w:hAnsi="Times New Roman" w:cs="Times New Roman"/>
        </w:rPr>
        <w:sectPr w:rsidR="006C55BE" w:rsidRPr="006C55BE" w:rsidSect="003B25DF">
          <w:pgSz w:w="11905" w:h="16838"/>
          <w:pgMar w:top="1134" w:right="850" w:bottom="1134" w:left="1701" w:header="0" w:footer="0" w:gutter="0"/>
          <w:cols w:space="720"/>
          <w:noEndnote/>
          <w:docGrid w:linePitch="326"/>
        </w:sectPr>
      </w:pPr>
    </w:p>
    <w:p w:rsidR="006C55BE" w:rsidRPr="006C55BE" w:rsidRDefault="006C55BE" w:rsidP="009F3BD9">
      <w:pPr>
        <w:pStyle w:val="a3"/>
        <w:jc w:val="right"/>
        <w:rPr>
          <w:rFonts w:ascii="Times New Roman" w:hAnsi="Times New Roman" w:cs="Times New Roman"/>
        </w:rPr>
      </w:pPr>
      <w:r w:rsidRPr="006C55BE">
        <w:rPr>
          <w:rFonts w:ascii="Times New Roman" w:hAnsi="Times New Roman" w:cs="Times New Roman"/>
        </w:rPr>
        <w:lastRenderedPageBreak/>
        <w:t>Приложение N 11</w:t>
      </w:r>
    </w:p>
    <w:p w:rsidR="006C55BE" w:rsidRPr="006C55BE" w:rsidRDefault="006C55BE" w:rsidP="009F3BD9">
      <w:pPr>
        <w:pStyle w:val="a3"/>
        <w:jc w:val="right"/>
        <w:rPr>
          <w:rFonts w:ascii="Times New Roman" w:hAnsi="Times New Roman" w:cs="Times New Roman"/>
        </w:rPr>
      </w:pPr>
      <w:r w:rsidRPr="006C55BE">
        <w:rPr>
          <w:rFonts w:ascii="Times New Roman" w:hAnsi="Times New Roman" w:cs="Times New Roman"/>
        </w:rPr>
        <w:t>к Учетной политике</w:t>
      </w:r>
    </w:p>
    <w:p w:rsidR="006C55BE" w:rsidRPr="006C55BE" w:rsidRDefault="006C55BE" w:rsidP="009F3BD9">
      <w:pPr>
        <w:pStyle w:val="a3"/>
        <w:jc w:val="right"/>
        <w:rPr>
          <w:rFonts w:ascii="Times New Roman" w:hAnsi="Times New Roman" w:cs="Times New Roman"/>
        </w:rPr>
      </w:pPr>
      <w:r w:rsidRPr="006C55BE">
        <w:rPr>
          <w:rFonts w:ascii="Times New Roman" w:hAnsi="Times New Roman" w:cs="Times New Roman"/>
        </w:rPr>
        <w:t>для целей бухгалтерского учета</w:t>
      </w:r>
    </w:p>
    <w:p w:rsidR="006C55BE" w:rsidRPr="006C55BE" w:rsidRDefault="006C55BE" w:rsidP="006C55BE">
      <w:pPr>
        <w:pStyle w:val="a3"/>
        <w:jc w:val="both"/>
        <w:rPr>
          <w:rFonts w:ascii="Times New Roman" w:hAnsi="Times New Roman" w:cs="Times New Roman"/>
        </w:rPr>
      </w:pPr>
    </w:p>
    <w:p w:rsidR="006C55BE" w:rsidRPr="006C55BE" w:rsidRDefault="006C55BE" w:rsidP="009F3BD9">
      <w:pPr>
        <w:pStyle w:val="a3"/>
        <w:jc w:val="center"/>
        <w:rPr>
          <w:rFonts w:ascii="Times New Roman" w:hAnsi="Times New Roman" w:cs="Times New Roman"/>
        </w:rPr>
      </w:pPr>
      <w:bookmarkStart w:id="15" w:name="Par1792"/>
      <w:bookmarkEnd w:id="15"/>
      <w:r w:rsidRPr="006C55BE">
        <w:rPr>
          <w:rFonts w:ascii="Times New Roman" w:hAnsi="Times New Roman" w:cs="Times New Roman"/>
          <w:b/>
          <w:bCs/>
        </w:rPr>
        <w:t>Порядок формирования и использования</w:t>
      </w:r>
    </w:p>
    <w:p w:rsidR="006C55BE" w:rsidRPr="006C55BE" w:rsidRDefault="006C55BE" w:rsidP="009F3BD9">
      <w:pPr>
        <w:pStyle w:val="a3"/>
        <w:jc w:val="center"/>
        <w:rPr>
          <w:rFonts w:ascii="Times New Roman" w:hAnsi="Times New Roman" w:cs="Times New Roman"/>
        </w:rPr>
      </w:pPr>
      <w:r w:rsidRPr="006C55BE">
        <w:rPr>
          <w:rFonts w:ascii="Times New Roman" w:hAnsi="Times New Roman" w:cs="Times New Roman"/>
          <w:b/>
          <w:bCs/>
        </w:rPr>
        <w:t>резервов предстоящих расходов</w:t>
      </w:r>
    </w:p>
    <w:p w:rsidR="006C55BE" w:rsidRPr="006C55BE" w:rsidRDefault="006C55BE" w:rsidP="006C55BE">
      <w:pPr>
        <w:pStyle w:val="a3"/>
        <w:jc w:val="both"/>
        <w:rPr>
          <w:rFonts w:ascii="Times New Roman" w:hAnsi="Times New Roman" w:cs="Times New Roman"/>
        </w:rPr>
      </w:pPr>
    </w:p>
    <w:p w:rsidR="006C55BE" w:rsidRPr="006C55BE" w:rsidRDefault="006C55BE" w:rsidP="0068538D">
      <w:pPr>
        <w:pStyle w:val="a3"/>
        <w:jc w:val="center"/>
        <w:rPr>
          <w:rFonts w:ascii="Times New Roman" w:hAnsi="Times New Roman" w:cs="Times New Roman"/>
        </w:rPr>
      </w:pPr>
      <w:r w:rsidRPr="006C55BE">
        <w:rPr>
          <w:rFonts w:ascii="Times New Roman" w:hAnsi="Times New Roman" w:cs="Times New Roman"/>
          <w:b/>
          <w:bCs/>
        </w:rPr>
        <w:t>1. Общие положения</w:t>
      </w:r>
    </w:p>
    <w:p w:rsidR="006C55BE" w:rsidRPr="006C55BE" w:rsidRDefault="006C55BE" w:rsidP="006C55BE">
      <w:pPr>
        <w:pStyle w:val="a3"/>
        <w:jc w:val="both"/>
        <w:rPr>
          <w:rFonts w:ascii="Times New Roman" w:hAnsi="Times New Roman" w:cs="Times New Roman"/>
        </w:rPr>
      </w:pPr>
      <w:r w:rsidRPr="006C55BE">
        <w:rPr>
          <w:rFonts w:ascii="Times New Roman" w:hAnsi="Times New Roman" w:cs="Times New Roman"/>
        </w:rPr>
        <w:t>1.1. В учете формируются следующие резервы:</w:t>
      </w:r>
    </w:p>
    <w:p w:rsidR="006C55BE" w:rsidRPr="006C55BE" w:rsidRDefault="006C55BE" w:rsidP="006C55BE">
      <w:pPr>
        <w:pStyle w:val="a3"/>
        <w:jc w:val="both"/>
        <w:rPr>
          <w:rFonts w:ascii="Times New Roman" w:hAnsi="Times New Roman" w:cs="Times New Roman"/>
        </w:rPr>
      </w:pPr>
      <w:r w:rsidRPr="006C55BE">
        <w:rPr>
          <w:rFonts w:ascii="Times New Roman" w:hAnsi="Times New Roman" w:cs="Times New Roman"/>
        </w:rPr>
        <w:t>- резерв для оплаты отпусков за фактически отработанное время и выплаты компенсаций за неиспользованный отпуск, включая страховые взносы;</w:t>
      </w:r>
    </w:p>
    <w:p w:rsidR="006C55BE" w:rsidRPr="006C55BE" w:rsidRDefault="006C55BE" w:rsidP="006C55BE">
      <w:pPr>
        <w:pStyle w:val="a3"/>
        <w:jc w:val="both"/>
        <w:rPr>
          <w:rFonts w:ascii="Times New Roman" w:hAnsi="Times New Roman" w:cs="Times New Roman"/>
        </w:rPr>
      </w:pPr>
      <w:r w:rsidRPr="006C55BE">
        <w:rPr>
          <w:rFonts w:ascii="Times New Roman" w:hAnsi="Times New Roman" w:cs="Times New Roman"/>
        </w:rPr>
        <w:t>- резерв для оплаты фактически осуществленных затрат, по которым не поступили документы контрагентов;</w:t>
      </w:r>
    </w:p>
    <w:p w:rsidR="006C55BE" w:rsidRPr="006C55BE" w:rsidRDefault="006C55BE" w:rsidP="006C55BE">
      <w:pPr>
        <w:pStyle w:val="a3"/>
        <w:jc w:val="both"/>
        <w:rPr>
          <w:rFonts w:ascii="Times New Roman" w:hAnsi="Times New Roman" w:cs="Times New Roman"/>
        </w:rPr>
      </w:pPr>
      <w:r w:rsidRPr="006C55BE">
        <w:rPr>
          <w:rFonts w:ascii="Times New Roman" w:hAnsi="Times New Roman" w:cs="Times New Roman"/>
        </w:rPr>
        <w:t>- резерв для оплаты возникающих претензий и исков;</w:t>
      </w:r>
    </w:p>
    <w:p w:rsidR="006C55BE" w:rsidRPr="006C55BE" w:rsidRDefault="006C55BE" w:rsidP="006C55BE">
      <w:pPr>
        <w:pStyle w:val="a3"/>
        <w:jc w:val="both"/>
        <w:rPr>
          <w:rFonts w:ascii="Times New Roman" w:hAnsi="Times New Roman" w:cs="Times New Roman"/>
        </w:rPr>
      </w:pPr>
      <w:r w:rsidRPr="006C55BE">
        <w:rPr>
          <w:rFonts w:ascii="Times New Roman" w:hAnsi="Times New Roman" w:cs="Times New Roman"/>
        </w:rPr>
        <w:t>- резерв по убыточным договорным обязательствам.</w:t>
      </w:r>
    </w:p>
    <w:p w:rsidR="006C55BE" w:rsidRPr="006C55BE" w:rsidRDefault="006C55BE" w:rsidP="006C55BE">
      <w:pPr>
        <w:pStyle w:val="a3"/>
        <w:jc w:val="both"/>
        <w:rPr>
          <w:rFonts w:ascii="Times New Roman" w:hAnsi="Times New Roman" w:cs="Times New Roman"/>
        </w:rPr>
      </w:pPr>
      <w:r w:rsidRPr="006C55BE">
        <w:rPr>
          <w:rFonts w:ascii="Times New Roman" w:hAnsi="Times New Roman" w:cs="Times New Roman"/>
        </w:rPr>
        <w:t>1.2. Каждый резерв используется только на покрытие тех расходов, в отношении которых он был создан.</w:t>
      </w:r>
    </w:p>
    <w:p w:rsidR="006C55BE" w:rsidRPr="006C55BE" w:rsidRDefault="006C55BE" w:rsidP="006C55BE">
      <w:pPr>
        <w:pStyle w:val="a3"/>
        <w:jc w:val="both"/>
        <w:rPr>
          <w:rFonts w:ascii="Times New Roman" w:hAnsi="Times New Roman" w:cs="Times New Roman"/>
        </w:rPr>
      </w:pPr>
      <w:r w:rsidRPr="006C55BE">
        <w:rPr>
          <w:rFonts w:ascii="Times New Roman" w:hAnsi="Times New Roman" w:cs="Times New Roman"/>
        </w:rPr>
        <w:t>1.3. Признание в учете расходов, в отношении которых сформирован резерв, осуществляется за счет суммы резерва. При его недостаточности соответствующие суммы отражаются в составе расходов текущего периода.</w:t>
      </w:r>
    </w:p>
    <w:p w:rsidR="006C55BE" w:rsidRPr="006C55BE" w:rsidRDefault="006C55BE" w:rsidP="006C55BE">
      <w:pPr>
        <w:pStyle w:val="a3"/>
        <w:jc w:val="both"/>
        <w:rPr>
          <w:rFonts w:ascii="Times New Roman" w:hAnsi="Times New Roman" w:cs="Times New Roman"/>
        </w:rPr>
      </w:pPr>
      <w:r w:rsidRPr="006C55BE">
        <w:rPr>
          <w:rFonts w:ascii="Times New Roman" w:hAnsi="Times New Roman" w:cs="Times New Roman"/>
        </w:rPr>
        <w:t>1.4. Для отражения конкретных резервов на счете 0 401 60 000 вводятся аналитические коды в порядке, определенном Рабочим планом счетов.</w:t>
      </w:r>
    </w:p>
    <w:p w:rsidR="006C55BE" w:rsidRPr="009F3BD9" w:rsidRDefault="006C55BE" w:rsidP="006C55BE">
      <w:pPr>
        <w:pStyle w:val="a3"/>
        <w:jc w:val="both"/>
        <w:rPr>
          <w:rFonts w:ascii="Times New Roman" w:hAnsi="Times New Roman" w:cs="Times New Roman"/>
        </w:rPr>
      </w:pPr>
    </w:p>
    <w:p w:rsidR="006C55BE" w:rsidRPr="009F3BD9" w:rsidRDefault="006C55BE" w:rsidP="009F3BD9">
      <w:pPr>
        <w:pStyle w:val="a3"/>
        <w:jc w:val="center"/>
        <w:rPr>
          <w:rFonts w:ascii="Times New Roman" w:hAnsi="Times New Roman" w:cs="Times New Roman"/>
        </w:rPr>
      </w:pPr>
      <w:r w:rsidRPr="009F3BD9">
        <w:rPr>
          <w:rFonts w:ascii="Times New Roman" w:hAnsi="Times New Roman" w:cs="Times New Roman"/>
          <w:b/>
          <w:bCs/>
        </w:rPr>
        <w:t>2. Резерв для оплаты отпусков</w:t>
      </w:r>
    </w:p>
    <w:p w:rsidR="009F3BD9" w:rsidRPr="009F3BD9" w:rsidRDefault="009F3BD9" w:rsidP="009F3BD9">
      <w:pPr>
        <w:pStyle w:val="ConsPlusNormal"/>
        <w:ind w:firstLine="540"/>
        <w:jc w:val="both"/>
        <w:rPr>
          <w:rFonts w:ascii="Times New Roman" w:hAnsi="Times New Roman" w:cs="Times New Roman"/>
        </w:rPr>
      </w:pPr>
      <w:r>
        <w:rPr>
          <w:rFonts w:ascii="Times New Roman" w:hAnsi="Times New Roman" w:cs="Times New Roman"/>
        </w:rPr>
        <w:t>2</w:t>
      </w:r>
      <w:r w:rsidRPr="009F3BD9">
        <w:rPr>
          <w:rFonts w:ascii="Times New Roman" w:hAnsi="Times New Roman" w:cs="Times New Roman"/>
        </w:rPr>
        <w:t xml:space="preserve">.1. Для расчета Резерва учреждения осуществляется оценка обязательств. Она определяется ежегодно на предстоящий год до </w:t>
      </w:r>
      <w:r w:rsidR="003B25DF">
        <w:rPr>
          <w:rFonts w:ascii="Times New Roman" w:hAnsi="Times New Roman" w:cs="Times New Roman"/>
        </w:rPr>
        <w:t>29</w:t>
      </w:r>
      <w:r w:rsidRPr="009F3BD9">
        <w:rPr>
          <w:rFonts w:ascii="Times New Roman" w:hAnsi="Times New Roman" w:cs="Times New Roman"/>
        </w:rPr>
        <w:t xml:space="preserve"> декабря текущего года.</w:t>
      </w:r>
    </w:p>
    <w:p w:rsidR="009F3BD9" w:rsidRPr="009F3BD9" w:rsidRDefault="009F3BD9" w:rsidP="009F3BD9">
      <w:pPr>
        <w:pStyle w:val="ConsPlusNormal"/>
        <w:ind w:firstLine="540"/>
        <w:jc w:val="both"/>
        <w:rPr>
          <w:rFonts w:ascii="Times New Roman" w:hAnsi="Times New Roman" w:cs="Times New Roman"/>
        </w:rPr>
      </w:pPr>
      <w:r>
        <w:rPr>
          <w:rFonts w:ascii="Times New Roman" w:hAnsi="Times New Roman" w:cs="Times New Roman"/>
        </w:rPr>
        <w:t>2</w:t>
      </w:r>
      <w:r w:rsidRPr="009F3BD9">
        <w:rPr>
          <w:rFonts w:ascii="Times New Roman" w:hAnsi="Times New Roman" w:cs="Times New Roman"/>
        </w:rPr>
        <w:t xml:space="preserve">.2. Оценка обязательств осуществляется работником бухгалтерии на основании сведений отдела кадров о количестве полагающихся дней отпуска в следующем году по каждому работнику (приложение №1 к порядку). Сведения предоставляются за подписью начальника отдела кадров до 25 декабря текущего года. </w:t>
      </w:r>
    </w:p>
    <w:p w:rsidR="009F3BD9" w:rsidRPr="009F3BD9" w:rsidRDefault="009F3BD9" w:rsidP="009F3BD9">
      <w:pPr>
        <w:pStyle w:val="ConsPlusNormal"/>
        <w:ind w:firstLine="540"/>
        <w:jc w:val="both"/>
        <w:rPr>
          <w:rFonts w:ascii="Times New Roman" w:hAnsi="Times New Roman" w:cs="Times New Roman"/>
        </w:rPr>
      </w:pPr>
      <w:r w:rsidRPr="009F3BD9">
        <w:rPr>
          <w:rFonts w:ascii="Times New Roman" w:hAnsi="Times New Roman" w:cs="Times New Roman"/>
        </w:rPr>
        <w:t>Оценка обязательств осуществляется отдельно:</w:t>
      </w:r>
    </w:p>
    <w:p w:rsidR="009F3BD9" w:rsidRPr="009F3BD9" w:rsidRDefault="009F3BD9" w:rsidP="009F3BD9">
      <w:pPr>
        <w:pStyle w:val="ConsPlusNormal"/>
        <w:ind w:firstLine="540"/>
        <w:jc w:val="both"/>
        <w:rPr>
          <w:rFonts w:ascii="Times New Roman" w:hAnsi="Times New Roman" w:cs="Times New Roman"/>
        </w:rPr>
      </w:pPr>
      <w:r w:rsidRPr="009F3BD9">
        <w:rPr>
          <w:rFonts w:ascii="Times New Roman" w:hAnsi="Times New Roman" w:cs="Times New Roman"/>
        </w:rPr>
        <w:t>- по заработной плате для оплаты отпусков и компенсаций за неиспользованный отпуск;</w:t>
      </w:r>
    </w:p>
    <w:p w:rsidR="009F3BD9" w:rsidRPr="009F3BD9" w:rsidRDefault="009F3BD9" w:rsidP="009F3BD9">
      <w:pPr>
        <w:pStyle w:val="ConsPlusNormal"/>
        <w:ind w:firstLine="540"/>
        <w:jc w:val="both"/>
        <w:rPr>
          <w:rFonts w:ascii="Times New Roman" w:hAnsi="Times New Roman" w:cs="Times New Roman"/>
        </w:rPr>
      </w:pPr>
      <w:r w:rsidRPr="009F3BD9">
        <w:rPr>
          <w:rFonts w:ascii="Times New Roman" w:hAnsi="Times New Roman" w:cs="Times New Roman"/>
        </w:rPr>
        <w:t>- по сумме страховых взносов.</w:t>
      </w:r>
    </w:p>
    <w:p w:rsidR="009F3BD9" w:rsidRPr="009F3BD9" w:rsidRDefault="009F3BD9" w:rsidP="009F3BD9">
      <w:pPr>
        <w:pStyle w:val="ConsPlusNormal"/>
        <w:ind w:firstLine="540"/>
        <w:jc w:val="both"/>
        <w:rPr>
          <w:rFonts w:ascii="Times New Roman" w:hAnsi="Times New Roman" w:cs="Times New Roman"/>
        </w:rPr>
      </w:pPr>
      <w:r w:rsidRPr="009F3BD9">
        <w:rPr>
          <w:rFonts w:ascii="Times New Roman" w:hAnsi="Times New Roman" w:cs="Times New Roman"/>
        </w:rPr>
        <w:t>Расчет оценки обязательства по заработной плате производится по учреждению в целом по формуле:</w:t>
      </w:r>
    </w:p>
    <w:p w:rsidR="009F3BD9" w:rsidRPr="009F3BD9" w:rsidRDefault="009F3BD9" w:rsidP="009F3BD9">
      <w:pPr>
        <w:pStyle w:val="ConsPlusNormal"/>
        <w:ind w:firstLine="540"/>
        <w:jc w:val="both"/>
        <w:rPr>
          <w:rFonts w:ascii="Times New Roman" w:hAnsi="Times New Roman" w:cs="Times New Roman"/>
        </w:rPr>
      </w:pPr>
      <w:r w:rsidRPr="009F3BD9">
        <w:rPr>
          <w:rFonts w:ascii="Times New Roman" w:hAnsi="Times New Roman" w:cs="Times New Roman"/>
        </w:rPr>
        <w:t xml:space="preserve">ООЗП = ГФ/12 месяцев/СР </w:t>
      </w:r>
      <w:proofErr w:type="spellStart"/>
      <w:r w:rsidRPr="009F3BD9">
        <w:rPr>
          <w:rFonts w:ascii="Times New Roman" w:hAnsi="Times New Roman" w:cs="Times New Roman"/>
        </w:rPr>
        <w:t>кч</w:t>
      </w:r>
      <w:proofErr w:type="spellEnd"/>
      <w:r w:rsidRPr="009F3BD9">
        <w:rPr>
          <w:rFonts w:ascii="Times New Roman" w:hAnsi="Times New Roman" w:cs="Times New Roman"/>
        </w:rPr>
        <w:t>/29,3</w:t>
      </w:r>
      <w:proofErr w:type="gramStart"/>
      <w:r w:rsidRPr="009F3BD9">
        <w:rPr>
          <w:rFonts w:ascii="Times New Roman" w:hAnsi="Times New Roman" w:cs="Times New Roman"/>
        </w:rPr>
        <w:t>*К</w:t>
      </w:r>
      <w:proofErr w:type="gramEnd"/>
      <w:r w:rsidRPr="009F3BD9">
        <w:rPr>
          <w:rFonts w:ascii="Times New Roman" w:hAnsi="Times New Roman" w:cs="Times New Roman"/>
        </w:rPr>
        <w:t xml:space="preserve"> </w:t>
      </w:r>
    </w:p>
    <w:p w:rsidR="009F3BD9" w:rsidRPr="009F3BD9" w:rsidRDefault="009F3BD9" w:rsidP="009F3BD9">
      <w:pPr>
        <w:pStyle w:val="ConsPlusNormal"/>
        <w:ind w:firstLine="540"/>
        <w:jc w:val="both"/>
        <w:rPr>
          <w:rFonts w:ascii="Times New Roman" w:hAnsi="Times New Roman" w:cs="Times New Roman"/>
        </w:rPr>
      </w:pPr>
      <w:r w:rsidRPr="009F3BD9">
        <w:rPr>
          <w:rFonts w:ascii="Times New Roman" w:hAnsi="Times New Roman" w:cs="Times New Roman"/>
        </w:rPr>
        <w:t>где ООЗП - оценка обязательств по заработной плате;</w:t>
      </w:r>
    </w:p>
    <w:p w:rsidR="009F3BD9" w:rsidRPr="009F3BD9" w:rsidRDefault="009F3BD9" w:rsidP="009F3BD9">
      <w:pPr>
        <w:pStyle w:val="ConsPlusNormal"/>
        <w:ind w:firstLine="540"/>
        <w:jc w:val="both"/>
        <w:rPr>
          <w:rFonts w:ascii="Times New Roman" w:hAnsi="Times New Roman" w:cs="Times New Roman"/>
        </w:rPr>
      </w:pPr>
      <w:proofErr w:type="gramStart"/>
      <w:r w:rsidRPr="009F3BD9">
        <w:rPr>
          <w:rFonts w:ascii="Times New Roman" w:hAnsi="Times New Roman" w:cs="Times New Roman"/>
        </w:rPr>
        <w:t>К</w:t>
      </w:r>
      <w:proofErr w:type="gramEnd"/>
      <w:r w:rsidRPr="009F3BD9">
        <w:rPr>
          <w:rFonts w:ascii="Times New Roman" w:hAnsi="Times New Roman" w:cs="Times New Roman"/>
        </w:rPr>
        <w:t xml:space="preserve"> - </w:t>
      </w:r>
      <w:proofErr w:type="gramStart"/>
      <w:r w:rsidRPr="009F3BD9">
        <w:rPr>
          <w:rFonts w:ascii="Times New Roman" w:hAnsi="Times New Roman" w:cs="Times New Roman"/>
        </w:rPr>
        <w:t>планируемое</w:t>
      </w:r>
      <w:proofErr w:type="gramEnd"/>
      <w:r w:rsidRPr="009F3BD9">
        <w:rPr>
          <w:rFonts w:ascii="Times New Roman" w:hAnsi="Times New Roman" w:cs="Times New Roman"/>
        </w:rPr>
        <w:t xml:space="preserve"> количество дней отпуска работников учреждения в соответствующем году согласно сведениям отдела кадров учреждения;</w:t>
      </w:r>
    </w:p>
    <w:p w:rsidR="009F3BD9" w:rsidRPr="009F3BD9" w:rsidRDefault="009F3BD9" w:rsidP="009F3BD9">
      <w:pPr>
        <w:pStyle w:val="ConsPlusNormal"/>
        <w:ind w:firstLine="540"/>
        <w:jc w:val="both"/>
        <w:rPr>
          <w:rFonts w:ascii="Times New Roman" w:hAnsi="Times New Roman" w:cs="Times New Roman"/>
        </w:rPr>
      </w:pPr>
      <w:r w:rsidRPr="009F3BD9">
        <w:rPr>
          <w:rFonts w:ascii="Times New Roman" w:hAnsi="Times New Roman" w:cs="Times New Roman"/>
        </w:rPr>
        <w:t>ГФ – фактический</w:t>
      </w:r>
      <w:r w:rsidRPr="009F3BD9">
        <w:rPr>
          <w:rFonts w:ascii="Times New Roman" w:hAnsi="Times New Roman" w:cs="Times New Roman"/>
        </w:rPr>
        <w:tab/>
        <w:t xml:space="preserve"> годовой фонд оплаты труда</w:t>
      </w:r>
    </w:p>
    <w:p w:rsidR="009F3BD9" w:rsidRPr="009F3BD9" w:rsidRDefault="009F3BD9" w:rsidP="009F3BD9">
      <w:pPr>
        <w:pStyle w:val="ConsPlusNormal"/>
        <w:ind w:firstLine="540"/>
        <w:jc w:val="both"/>
        <w:rPr>
          <w:rFonts w:ascii="Times New Roman" w:hAnsi="Times New Roman" w:cs="Times New Roman"/>
        </w:rPr>
      </w:pPr>
      <w:r w:rsidRPr="009F3BD9">
        <w:rPr>
          <w:rFonts w:ascii="Times New Roman" w:hAnsi="Times New Roman" w:cs="Times New Roman"/>
        </w:rPr>
        <w:t>29,3 – среднемесячное число календарных дней (ст.139 ТК РФ)</w:t>
      </w:r>
    </w:p>
    <w:p w:rsidR="009F3BD9" w:rsidRPr="009F3BD9" w:rsidRDefault="009F3BD9" w:rsidP="009F3BD9">
      <w:pPr>
        <w:pStyle w:val="ConsPlusNormal"/>
        <w:ind w:firstLine="540"/>
        <w:jc w:val="both"/>
        <w:rPr>
          <w:rFonts w:ascii="Times New Roman" w:hAnsi="Times New Roman" w:cs="Times New Roman"/>
        </w:rPr>
      </w:pPr>
      <w:proofErr w:type="spellStart"/>
      <w:r w:rsidRPr="009F3BD9">
        <w:rPr>
          <w:rFonts w:ascii="Times New Roman" w:hAnsi="Times New Roman" w:cs="Times New Roman"/>
        </w:rPr>
        <w:t>СРкч</w:t>
      </w:r>
      <w:proofErr w:type="spellEnd"/>
      <w:r w:rsidRPr="009F3BD9">
        <w:rPr>
          <w:rFonts w:ascii="Times New Roman" w:hAnsi="Times New Roman" w:cs="Times New Roman"/>
        </w:rPr>
        <w:t xml:space="preserve"> - среднемесячное количество </w:t>
      </w:r>
      <w:proofErr w:type="gramStart"/>
      <w:r w:rsidRPr="009F3BD9">
        <w:rPr>
          <w:rFonts w:ascii="Times New Roman" w:hAnsi="Times New Roman" w:cs="Times New Roman"/>
        </w:rPr>
        <w:t>работающих</w:t>
      </w:r>
      <w:proofErr w:type="gramEnd"/>
      <w:r w:rsidRPr="009F3BD9">
        <w:rPr>
          <w:rFonts w:ascii="Times New Roman" w:hAnsi="Times New Roman" w:cs="Times New Roman"/>
        </w:rPr>
        <w:t xml:space="preserve"> в целом.</w:t>
      </w:r>
    </w:p>
    <w:p w:rsidR="009F3BD9" w:rsidRPr="009F3BD9" w:rsidRDefault="009F3BD9" w:rsidP="009F3BD9">
      <w:pPr>
        <w:pStyle w:val="ConsPlusNormal"/>
        <w:ind w:firstLine="540"/>
        <w:jc w:val="both"/>
        <w:rPr>
          <w:rFonts w:ascii="Times New Roman" w:hAnsi="Times New Roman" w:cs="Times New Roman"/>
        </w:rPr>
      </w:pPr>
      <w:r w:rsidRPr="009F3BD9">
        <w:rPr>
          <w:rFonts w:ascii="Times New Roman" w:hAnsi="Times New Roman" w:cs="Times New Roman"/>
        </w:rPr>
        <w:t>Оценка обязательств по сумме страховых взносов рассчитывается в среднем по учреждению по формуле:</w:t>
      </w:r>
    </w:p>
    <w:p w:rsidR="009F3BD9" w:rsidRPr="009F3BD9" w:rsidRDefault="009F3BD9" w:rsidP="009F3BD9">
      <w:pPr>
        <w:pStyle w:val="ConsPlusNormal"/>
        <w:ind w:firstLine="540"/>
        <w:jc w:val="both"/>
        <w:rPr>
          <w:rFonts w:ascii="Times New Roman" w:hAnsi="Times New Roman" w:cs="Times New Roman"/>
        </w:rPr>
      </w:pPr>
      <w:r w:rsidRPr="009F3BD9">
        <w:rPr>
          <w:rFonts w:ascii="Times New Roman" w:hAnsi="Times New Roman" w:cs="Times New Roman"/>
        </w:rPr>
        <w:t xml:space="preserve">ООСВ = ООЗП </w:t>
      </w:r>
      <w:proofErr w:type="spellStart"/>
      <w:r w:rsidRPr="009F3BD9">
        <w:rPr>
          <w:rFonts w:ascii="Times New Roman" w:hAnsi="Times New Roman" w:cs="Times New Roman"/>
        </w:rPr>
        <w:t>x</w:t>
      </w:r>
      <w:proofErr w:type="spellEnd"/>
      <w:proofErr w:type="gramStart"/>
      <w:r w:rsidRPr="009F3BD9">
        <w:rPr>
          <w:rFonts w:ascii="Times New Roman" w:hAnsi="Times New Roman" w:cs="Times New Roman"/>
        </w:rPr>
        <w:t xml:space="preserve"> С</w:t>
      </w:r>
      <w:proofErr w:type="gramEnd"/>
      <w:r w:rsidRPr="009F3BD9">
        <w:rPr>
          <w:rFonts w:ascii="Times New Roman" w:hAnsi="Times New Roman" w:cs="Times New Roman"/>
        </w:rPr>
        <w:t>,</w:t>
      </w:r>
    </w:p>
    <w:p w:rsidR="009F3BD9" w:rsidRPr="009F3BD9" w:rsidRDefault="009F3BD9" w:rsidP="009F3BD9">
      <w:pPr>
        <w:pStyle w:val="ConsPlusNormal"/>
        <w:ind w:firstLine="540"/>
        <w:jc w:val="both"/>
        <w:rPr>
          <w:rFonts w:ascii="Times New Roman" w:hAnsi="Times New Roman" w:cs="Times New Roman"/>
        </w:rPr>
      </w:pPr>
      <w:r w:rsidRPr="009F3BD9">
        <w:rPr>
          <w:rFonts w:ascii="Times New Roman" w:hAnsi="Times New Roman" w:cs="Times New Roman"/>
        </w:rPr>
        <w:t>где</w:t>
      </w:r>
      <w:proofErr w:type="gramStart"/>
      <w:r w:rsidRPr="009F3BD9">
        <w:rPr>
          <w:rFonts w:ascii="Times New Roman" w:hAnsi="Times New Roman" w:cs="Times New Roman"/>
        </w:rPr>
        <w:t xml:space="preserve"> С</w:t>
      </w:r>
      <w:proofErr w:type="gramEnd"/>
      <w:r w:rsidRPr="009F3BD9">
        <w:rPr>
          <w:rFonts w:ascii="Times New Roman" w:hAnsi="Times New Roman" w:cs="Times New Roman"/>
        </w:rPr>
        <w:t xml:space="preserve"> - ставка страховых взносов (30,2%).</w:t>
      </w:r>
    </w:p>
    <w:p w:rsidR="009F3BD9" w:rsidRPr="009F3BD9" w:rsidRDefault="009F3BD9" w:rsidP="009F3BD9">
      <w:pPr>
        <w:pStyle w:val="ConsPlusNormal"/>
        <w:ind w:firstLine="540"/>
        <w:jc w:val="both"/>
        <w:rPr>
          <w:rFonts w:ascii="Times New Roman" w:hAnsi="Times New Roman" w:cs="Times New Roman"/>
        </w:rPr>
      </w:pPr>
      <w:r>
        <w:rPr>
          <w:rFonts w:ascii="Times New Roman" w:hAnsi="Times New Roman" w:cs="Times New Roman"/>
        </w:rPr>
        <w:t>2</w:t>
      </w:r>
      <w:r w:rsidRPr="009F3BD9">
        <w:rPr>
          <w:rFonts w:ascii="Times New Roman" w:hAnsi="Times New Roman" w:cs="Times New Roman"/>
        </w:rPr>
        <w:t>.3. Расчет оценки обязательств подписывается исполнителем и главным бухгалтером учреждения.</w:t>
      </w:r>
    </w:p>
    <w:p w:rsidR="009F3BD9" w:rsidRPr="009F3BD9" w:rsidRDefault="009F3BD9" w:rsidP="009F3BD9">
      <w:pPr>
        <w:pStyle w:val="ConsPlusNormal"/>
        <w:ind w:firstLine="540"/>
        <w:jc w:val="both"/>
        <w:rPr>
          <w:rFonts w:ascii="Times New Roman" w:hAnsi="Times New Roman" w:cs="Times New Roman"/>
        </w:rPr>
      </w:pPr>
    </w:p>
    <w:p w:rsidR="0068538D" w:rsidRPr="006C55BE" w:rsidRDefault="0068538D" w:rsidP="0068538D">
      <w:pPr>
        <w:pStyle w:val="a3"/>
        <w:jc w:val="center"/>
        <w:rPr>
          <w:rFonts w:ascii="Times New Roman" w:hAnsi="Times New Roman" w:cs="Times New Roman"/>
        </w:rPr>
      </w:pPr>
      <w:r w:rsidRPr="006C55BE">
        <w:rPr>
          <w:rFonts w:ascii="Times New Roman" w:hAnsi="Times New Roman" w:cs="Times New Roman"/>
          <w:b/>
          <w:bCs/>
        </w:rPr>
        <w:t>3. Резерв для оплаты фактически осуществленных затрат,</w:t>
      </w:r>
    </w:p>
    <w:p w:rsidR="0068538D" w:rsidRPr="006C55BE" w:rsidRDefault="0068538D" w:rsidP="0068538D">
      <w:pPr>
        <w:pStyle w:val="a3"/>
        <w:jc w:val="center"/>
        <w:rPr>
          <w:rFonts w:ascii="Times New Roman" w:hAnsi="Times New Roman" w:cs="Times New Roman"/>
        </w:rPr>
      </w:pPr>
      <w:r w:rsidRPr="006C55BE">
        <w:rPr>
          <w:rFonts w:ascii="Times New Roman" w:hAnsi="Times New Roman" w:cs="Times New Roman"/>
          <w:b/>
          <w:bCs/>
        </w:rPr>
        <w:t xml:space="preserve">по </w:t>
      </w:r>
      <w:proofErr w:type="gramStart"/>
      <w:r w:rsidRPr="006C55BE">
        <w:rPr>
          <w:rFonts w:ascii="Times New Roman" w:hAnsi="Times New Roman" w:cs="Times New Roman"/>
          <w:b/>
          <w:bCs/>
        </w:rPr>
        <w:t>которым</w:t>
      </w:r>
      <w:proofErr w:type="gramEnd"/>
      <w:r w:rsidRPr="006C55BE">
        <w:rPr>
          <w:rFonts w:ascii="Times New Roman" w:hAnsi="Times New Roman" w:cs="Times New Roman"/>
          <w:b/>
          <w:bCs/>
        </w:rPr>
        <w:t xml:space="preserve"> не поступили документы</w:t>
      </w:r>
    </w:p>
    <w:p w:rsidR="0068538D" w:rsidRPr="006C55BE" w:rsidRDefault="0068538D" w:rsidP="0068538D">
      <w:pPr>
        <w:pStyle w:val="a3"/>
        <w:jc w:val="both"/>
        <w:rPr>
          <w:rFonts w:ascii="Times New Roman" w:hAnsi="Times New Roman" w:cs="Times New Roman"/>
        </w:rPr>
      </w:pPr>
      <w:r w:rsidRPr="006C55BE">
        <w:rPr>
          <w:rFonts w:ascii="Times New Roman" w:hAnsi="Times New Roman" w:cs="Times New Roman"/>
        </w:rPr>
        <w:t>3.1. Резерв по расходам без документов создается в случае, когда расходы фактически осуществлены, однако по любым причинам соответствующие документы от контрагента не получены.</w:t>
      </w:r>
    </w:p>
    <w:p w:rsidR="0068538D" w:rsidRPr="006C55BE" w:rsidRDefault="0068538D" w:rsidP="0068538D">
      <w:pPr>
        <w:pStyle w:val="a3"/>
        <w:jc w:val="both"/>
        <w:rPr>
          <w:rFonts w:ascii="Times New Roman" w:hAnsi="Times New Roman" w:cs="Times New Roman"/>
        </w:rPr>
      </w:pPr>
      <w:r w:rsidRPr="006C55BE">
        <w:rPr>
          <w:rFonts w:ascii="Times New Roman" w:hAnsi="Times New Roman" w:cs="Times New Roman"/>
        </w:rPr>
        <w:t>3.2. Примеры расходов, по которым создается резерв:</w:t>
      </w:r>
    </w:p>
    <w:p w:rsidR="0068538D" w:rsidRPr="006C55BE" w:rsidRDefault="0068538D" w:rsidP="0068538D">
      <w:pPr>
        <w:pStyle w:val="a3"/>
        <w:jc w:val="both"/>
        <w:rPr>
          <w:rFonts w:ascii="Times New Roman" w:hAnsi="Times New Roman" w:cs="Times New Roman"/>
        </w:rPr>
      </w:pPr>
      <w:r w:rsidRPr="006C55BE">
        <w:rPr>
          <w:rFonts w:ascii="Times New Roman" w:hAnsi="Times New Roman" w:cs="Times New Roman"/>
        </w:rPr>
        <w:t xml:space="preserve">- расходы на электроэнергию, тепловую энергию, водоснабжение и т.п., по которым не поступили счета </w:t>
      </w:r>
      <w:proofErr w:type="spellStart"/>
      <w:r w:rsidRPr="006C55BE">
        <w:rPr>
          <w:rFonts w:ascii="Times New Roman" w:hAnsi="Times New Roman" w:cs="Times New Roman"/>
        </w:rPr>
        <w:t>ресурсоснабжающих</w:t>
      </w:r>
      <w:proofErr w:type="spellEnd"/>
      <w:r w:rsidRPr="006C55BE">
        <w:rPr>
          <w:rFonts w:ascii="Times New Roman" w:hAnsi="Times New Roman" w:cs="Times New Roman"/>
        </w:rPr>
        <w:t xml:space="preserve"> организаций;</w:t>
      </w:r>
    </w:p>
    <w:p w:rsidR="0068538D" w:rsidRPr="006C55BE" w:rsidRDefault="0068538D" w:rsidP="0068538D">
      <w:pPr>
        <w:pStyle w:val="a3"/>
        <w:jc w:val="both"/>
        <w:rPr>
          <w:rFonts w:ascii="Times New Roman" w:hAnsi="Times New Roman" w:cs="Times New Roman"/>
        </w:rPr>
      </w:pPr>
      <w:r w:rsidRPr="006C55BE">
        <w:rPr>
          <w:rFonts w:ascii="Times New Roman" w:hAnsi="Times New Roman" w:cs="Times New Roman"/>
        </w:rPr>
        <w:lastRenderedPageBreak/>
        <w:t>- расходы в виде периодических платежей, если имеются основания для их осуществления, установленные нормативными актами и (или) договором;</w:t>
      </w:r>
    </w:p>
    <w:p w:rsidR="0068538D" w:rsidRPr="006C55BE" w:rsidRDefault="0068538D" w:rsidP="0068538D">
      <w:pPr>
        <w:pStyle w:val="a3"/>
        <w:jc w:val="both"/>
        <w:rPr>
          <w:rFonts w:ascii="Times New Roman" w:hAnsi="Times New Roman" w:cs="Times New Roman"/>
        </w:rPr>
      </w:pPr>
      <w:r w:rsidRPr="006C55BE">
        <w:rPr>
          <w:rFonts w:ascii="Times New Roman" w:hAnsi="Times New Roman" w:cs="Times New Roman"/>
        </w:rPr>
        <w:t>- расходы в виде предстоящей оплаты за поставленные материальные ценности, сданные работы, предоставленные (потребленные) услуги, обусловленные обязанностью заказчика принять и исполнить денежное обязательство по результатам приемки поставленных товаров (выполненных работ, оказанных услуг), в случае оформления документа о приемке не в момент поставки товара (сдачи результатов работ, услуг).</w:t>
      </w:r>
    </w:p>
    <w:p w:rsidR="0068538D" w:rsidRPr="006C55BE" w:rsidRDefault="0068538D" w:rsidP="0068538D">
      <w:pPr>
        <w:pStyle w:val="a3"/>
        <w:jc w:val="both"/>
        <w:rPr>
          <w:rFonts w:ascii="Times New Roman" w:hAnsi="Times New Roman" w:cs="Times New Roman"/>
        </w:rPr>
      </w:pPr>
      <w:r w:rsidRPr="006C55BE">
        <w:rPr>
          <w:rFonts w:ascii="Times New Roman" w:hAnsi="Times New Roman" w:cs="Times New Roman"/>
        </w:rPr>
        <w:t>3.3. Работник, ответственный за осуществление расходов и (или) за взаимодействие с соответствующим контрагентом, обязан сообщить лицу, ответственному за ведение учета и составление отчетности, о фактическом осуществлении расходов и об отсутствии документов контрагента не позднее рабочего дня, следующего за днем, когда документы должны были быть получены.</w:t>
      </w:r>
    </w:p>
    <w:p w:rsidR="0068538D" w:rsidRPr="006C55BE" w:rsidRDefault="0068538D" w:rsidP="0068538D">
      <w:pPr>
        <w:pStyle w:val="a3"/>
        <w:jc w:val="both"/>
        <w:rPr>
          <w:rFonts w:ascii="Times New Roman" w:hAnsi="Times New Roman" w:cs="Times New Roman"/>
        </w:rPr>
      </w:pPr>
      <w:r w:rsidRPr="006C55BE">
        <w:rPr>
          <w:rFonts w:ascii="Times New Roman" w:hAnsi="Times New Roman" w:cs="Times New Roman"/>
        </w:rPr>
        <w:t>3.4. Резерв создается в сумме, отражающей наиболее достоверную денежную оценку расходов, необходимых для расчетов с контрагентом.</w:t>
      </w:r>
    </w:p>
    <w:p w:rsidR="0068538D" w:rsidRPr="006C55BE" w:rsidRDefault="0068538D" w:rsidP="0068538D">
      <w:pPr>
        <w:pStyle w:val="a3"/>
        <w:jc w:val="both"/>
        <w:rPr>
          <w:rFonts w:ascii="Times New Roman" w:hAnsi="Times New Roman" w:cs="Times New Roman"/>
        </w:rPr>
      </w:pPr>
      <w:r w:rsidRPr="006C55BE">
        <w:rPr>
          <w:rFonts w:ascii="Times New Roman" w:hAnsi="Times New Roman" w:cs="Times New Roman"/>
        </w:rPr>
        <w:t>3.5. Наиболее достоверная оценка расходов представляет собой величину, необходимую непосредственно для исполнения (погашения) обязательства перед контрагентом по состоянию на отчетную дату или для перевода обязательства перед контрагентом на другое лицо по состоянию на отчетную дату.</w:t>
      </w:r>
    </w:p>
    <w:p w:rsidR="0068538D" w:rsidRPr="006C55BE" w:rsidRDefault="0068538D" w:rsidP="0068538D">
      <w:pPr>
        <w:pStyle w:val="a3"/>
        <w:jc w:val="both"/>
        <w:rPr>
          <w:rFonts w:ascii="Times New Roman" w:hAnsi="Times New Roman" w:cs="Times New Roman"/>
        </w:rPr>
      </w:pPr>
      <w:r w:rsidRPr="006C55BE">
        <w:rPr>
          <w:rFonts w:ascii="Times New Roman" w:hAnsi="Times New Roman" w:cs="Times New Roman"/>
        </w:rPr>
        <w:t>3.6. Величина создаваемого резерва определяется комиссией по поступлению и выбытию активов. Решение о создании резерва и его сумме оформляется соответствующим протоколом.</w:t>
      </w:r>
    </w:p>
    <w:p w:rsidR="0068538D" w:rsidRPr="006C55BE" w:rsidRDefault="0068538D" w:rsidP="0068538D">
      <w:pPr>
        <w:pStyle w:val="a3"/>
        <w:jc w:val="both"/>
        <w:rPr>
          <w:rFonts w:ascii="Times New Roman" w:hAnsi="Times New Roman" w:cs="Times New Roman"/>
        </w:rPr>
      </w:pPr>
      <w:r w:rsidRPr="006C55BE">
        <w:rPr>
          <w:rFonts w:ascii="Times New Roman" w:hAnsi="Times New Roman" w:cs="Times New Roman"/>
        </w:rPr>
        <w:t>3.7. На основании поступивших от контрагента документов фактические расходы отражаются следующим образом:</w:t>
      </w:r>
    </w:p>
    <w:p w:rsidR="0068538D" w:rsidRPr="006C55BE" w:rsidRDefault="0068538D" w:rsidP="0068538D">
      <w:pPr>
        <w:pStyle w:val="a3"/>
        <w:jc w:val="both"/>
        <w:rPr>
          <w:rFonts w:ascii="Times New Roman" w:hAnsi="Times New Roman" w:cs="Times New Roman"/>
        </w:rPr>
      </w:pPr>
      <w:r w:rsidRPr="006C55BE">
        <w:rPr>
          <w:rFonts w:ascii="Times New Roman" w:hAnsi="Times New Roman" w:cs="Times New Roman"/>
        </w:rPr>
        <w:t>- если сумма фактических расходов меньше величины созданного резерва, то расходы относятся полностью за счет резерва, а оставшаяся величина резерва списывается на уменьшение расходов текущего финансового года;</w:t>
      </w:r>
    </w:p>
    <w:p w:rsidR="009F3BD9" w:rsidRDefault="0068538D" w:rsidP="0068538D">
      <w:pPr>
        <w:pStyle w:val="ConsPlusNormal"/>
        <w:jc w:val="both"/>
        <w:rPr>
          <w:rFonts w:ascii="Times New Roman" w:hAnsi="Times New Roman" w:cs="Times New Roman"/>
        </w:rPr>
      </w:pPr>
      <w:r w:rsidRPr="006C55BE">
        <w:rPr>
          <w:rFonts w:ascii="Times New Roman" w:hAnsi="Times New Roman" w:cs="Times New Roman"/>
        </w:rPr>
        <w:t>- если сумма фактических расходов превышает величину созданного резерва, то расходы относятся за счет резерва в полной сумме резерва, а оставшаяся величина расходов относится за счет расходов текущего финансового года.</w:t>
      </w:r>
    </w:p>
    <w:p w:rsidR="0068538D" w:rsidRPr="009F3BD9" w:rsidRDefault="0068538D" w:rsidP="0068538D">
      <w:pPr>
        <w:pStyle w:val="ConsPlusNormal"/>
        <w:jc w:val="both"/>
        <w:rPr>
          <w:rFonts w:ascii="Times New Roman" w:hAnsi="Times New Roman" w:cs="Times New Roman"/>
        </w:rPr>
      </w:pPr>
    </w:p>
    <w:p w:rsidR="009F3BD9" w:rsidRPr="009F3BD9" w:rsidRDefault="0068538D" w:rsidP="009F3BD9">
      <w:pPr>
        <w:pStyle w:val="ConsPlusNormal"/>
        <w:jc w:val="center"/>
        <w:outlineLvl w:val="2"/>
        <w:rPr>
          <w:rFonts w:ascii="Times New Roman" w:hAnsi="Times New Roman" w:cs="Times New Roman"/>
        </w:rPr>
      </w:pPr>
      <w:r>
        <w:rPr>
          <w:rFonts w:ascii="Times New Roman" w:hAnsi="Times New Roman" w:cs="Times New Roman"/>
          <w:b/>
        </w:rPr>
        <w:t>4</w:t>
      </w:r>
      <w:r w:rsidR="009F3BD9" w:rsidRPr="009F3BD9">
        <w:rPr>
          <w:rFonts w:ascii="Times New Roman" w:hAnsi="Times New Roman" w:cs="Times New Roman"/>
          <w:b/>
        </w:rPr>
        <w:t>. Использование и учет сумм резервов</w:t>
      </w:r>
    </w:p>
    <w:p w:rsidR="009F3BD9" w:rsidRPr="009F3BD9" w:rsidRDefault="0068538D" w:rsidP="009F3BD9">
      <w:pPr>
        <w:pStyle w:val="ConsPlusNormal"/>
        <w:ind w:firstLine="540"/>
        <w:jc w:val="both"/>
        <w:rPr>
          <w:rFonts w:ascii="Times New Roman" w:hAnsi="Times New Roman" w:cs="Times New Roman"/>
        </w:rPr>
      </w:pPr>
      <w:r>
        <w:rPr>
          <w:rFonts w:ascii="Times New Roman" w:hAnsi="Times New Roman" w:cs="Times New Roman"/>
        </w:rPr>
        <w:t>4</w:t>
      </w:r>
      <w:r w:rsidR="009F3BD9" w:rsidRPr="009F3BD9">
        <w:rPr>
          <w:rFonts w:ascii="Times New Roman" w:hAnsi="Times New Roman" w:cs="Times New Roman"/>
        </w:rPr>
        <w:t>.1. Резерв учреждения используется только на покрытие тех расходов, в отношении которых он был создан.</w:t>
      </w:r>
    </w:p>
    <w:p w:rsidR="009F3BD9" w:rsidRPr="009F3BD9" w:rsidRDefault="0068538D" w:rsidP="009F3BD9">
      <w:pPr>
        <w:pStyle w:val="ConsPlusNormal"/>
        <w:ind w:firstLine="540"/>
        <w:jc w:val="both"/>
        <w:rPr>
          <w:rFonts w:ascii="Times New Roman" w:hAnsi="Times New Roman" w:cs="Times New Roman"/>
        </w:rPr>
      </w:pPr>
      <w:r>
        <w:rPr>
          <w:rFonts w:ascii="Times New Roman" w:hAnsi="Times New Roman" w:cs="Times New Roman"/>
        </w:rPr>
        <w:t>4</w:t>
      </w:r>
      <w:r w:rsidR="009F3BD9" w:rsidRPr="009F3BD9">
        <w:rPr>
          <w:rFonts w:ascii="Times New Roman" w:hAnsi="Times New Roman" w:cs="Times New Roman"/>
        </w:rPr>
        <w:t>.2. Признание в учете расходов, в отношении которых сформирован резерв, осуществляется за счет суммы созданного Резерва учреждения.</w:t>
      </w:r>
    </w:p>
    <w:p w:rsidR="009F3BD9" w:rsidRPr="009F3BD9" w:rsidRDefault="0068538D" w:rsidP="009F3BD9">
      <w:pPr>
        <w:pStyle w:val="ConsPlusNormal"/>
        <w:ind w:firstLine="540"/>
        <w:jc w:val="both"/>
        <w:rPr>
          <w:rFonts w:ascii="Times New Roman" w:hAnsi="Times New Roman" w:cs="Times New Roman"/>
        </w:rPr>
      </w:pPr>
      <w:r>
        <w:rPr>
          <w:rFonts w:ascii="Times New Roman" w:hAnsi="Times New Roman" w:cs="Times New Roman"/>
        </w:rPr>
        <w:t>4</w:t>
      </w:r>
      <w:r w:rsidR="009F3BD9" w:rsidRPr="009F3BD9">
        <w:rPr>
          <w:rFonts w:ascii="Times New Roman" w:hAnsi="Times New Roman" w:cs="Times New Roman"/>
        </w:rPr>
        <w:t>.3. Операции по формированию Резерва учреждения отражаются в бухгалтерском учете в первый рабочий день месяца, на который формируется резерв.</w:t>
      </w:r>
    </w:p>
    <w:p w:rsidR="009F3BD9" w:rsidRPr="009F3BD9" w:rsidRDefault="0068538D" w:rsidP="009F3BD9">
      <w:pPr>
        <w:pStyle w:val="ConsPlusNormal"/>
        <w:ind w:firstLine="540"/>
        <w:jc w:val="both"/>
        <w:rPr>
          <w:rFonts w:ascii="Times New Roman" w:hAnsi="Times New Roman" w:cs="Times New Roman"/>
        </w:rPr>
      </w:pPr>
      <w:r>
        <w:rPr>
          <w:rFonts w:ascii="Times New Roman" w:hAnsi="Times New Roman" w:cs="Times New Roman"/>
        </w:rPr>
        <w:t>4</w:t>
      </w:r>
      <w:r w:rsidR="009F3BD9" w:rsidRPr="009F3BD9">
        <w:rPr>
          <w:rFonts w:ascii="Times New Roman" w:hAnsi="Times New Roman" w:cs="Times New Roman"/>
        </w:rPr>
        <w:t>.4. При недостаточности сумм Резерва учреждения осуществляется его изменение (уточнение).</w:t>
      </w:r>
    </w:p>
    <w:p w:rsidR="009F3BD9" w:rsidRPr="009F3BD9" w:rsidRDefault="009F3BD9" w:rsidP="009F3BD9">
      <w:pPr>
        <w:pStyle w:val="ConsPlusNormal"/>
        <w:jc w:val="both"/>
        <w:rPr>
          <w:rFonts w:ascii="Times New Roman" w:hAnsi="Times New Roman" w:cs="Times New Roman"/>
        </w:rPr>
      </w:pPr>
    </w:p>
    <w:p w:rsidR="009F3BD9" w:rsidRPr="009F3BD9" w:rsidRDefault="009F3BD9" w:rsidP="009F3BD9">
      <w:pPr>
        <w:pStyle w:val="ConsPlusNormal"/>
        <w:jc w:val="both"/>
        <w:rPr>
          <w:rFonts w:ascii="Times New Roman" w:hAnsi="Times New Roman" w:cs="Times New Roman"/>
        </w:rPr>
      </w:pPr>
    </w:p>
    <w:p w:rsidR="009F3BD9" w:rsidRPr="009F3BD9" w:rsidRDefault="009F3BD9" w:rsidP="009F3BD9">
      <w:pPr>
        <w:pStyle w:val="ConsPlusNormal"/>
        <w:jc w:val="right"/>
        <w:outlineLvl w:val="2"/>
        <w:rPr>
          <w:rFonts w:ascii="Times New Roman" w:hAnsi="Times New Roman" w:cs="Times New Roman"/>
        </w:rPr>
      </w:pPr>
      <w:r w:rsidRPr="009F3BD9">
        <w:rPr>
          <w:rFonts w:ascii="Times New Roman" w:hAnsi="Times New Roman" w:cs="Times New Roman"/>
        </w:rPr>
        <w:t>Приложение N 1 к Порядку</w:t>
      </w:r>
    </w:p>
    <w:p w:rsidR="009F3BD9" w:rsidRPr="009F3BD9" w:rsidRDefault="009F3BD9" w:rsidP="009F3BD9">
      <w:pPr>
        <w:pStyle w:val="ConsPlusNormal"/>
        <w:jc w:val="both"/>
        <w:rPr>
          <w:rFonts w:ascii="Times New Roman" w:hAnsi="Times New Roman" w:cs="Times New Roman"/>
        </w:rPr>
      </w:pPr>
    </w:p>
    <w:p w:rsidR="009F3BD9" w:rsidRPr="009F3BD9" w:rsidRDefault="009F3BD9" w:rsidP="009F3BD9">
      <w:pPr>
        <w:pStyle w:val="ConsPlusNormal"/>
        <w:jc w:val="center"/>
        <w:rPr>
          <w:rFonts w:ascii="Times New Roman" w:hAnsi="Times New Roman" w:cs="Times New Roman"/>
        </w:rPr>
      </w:pPr>
      <w:bookmarkStart w:id="16" w:name="P1604"/>
      <w:bookmarkEnd w:id="16"/>
      <w:r w:rsidRPr="009F3BD9">
        <w:rPr>
          <w:rFonts w:ascii="Times New Roman" w:hAnsi="Times New Roman" w:cs="Times New Roman"/>
          <w:b/>
        </w:rPr>
        <w:t>Сведения о количестве неиспользованных дней отпуска</w:t>
      </w:r>
    </w:p>
    <w:p w:rsidR="009F3BD9" w:rsidRPr="009F3BD9" w:rsidRDefault="009F3BD9" w:rsidP="009F3BD9">
      <w:pPr>
        <w:pStyle w:val="ConsPlusNormal"/>
        <w:jc w:val="center"/>
        <w:rPr>
          <w:rFonts w:ascii="Times New Roman" w:hAnsi="Times New Roman" w:cs="Times New Roman"/>
        </w:rPr>
      </w:pPr>
      <w:r w:rsidRPr="009F3BD9">
        <w:rPr>
          <w:rFonts w:ascii="Times New Roman" w:hAnsi="Times New Roman" w:cs="Times New Roman"/>
          <w:b/>
        </w:rPr>
        <w:t>по состоянию на "___" _________ 20__ г.</w:t>
      </w:r>
    </w:p>
    <w:p w:rsidR="009F3BD9" w:rsidRPr="009F3BD9" w:rsidRDefault="009F3BD9" w:rsidP="009F3BD9">
      <w:pPr>
        <w:pStyle w:val="ConsPlusNormal"/>
        <w:jc w:val="both"/>
        <w:rPr>
          <w:rFonts w:ascii="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567"/>
        <w:gridCol w:w="3118"/>
        <w:gridCol w:w="2268"/>
        <w:gridCol w:w="3118"/>
      </w:tblGrid>
      <w:tr w:rsidR="009F3BD9" w:rsidRPr="009F3BD9" w:rsidTr="00EC1CC6">
        <w:tc>
          <w:tcPr>
            <w:tcW w:w="567" w:type="dxa"/>
          </w:tcPr>
          <w:p w:rsidR="009F3BD9" w:rsidRPr="009F3BD9" w:rsidRDefault="009F3BD9" w:rsidP="00EC1CC6">
            <w:pPr>
              <w:pStyle w:val="ConsPlusNormal"/>
              <w:jc w:val="center"/>
              <w:rPr>
                <w:rFonts w:ascii="Times New Roman" w:hAnsi="Times New Roman" w:cs="Times New Roman"/>
              </w:rPr>
            </w:pPr>
            <w:r w:rsidRPr="009F3BD9">
              <w:rPr>
                <w:rFonts w:ascii="Times New Roman" w:hAnsi="Times New Roman" w:cs="Times New Roman"/>
              </w:rPr>
              <w:t xml:space="preserve">N </w:t>
            </w:r>
            <w:proofErr w:type="spellStart"/>
            <w:proofErr w:type="gramStart"/>
            <w:r w:rsidRPr="009F3BD9">
              <w:rPr>
                <w:rFonts w:ascii="Times New Roman" w:hAnsi="Times New Roman" w:cs="Times New Roman"/>
              </w:rPr>
              <w:t>п</w:t>
            </w:r>
            <w:proofErr w:type="spellEnd"/>
            <w:proofErr w:type="gramEnd"/>
            <w:r w:rsidRPr="009F3BD9">
              <w:rPr>
                <w:rFonts w:ascii="Times New Roman" w:hAnsi="Times New Roman" w:cs="Times New Roman"/>
              </w:rPr>
              <w:t>/</w:t>
            </w:r>
            <w:proofErr w:type="spellStart"/>
            <w:r w:rsidRPr="009F3BD9">
              <w:rPr>
                <w:rFonts w:ascii="Times New Roman" w:hAnsi="Times New Roman" w:cs="Times New Roman"/>
              </w:rPr>
              <w:t>п</w:t>
            </w:r>
            <w:proofErr w:type="spellEnd"/>
          </w:p>
        </w:tc>
        <w:tc>
          <w:tcPr>
            <w:tcW w:w="3118" w:type="dxa"/>
          </w:tcPr>
          <w:p w:rsidR="009F3BD9" w:rsidRPr="009F3BD9" w:rsidRDefault="009F3BD9" w:rsidP="00EC1CC6">
            <w:pPr>
              <w:pStyle w:val="ConsPlusNormal"/>
              <w:jc w:val="center"/>
              <w:rPr>
                <w:rFonts w:ascii="Times New Roman" w:hAnsi="Times New Roman" w:cs="Times New Roman"/>
              </w:rPr>
            </w:pPr>
            <w:r w:rsidRPr="009F3BD9">
              <w:rPr>
                <w:rFonts w:ascii="Times New Roman" w:hAnsi="Times New Roman" w:cs="Times New Roman"/>
              </w:rPr>
              <w:t>Должность работника</w:t>
            </w:r>
          </w:p>
        </w:tc>
        <w:tc>
          <w:tcPr>
            <w:tcW w:w="2268" w:type="dxa"/>
          </w:tcPr>
          <w:p w:rsidR="009F3BD9" w:rsidRPr="009F3BD9" w:rsidRDefault="009F3BD9" w:rsidP="00EC1CC6">
            <w:pPr>
              <w:pStyle w:val="ConsPlusNormal"/>
              <w:jc w:val="center"/>
              <w:rPr>
                <w:rFonts w:ascii="Times New Roman" w:hAnsi="Times New Roman" w:cs="Times New Roman"/>
              </w:rPr>
            </w:pPr>
            <w:r w:rsidRPr="009F3BD9">
              <w:rPr>
                <w:rFonts w:ascii="Times New Roman" w:hAnsi="Times New Roman" w:cs="Times New Roman"/>
              </w:rPr>
              <w:t>Ф.И.О.</w:t>
            </w:r>
          </w:p>
        </w:tc>
        <w:tc>
          <w:tcPr>
            <w:tcW w:w="3118" w:type="dxa"/>
          </w:tcPr>
          <w:p w:rsidR="009F3BD9" w:rsidRPr="009F3BD9" w:rsidRDefault="009F3BD9" w:rsidP="00EC1CC6">
            <w:pPr>
              <w:pStyle w:val="ConsPlusNormal"/>
              <w:jc w:val="center"/>
              <w:rPr>
                <w:rFonts w:ascii="Times New Roman" w:hAnsi="Times New Roman" w:cs="Times New Roman"/>
              </w:rPr>
            </w:pPr>
            <w:r w:rsidRPr="009F3BD9">
              <w:rPr>
                <w:rFonts w:ascii="Times New Roman" w:hAnsi="Times New Roman" w:cs="Times New Roman"/>
              </w:rPr>
              <w:t>Количество неиспользованных дней отпуска за фактически отработанное время</w:t>
            </w:r>
          </w:p>
        </w:tc>
      </w:tr>
      <w:tr w:rsidR="009F3BD9" w:rsidRPr="009F3BD9" w:rsidTr="00EC1CC6">
        <w:tc>
          <w:tcPr>
            <w:tcW w:w="567" w:type="dxa"/>
          </w:tcPr>
          <w:p w:rsidR="009F3BD9" w:rsidRPr="009F3BD9" w:rsidRDefault="009F3BD9" w:rsidP="00EC1CC6">
            <w:pPr>
              <w:pStyle w:val="ConsPlusNormal"/>
              <w:rPr>
                <w:rFonts w:ascii="Times New Roman" w:hAnsi="Times New Roman" w:cs="Times New Roman"/>
              </w:rPr>
            </w:pPr>
          </w:p>
        </w:tc>
        <w:tc>
          <w:tcPr>
            <w:tcW w:w="3118" w:type="dxa"/>
          </w:tcPr>
          <w:p w:rsidR="009F3BD9" w:rsidRPr="009F3BD9" w:rsidRDefault="009F3BD9" w:rsidP="00EC1CC6">
            <w:pPr>
              <w:pStyle w:val="ConsPlusNormal"/>
              <w:rPr>
                <w:rFonts w:ascii="Times New Roman" w:hAnsi="Times New Roman" w:cs="Times New Roman"/>
              </w:rPr>
            </w:pPr>
          </w:p>
        </w:tc>
        <w:tc>
          <w:tcPr>
            <w:tcW w:w="2268" w:type="dxa"/>
          </w:tcPr>
          <w:p w:rsidR="009F3BD9" w:rsidRPr="009F3BD9" w:rsidRDefault="009F3BD9" w:rsidP="00EC1CC6">
            <w:pPr>
              <w:pStyle w:val="ConsPlusNormal"/>
              <w:rPr>
                <w:rFonts w:ascii="Times New Roman" w:hAnsi="Times New Roman" w:cs="Times New Roman"/>
              </w:rPr>
            </w:pPr>
          </w:p>
        </w:tc>
        <w:tc>
          <w:tcPr>
            <w:tcW w:w="3118" w:type="dxa"/>
          </w:tcPr>
          <w:p w:rsidR="009F3BD9" w:rsidRPr="009F3BD9" w:rsidRDefault="009F3BD9" w:rsidP="00EC1CC6">
            <w:pPr>
              <w:pStyle w:val="ConsPlusNormal"/>
              <w:rPr>
                <w:rFonts w:ascii="Times New Roman" w:hAnsi="Times New Roman" w:cs="Times New Roman"/>
              </w:rPr>
            </w:pPr>
          </w:p>
        </w:tc>
      </w:tr>
    </w:tbl>
    <w:p w:rsidR="009F3BD9" w:rsidRPr="009F3BD9" w:rsidRDefault="009F3BD9" w:rsidP="009F3BD9">
      <w:pPr>
        <w:pStyle w:val="ConsPlusNormal"/>
        <w:jc w:val="both"/>
        <w:rPr>
          <w:rFonts w:ascii="Times New Roman" w:hAnsi="Times New Roman" w:cs="Times New Roman"/>
        </w:rPr>
      </w:pPr>
    </w:p>
    <w:tbl>
      <w:tblPr>
        <w:tblW w:w="0" w:type="auto"/>
        <w:tblLayout w:type="fixed"/>
        <w:tblCellMar>
          <w:top w:w="102" w:type="dxa"/>
          <w:left w:w="62" w:type="dxa"/>
          <w:bottom w:w="102" w:type="dxa"/>
          <w:right w:w="62" w:type="dxa"/>
        </w:tblCellMar>
        <w:tblLook w:val="0000"/>
      </w:tblPr>
      <w:tblGrid>
        <w:gridCol w:w="2835"/>
        <w:gridCol w:w="2551"/>
        <w:gridCol w:w="3685"/>
      </w:tblGrid>
      <w:tr w:rsidR="009F3BD9" w:rsidRPr="009F3BD9" w:rsidTr="00EC1CC6">
        <w:tc>
          <w:tcPr>
            <w:tcW w:w="2835" w:type="dxa"/>
            <w:tcBorders>
              <w:top w:val="nil"/>
              <w:left w:val="nil"/>
              <w:bottom w:val="nil"/>
              <w:right w:val="nil"/>
            </w:tcBorders>
          </w:tcPr>
          <w:p w:rsidR="009F3BD9" w:rsidRPr="009F3BD9" w:rsidRDefault="009F3BD9" w:rsidP="00EC1CC6">
            <w:pPr>
              <w:pStyle w:val="ConsPlusNormal"/>
              <w:rPr>
                <w:rFonts w:ascii="Times New Roman" w:hAnsi="Times New Roman" w:cs="Times New Roman"/>
              </w:rPr>
            </w:pPr>
            <w:r w:rsidRPr="009F3BD9">
              <w:rPr>
                <w:rFonts w:ascii="Times New Roman" w:hAnsi="Times New Roman" w:cs="Times New Roman"/>
              </w:rPr>
              <w:t>Начальник отдела кадров</w:t>
            </w:r>
          </w:p>
        </w:tc>
        <w:tc>
          <w:tcPr>
            <w:tcW w:w="2551" w:type="dxa"/>
            <w:tcBorders>
              <w:top w:val="nil"/>
              <w:left w:val="nil"/>
              <w:bottom w:val="nil"/>
              <w:right w:val="nil"/>
            </w:tcBorders>
          </w:tcPr>
          <w:p w:rsidR="009F3BD9" w:rsidRPr="009F3BD9" w:rsidRDefault="009F3BD9" w:rsidP="00EC1CC6">
            <w:pPr>
              <w:pStyle w:val="ConsPlusNormal"/>
              <w:jc w:val="center"/>
              <w:rPr>
                <w:rFonts w:ascii="Times New Roman" w:hAnsi="Times New Roman" w:cs="Times New Roman"/>
              </w:rPr>
            </w:pPr>
            <w:r w:rsidRPr="009F3BD9">
              <w:rPr>
                <w:rFonts w:ascii="Times New Roman" w:hAnsi="Times New Roman" w:cs="Times New Roman"/>
              </w:rPr>
              <w:t>____________________</w:t>
            </w:r>
          </w:p>
        </w:tc>
        <w:tc>
          <w:tcPr>
            <w:tcW w:w="3685" w:type="dxa"/>
            <w:tcBorders>
              <w:top w:val="nil"/>
              <w:left w:val="nil"/>
              <w:bottom w:val="nil"/>
              <w:right w:val="nil"/>
            </w:tcBorders>
          </w:tcPr>
          <w:p w:rsidR="009F3BD9" w:rsidRPr="009F3BD9" w:rsidRDefault="009F3BD9" w:rsidP="00EC1CC6">
            <w:pPr>
              <w:pStyle w:val="ConsPlusNormal"/>
              <w:jc w:val="center"/>
              <w:rPr>
                <w:rFonts w:ascii="Times New Roman" w:hAnsi="Times New Roman" w:cs="Times New Roman"/>
              </w:rPr>
            </w:pPr>
            <w:r w:rsidRPr="009F3BD9">
              <w:rPr>
                <w:rFonts w:ascii="Times New Roman" w:hAnsi="Times New Roman" w:cs="Times New Roman"/>
              </w:rPr>
              <w:t>(____________________________)</w:t>
            </w:r>
          </w:p>
        </w:tc>
      </w:tr>
      <w:tr w:rsidR="009F3BD9" w:rsidRPr="009F3BD9" w:rsidTr="00EC1CC6">
        <w:tc>
          <w:tcPr>
            <w:tcW w:w="2835" w:type="dxa"/>
            <w:tcBorders>
              <w:top w:val="nil"/>
              <w:left w:val="nil"/>
              <w:bottom w:val="nil"/>
              <w:right w:val="nil"/>
            </w:tcBorders>
          </w:tcPr>
          <w:p w:rsidR="009F3BD9" w:rsidRPr="009F3BD9" w:rsidRDefault="009F3BD9" w:rsidP="00EC1CC6">
            <w:pPr>
              <w:pStyle w:val="ConsPlusNormal"/>
              <w:rPr>
                <w:rFonts w:ascii="Times New Roman" w:hAnsi="Times New Roman" w:cs="Times New Roman"/>
              </w:rPr>
            </w:pPr>
          </w:p>
        </w:tc>
        <w:tc>
          <w:tcPr>
            <w:tcW w:w="2551" w:type="dxa"/>
            <w:tcBorders>
              <w:top w:val="nil"/>
              <w:left w:val="nil"/>
              <w:bottom w:val="nil"/>
              <w:right w:val="nil"/>
            </w:tcBorders>
          </w:tcPr>
          <w:p w:rsidR="009F3BD9" w:rsidRPr="009F3BD9" w:rsidRDefault="009F3BD9" w:rsidP="00EC1CC6">
            <w:pPr>
              <w:pStyle w:val="ConsPlusNormal"/>
              <w:jc w:val="center"/>
              <w:rPr>
                <w:rFonts w:ascii="Times New Roman" w:hAnsi="Times New Roman" w:cs="Times New Roman"/>
              </w:rPr>
            </w:pPr>
            <w:r w:rsidRPr="009F3BD9">
              <w:rPr>
                <w:rFonts w:ascii="Times New Roman" w:hAnsi="Times New Roman" w:cs="Times New Roman"/>
              </w:rPr>
              <w:t>подпись</w:t>
            </w:r>
          </w:p>
        </w:tc>
        <w:tc>
          <w:tcPr>
            <w:tcW w:w="3685" w:type="dxa"/>
            <w:tcBorders>
              <w:top w:val="nil"/>
              <w:left w:val="nil"/>
              <w:bottom w:val="nil"/>
              <w:right w:val="nil"/>
            </w:tcBorders>
          </w:tcPr>
          <w:p w:rsidR="009F3BD9" w:rsidRPr="009F3BD9" w:rsidRDefault="009F3BD9" w:rsidP="00EC1CC6">
            <w:pPr>
              <w:pStyle w:val="ConsPlusNormal"/>
              <w:jc w:val="center"/>
              <w:rPr>
                <w:rFonts w:ascii="Times New Roman" w:hAnsi="Times New Roman" w:cs="Times New Roman"/>
              </w:rPr>
            </w:pPr>
            <w:r w:rsidRPr="009F3BD9">
              <w:rPr>
                <w:rFonts w:ascii="Times New Roman" w:hAnsi="Times New Roman" w:cs="Times New Roman"/>
              </w:rPr>
              <w:t>расшифровка</w:t>
            </w:r>
          </w:p>
        </w:tc>
      </w:tr>
    </w:tbl>
    <w:p w:rsidR="009F3BD9" w:rsidRPr="009F3BD9" w:rsidRDefault="009F3BD9" w:rsidP="009F3BD9">
      <w:pPr>
        <w:pStyle w:val="ConsPlusNormal"/>
        <w:jc w:val="both"/>
        <w:rPr>
          <w:rFonts w:ascii="Times New Roman" w:hAnsi="Times New Roman" w:cs="Times New Roman"/>
        </w:rPr>
      </w:pPr>
    </w:p>
    <w:p w:rsidR="009F3BD9" w:rsidRPr="009F3BD9" w:rsidRDefault="009F3BD9" w:rsidP="009F3BD9">
      <w:pPr>
        <w:pStyle w:val="ConsPlusNormal"/>
        <w:jc w:val="both"/>
        <w:rPr>
          <w:rFonts w:ascii="Times New Roman" w:hAnsi="Times New Roman" w:cs="Times New Roman"/>
        </w:rPr>
      </w:pPr>
      <w:r w:rsidRPr="009F3BD9">
        <w:rPr>
          <w:rFonts w:ascii="Times New Roman" w:hAnsi="Times New Roman" w:cs="Times New Roman"/>
        </w:rPr>
        <w:t>"___" _____________ 20__ г.</w:t>
      </w:r>
    </w:p>
    <w:p w:rsidR="006C55BE" w:rsidRPr="006C55BE" w:rsidRDefault="006C55BE" w:rsidP="0093119E">
      <w:pPr>
        <w:pStyle w:val="a3"/>
        <w:jc w:val="right"/>
        <w:rPr>
          <w:rFonts w:ascii="Times New Roman" w:hAnsi="Times New Roman" w:cs="Times New Roman"/>
        </w:rPr>
      </w:pPr>
      <w:r w:rsidRPr="006C55BE">
        <w:rPr>
          <w:rFonts w:ascii="Times New Roman" w:hAnsi="Times New Roman" w:cs="Times New Roman"/>
        </w:rPr>
        <w:lastRenderedPageBreak/>
        <w:t>Приложение N 12</w:t>
      </w:r>
    </w:p>
    <w:p w:rsidR="006C55BE" w:rsidRPr="006C55BE" w:rsidRDefault="006C55BE" w:rsidP="0093119E">
      <w:pPr>
        <w:pStyle w:val="a3"/>
        <w:jc w:val="right"/>
        <w:rPr>
          <w:rFonts w:ascii="Times New Roman" w:hAnsi="Times New Roman" w:cs="Times New Roman"/>
        </w:rPr>
      </w:pPr>
      <w:r w:rsidRPr="006C55BE">
        <w:rPr>
          <w:rFonts w:ascii="Times New Roman" w:hAnsi="Times New Roman" w:cs="Times New Roman"/>
        </w:rPr>
        <w:t>к Учетной политике</w:t>
      </w:r>
    </w:p>
    <w:p w:rsidR="006C55BE" w:rsidRPr="006C55BE" w:rsidRDefault="006C55BE" w:rsidP="0093119E">
      <w:pPr>
        <w:pStyle w:val="a3"/>
        <w:jc w:val="right"/>
        <w:rPr>
          <w:rFonts w:ascii="Times New Roman" w:hAnsi="Times New Roman" w:cs="Times New Roman"/>
        </w:rPr>
      </w:pPr>
      <w:r w:rsidRPr="006C55BE">
        <w:rPr>
          <w:rFonts w:ascii="Times New Roman" w:hAnsi="Times New Roman" w:cs="Times New Roman"/>
        </w:rPr>
        <w:t>для целей бухгалтерского учета</w:t>
      </w:r>
    </w:p>
    <w:p w:rsidR="006C55BE" w:rsidRPr="006C55BE" w:rsidRDefault="006C55BE" w:rsidP="006C55BE">
      <w:pPr>
        <w:pStyle w:val="a3"/>
        <w:jc w:val="both"/>
        <w:rPr>
          <w:rFonts w:ascii="Times New Roman" w:hAnsi="Times New Roman" w:cs="Times New Roman"/>
        </w:rPr>
      </w:pPr>
    </w:p>
    <w:p w:rsidR="006C55BE" w:rsidRPr="006C55BE" w:rsidRDefault="006C55BE" w:rsidP="0093119E">
      <w:pPr>
        <w:pStyle w:val="a3"/>
        <w:jc w:val="center"/>
        <w:rPr>
          <w:rFonts w:ascii="Times New Roman" w:hAnsi="Times New Roman" w:cs="Times New Roman"/>
        </w:rPr>
      </w:pPr>
      <w:bookmarkStart w:id="17" w:name="Par1904"/>
      <w:bookmarkEnd w:id="17"/>
      <w:r w:rsidRPr="006C55BE">
        <w:rPr>
          <w:rFonts w:ascii="Times New Roman" w:hAnsi="Times New Roman" w:cs="Times New Roman"/>
          <w:b/>
          <w:bCs/>
        </w:rPr>
        <w:t>Порядок оформления документов о вручении ценных подарков</w:t>
      </w:r>
    </w:p>
    <w:p w:rsidR="006C55BE" w:rsidRPr="006C55BE" w:rsidRDefault="006C55BE" w:rsidP="0093119E">
      <w:pPr>
        <w:pStyle w:val="a3"/>
        <w:jc w:val="center"/>
        <w:rPr>
          <w:rFonts w:ascii="Times New Roman" w:hAnsi="Times New Roman" w:cs="Times New Roman"/>
        </w:rPr>
      </w:pPr>
      <w:r w:rsidRPr="006C55BE">
        <w:rPr>
          <w:rFonts w:ascii="Times New Roman" w:hAnsi="Times New Roman" w:cs="Times New Roman"/>
          <w:b/>
          <w:bCs/>
        </w:rPr>
        <w:t>(сувенирной продукции) и их учета</w:t>
      </w:r>
    </w:p>
    <w:p w:rsidR="006C55BE" w:rsidRPr="006C55BE" w:rsidRDefault="006C55BE" w:rsidP="0093119E">
      <w:pPr>
        <w:pStyle w:val="a3"/>
        <w:jc w:val="center"/>
        <w:rPr>
          <w:rFonts w:ascii="Times New Roman" w:hAnsi="Times New Roman" w:cs="Times New Roman"/>
        </w:rPr>
      </w:pPr>
    </w:p>
    <w:p w:rsidR="006C55BE" w:rsidRPr="006C55BE" w:rsidRDefault="006C55BE" w:rsidP="006C55BE">
      <w:pPr>
        <w:pStyle w:val="a3"/>
        <w:jc w:val="both"/>
        <w:rPr>
          <w:rFonts w:ascii="Times New Roman" w:hAnsi="Times New Roman" w:cs="Times New Roman"/>
        </w:rPr>
      </w:pPr>
      <w:r w:rsidRPr="006C55BE">
        <w:rPr>
          <w:rFonts w:ascii="Times New Roman" w:hAnsi="Times New Roman" w:cs="Times New Roman"/>
        </w:rPr>
        <w:t>1. Настоящий Порядок устанавливает правила оформления документов о вручении ценных подарков (сувенирной продукции), иных материальных ценностей, приобретаемых для дарения.</w:t>
      </w:r>
    </w:p>
    <w:p w:rsidR="006C55BE" w:rsidRPr="006C55BE" w:rsidRDefault="006C55BE" w:rsidP="006C55BE">
      <w:pPr>
        <w:pStyle w:val="a3"/>
        <w:jc w:val="both"/>
        <w:rPr>
          <w:rFonts w:ascii="Times New Roman" w:hAnsi="Times New Roman" w:cs="Times New Roman"/>
        </w:rPr>
      </w:pPr>
      <w:r w:rsidRPr="006C55BE">
        <w:rPr>
          <w:rFonts w:ascii="Times New Roman" w:hAnsi="Times New Roman" w:cs="Times New Roman"/>
        </w:rPr>
        <w:t>2. Ценные подарки (сувенирная продукция), иные материальные ценности вручаются при проведении торжественных и протокольных мероприятий и в иных случаях.</w:t>
      </w:r>
    </w:p>
    <w:p w:rsidR="006C55BE" w:rsidRPr="006C55BE" w:rsidRDefault="006C55BE" w:rsidP="006C55BE">
      <w:pPr>
        <w:pStyle w:val="a3"/>
        <w:jc w:val="both"/>
        <w:rPr>
          <w:rFonts w:ascii="Times New Roman" w:hAnsi="Times New Roman" w:cs="Times New Roman"/>
        </w:rPr>
      </w:pPr>
      <w:r w:rsidRPr="006C55BE">
        <w:rPr>
          <w:rFonts w:ascii="Times New Roman" w:hAnsi="Times New Roman" w:cs="Times New Roman"/>
        </w:rPr>
        <w:t>3. Основанием для вручения ценного подарка (сувенирной продукции), иных материальных ценностей является приказ</w:t>
      </w:r>
      <w:r w:rsidR="0093119E">
        <w:rPr>
          <w:rFonts w:ascii="Times New Roman" w:hAnsi="Times New Roman" w:cs="Times New Roman"/>
        </w:rPr>
        <w:t xml:space="preserve"> главного врача</w:t>
      </w:r>
      <w:r w:rsidRPr="006C55BE">
        <w:rPr>
          <w:rFonts w:ascii="Times New Roman" w:hAnsi="Times New Roman" w:cs="Times New Roman"/>
        </w:rPr>
        <w:t>.</w:t>
      </w:r>
    </w:p>
    <w:p w:rsidR="006C55BE" w:rsidRPr="006C55BE" w:rsidRDefault="006C55BE" w:rsidP="006C55BE">
      <w:pPr>
        <w:pStyle w:val="a3"/>
        <w:jc w:val="both"/>
        <w:rPr>
          <w:rFonts w:ascii="Times New Roman" w:hAnsi="Times New Roman" w:cs="Times New Roman"/>
        </w:rPr>
      </w:pPr>
      <w:r w:rsidRPr="006C55BE">
        <w:rPr>
          <w:rFonts w:ascii="Times New Roman" w:hAnsi="Times New Roman" w:cs="Times New Roman"/>
        </w:rPr>
        <w:t xml:space="preserve">4. Факт передачи (вручения) ценных подарков (сувенирной продукции) подтверждается актом, составленным по форме, приведенной в </w:t>
      </w:r>
      <w:hyperlink w:anchor="Par1937" w:history="1">
        <w:r w:rsidRPr="006C55BE">
          <w:rPr>
            <w:rFonts w:ascii="Times New Roman" w:hAnsi="Times New Roman" w:cs="Times New Roman"/>
            <w:color w:val="0000FF"/>
          </w:rPr>
          <w:t>Приложении</w:t>
        </w:r>
      </w:hyperlink>
      <w:r w:rsidRPr="006C55BE">
        <w:rPr>
          <w:rFonts w:ascii="Times New Roman" w:hAnsi="Times New Roman" w:cs="Times New Roman"/>
        </w:rPr>
        <w:t xml:space="preserve"> к настоящему Порядку.</w:t>
      </w:r>
    </w:p>
    <w:p w:rsidR="006C55BE" w:rsidRPr="006C55BE" w:rsidRDefault="006C55BE" w:rsidP="006C55BE">
      <w:pPr>
        <w:pStyle w:val="a3"/>
        <w:jc w:val="both"/>
        <w:rPr>
          <w:rFonts w:ascii="Times New Roman" w:hAnsi="Times New Roman" w:cs="Times New Roman"/>
        </w:rPr>
      </w:pPr>
      <w:r w:rsidRPr="006C55BE">
        <w:rPr>
          <w:rFonts w:ascii="Times New Roman" w:hAnsi="Times New Roman" w:cs="Times New Roman"/>
        </w:rPr>
        <w:t>5. Составление акта о вручении обеспечивает лицо, ответственное за вручение подарков (сувенирной продукции), или лицо, ответственное за организацию протокольного (торжественного) мероприятия.</w:t>
      </w:r>
    </w:p>
    <w:p w:rsidR="006C55BE" w:rsidRPr="006C55BE" w:rsidRDefault="006C55BE" w:rsidP="006C55BE">
      <w:pPr>
        <w:pStyle w:val="a3"/>
        <w:jc w:val="both"/>
        <w:rPr>
          <w:rFonts w:ascii="Times New Roman" w:hAnsi="Times New Roman" w:cs="Times New Roman"/>
        </w:rPr>
      </w:pPr>
      <w:r w:rsidRPr="006C55BE">
        <w:rPr>
          <w:rFonts w:ascii="Times New Roman" w:hAnsi="Times New Roman" w:cs="Times New Roman"/>
        </w:rPr>
        <w:t>6. Акт о вручении подписывают члены постоянно действующей комиссии по поступлению и выбытию активов.</w:t>
      </w:r>
    </w:p>
    <w:p w:rsidR="006C55BE" w:rsidRPr="006C55BE" w:rsidRDefault="006C55BE" w:rsidP="006C55BE">
      <w:pPr>
        <w:pStyle w:val="a3"/>
        <w:jc w:val="both"/>
        <w:rPr>
          <w:rFonts w:ascii="Times New Roman" w:hAnsi="Times New Roman" w:cs="Times New Roman"/>
        </w:rPr>
      </w:pPr>
      <w:r w:rsidRPr="006C55BE">
        <w:rPr>
          <w:rFonts w:ascii="Times New Roman" w:hAnsi="Times New Roman" w:cs="Times New Roman"/>
        </w:rPr>
        <w:t>7. Если при вручении подарков отсутствует возможность подписания акта лицами, не являющимися работниками учреждения, допускается оформить акт о вручении без их подписей.</w:t>
      </w:r>
    </w:p>
    <w:p w:rsidR="006C55BE" w:rsidRPr="006C55BE" w:rsidRDefault="006C55BE" w:rsidP="006C55BE">
      <w:pPr>
        <w:pStyle w:val="a3"/>
        <w:jc w:val="both"/>
        <w:rPr>
          <w:rFonts w:ascii="Times New Roman" w:hAnsi="Times New Roman" w:cs="Times New Roman"/>
        </w:rPr>
      </w:pPr>
      <w:r w:rsidRPr="006C55BE">
        <w:rPr>
          <w:rFonts w:ascii="Times New Roman" w:hAnsi="Times New Roman" w:cs="Times New Roman"/>
        </w:rPr>
        <w:t>8. Акт о вручении представляется в подразделение, ответственное за ведение учета, не позднее первого рабочего дня, следующего за днем вручения ценных подарков (сувенирной продукции).</w:t>
      </w:r>
    </w:p>
    <w:p w:rsidR="006C55BE" w:rsidRPr="006C55BE" w:rsidRDefault="006C55BE" w:rsidP="006C55BE">
      <w:pPr>
        <w:pStyle w:val="a3"/>
        <w:jc w:val="both"/>
        <w:rPr>
          <w:rFonts w:ascii="Times New Roman" w:hAnsi="Times New Roman" w:cs="Times New Roman"/>
        </w:rPr>
      </w:pPr>
      <w:r w:rsidRPr="006C55BE">
        <w:rPr>
          <w:rFonts w:ascii="Times New Roman" w:hAnsi="Times New Roman" w:cs="Times New Roman"/>
        </w:rPr>
        <w:t>9. Если ценные подарки (сувенирная продукция), иные материальные ценности, предназначенные для награждения (вручения), не поступают на хранение, а сразу вручаются, то применяется следующий порядок учета:</w:t>
      </w:r>
    </w:p>
    <w:p w:rsidR="006C55BE" w:rsidRPr="006C55BE" w:rsidRDefault="006C55BE" w:rsidP="006C55BE">
      <w:pPr>
        <w:pStyle w:val="a3"/>
        <w:jc w:val="both"/>
        <w:rPr>
          <w:rFonts w:ascii="Times New Roman" w:hAnsi="Times New Roman" w:cs="Times New Roman"/>
        </w:rPr>
      </w:pPr>
      <w:r w:rsidRPr="006C55BE">
        <w:rPr>
          <w:rFonts w:ascii="Times New Roman" w:hAnsi="Times New Roman" w:cs="Times New Roman"/>
        </w:rPr>
        <w:t>- при предоставлении ответственными лицами документов, подтверждающих приобретение и вручение, в учете одновременно отражается поступление и выбытие материальных ценностей на балансовых счетах;</w:t>
      </w:r>
    </w:p>
    <w:p w:rsidR="006C55BE" w:rsidRPr="006C55BE" w:rsidRDefault="006C55BE" w:rsidP="006C55BE">
      <w:pPr>
        <w:pStyle w:val="a3"/>
        <w:jc w:val="both"/>
        <w:rPr>
          <w:rFonts w:ascii="Times New Roman" w:hAnsi="Times New Roman" w:cs="Times New Roman"/>
        </w:rPr>
      </w:pPr>
      <w:r w:rsidRPr="006C55BE">
        <w:rPr>
          <w:rFonts w:ascii="Times New Roman" w:hAnsi="Times New Roman" w:cs="Times New Roman"/>
        </w:rPr>
        <w:t xml:space="preserve">- на </w:t>
      </w:r>
      <w:proofErr w:type="spellStart"/>
      <w:r w:rsidRPr="006C55BE">
        <w:rPr>
          <w:rFonts w:ascii="Times New Roman" w:hAnsi="Times New Roman" w:cs="Times New Roman"/>
        </w:rPr>
        <w:t>забалансовом</w:t>
      </w:r>
      <w:proofErr w:type="spellEnd"/>
      <w:r w:rsidRPr="006C55BE">
        <w:rPr>
          <w:rFonts w:ascii="Times New Roman" w:hAnsi="Times New Roman" w:cs="Times New Roman"/>
        </w:rPr>
        <w:t xml:space="preserve"> </w:t>
      </w:r>
      <w:hyperlink r:id="rId461" w:history="1">
        <w:r w:rsidRPr="006C55BE">
          <w:rPr>
            <w:rFonts w:ascii="Times New Roman" w:hAnsi="Times New Roman" w:cs="Times New Roman"/>
            <w:color w:val="0000FF"/>
          </w:rPr>
          <w:t>счете 07</w:t>
        </w:r>
      </w:hyperlink>
      <w:r w:rsidRPr="006C55BE">
        <w:rPr>
          <w:rFonts w:ascii="Times New Roman" w:hAnsi="Times New Roman" w:cs="Times New Roman"/>
        </w:rPr>
        <w:t xml:space="preserve"> "Награды, призы, кубки и ценные подарки, сувениры" информация не отражается.</w:t>
      </w:r>
    </w:p>
    <w:p w:rsidR="006C55BE" w:rsidRPr="006C55BE" w:rsidRDefault="006C55BE" w:rsidP="006C55BE">
      <w:pPr>
        <w:pStyle w:val="a3"/>
        <w:jc w:val="both"/>
        <w:rPr>
          <w:rFonts w:ascii="Times New Roman" w:hAnsi="Times New Roman" w:cs="Times New Roman"/>
        </w:rPr>
      </w:pPr>
      <w:r w:rsidRPr="006C55BE">
        <w:rPr>
          <w:rFonts w:ascii="Times New Roman" w:hAnsi="Times New Roman" w:cs="Times New Roman"/>
        </w:rPr>
        <w:t>10. Если ценные подарки (сувенирная продукция), иные материальные ценности для проведения торжественных и протокольных мероприятий выдаются из мест хранения (находятся у лиц, ответственных за вручение, с момента приобретения), то применяется следующий порядок учета:</w:t>
      </w:r>
    </w:p>
    <w:p w:rsidR="006C55BE" w:rsidRPr="006C55BE" w:rsidRDefault="006C55BE" w:rsidP="006C55BE">
      <w:pPr>
        <w:pStyle w:val="a3"/>
        <w:jc w:val="both"/>
        <w:rPr>
          <w:rFonts w:ascii="Times New Roman" w:hAnsi="Times New Roman" w:cs="Times New Roman"/>
        </w:rPr>
      </w:pPr>
      <w:r w:rsidRPr="006C55BE">
        <w:rPr>
          <w:rFonts w:ascii="Times New Roman" w:hAnsi="Times New Roman" w:cs="Times New Roman"/>
        </w:rPr>
        <w:t>- поступление материальных ценностей в места хранения (в распоряжение лиц, ответственных за вручение) отражается в учете на балансовых счетах в общем порядке;</w:t>
      </w:r>
    </w:p>
    <w:p w:rsidR="006C55BE" w:rsidRPr="006C55BE" w:rsidRDefault="006C55BE" w:rsidP="006C55BE">
      <w:pPr>
        <w:pStyle w:val="a3"/>
        <w:jc w:val="both"/>
        <w:rPr>
          <w:rFonts w:ascii="Times New Roman" w:hAnsi="Times New Roman" w:cs="Times New Roman"/>
        </w:rPr>
      </w:pPr>
      <w:r w:rsidRPr="006C55BE">
        <w:rPr>
          <w:rFonts w:ascii="Times New Roman" w:hAnsi="Times New Roman" w:cs="Times New Roman"/>
        </w:rPr>
        <w:t xml:space="preserve">- при выдаче материальных ценностей ответственному лицу для вручения (при приобретении таких ценностей ответственным лицом без передачи на склад) информация об их выдаче ответственному лицу (приобретении ответственным лицом) отражается на </w:t>
      </w:r>
      <w:proofErr w:type="spellStart"/>
      <w:r w:rsidRPr="006C55BE">
        <w:rPr>
          <w:rFonts w:ascii="Times New Roman" w:hAnsi="Times New Roman" w:cs="Times New Roman"/>
        </w:rPr>
        <w:t>забалансовом</w:t>
      </w:r>
      <w:proofErr w:type="spellEnd"/>
      <w:r w:rsidRPr="006C55BE">
        <w:rPr>
          <w:rFonts w:ascii="Times New Roman" w:hAnsi="Times New Roman" w:cs="Times New Roman"/>
        </w:rPr>
        <w:t xml:space="preserve"> счете 07 "Награды, призы, кубки и ценные подарки, сувениры";</w:t>
      </w:r>
    </w:p>
    <w:p w:rsidR="006C55BE" w:rsidRPr="006C55BE" w:rsidRDefault="006C55BE" w:rsidP="006C55BE">
      <w:pPr>
        <w:pStyle w:val="a3"/>
        <w:jc w:val="both"/>
        <w:rPr>
          <w:rFonts w:ascii="Times New Roman" w:hAnsi="Times New Roman" w:cs="Times New Roman"/>
        </w:rPr>
      </w:pPr>
      <w:r w:rsidRPr="006C55BE">
        <w:rPr>
          <w:rFonts w:ascii="Times New Roman" w:hAnsi="Times New Roman" w:cs="Times New Roman"/>
        </w:rPr>
        <w:t xml:space="preserve">- по факту документального подтверждения вручения подарков (сувенирной продукции) их стоимость списывается на расходы текущего финансового периода с одновременным списанием и с </w:t>
      </w:r>
      <w:proofErr w:type="spellStart"/>
      <w:r w:rsidRPr="006C55BE">
        <w:rPr>
          <w:rFonts w:ascii="Times New Roman" w:hAnsi="Times New Roman" w:cs="Times New Roman"/>
        </w:rPr>
        <w:t>забалансового</w:t>
      </w:r>
      <w:proofErr w:type="spellEnd"/>
      <w:r w:rsidRPr="006C55BE">
        <w:rPr>
          <w:rFonts w:ascii="Times New Roman" w:hAnsi="Times New Roman" w:cs="Times New Roman"/>
        </w:rPr>
        <w:t xml:space="preserve"> </w:t>
      </w:r>
      <w:hyperlink r:id="rId462" w:history="1">
        <w:r w:rsidRPr="006C55BE">
          <w:rPr>
            <w:rFonts w:ascii="Times New Roman" w:hAnsi="Times New Roman" w:cs="Times New Roman"/>
            <w:color w:val="0000FF"/>
          </w:rPr>
          <w:t>счета 07</w:t>
        </w:r>
      </w:hyperlink>
      <w:r w:rsidRPr="006C55BE">
        <w:rPr>
          <w:rFonts w:ascii="Times New Roman" w:hAnsi="Times New Roman" w:cs="Times New Roman"/>
        </w:rPr>
        <w:t xml:space="preserve"> "Награды, призы, кубки и ценные подарки, сувениры".</w:t>
      </w:r>
    </w:p>
    <w:p w:rsidR="006C55BE" w:rsidRPr="006C55BE" w:rsidRDefault="006C55BE" w:rsidP="006C55BE">
      <w:pPr>
        <w:pStyle w:val="a3"/>
        <w:jc w:val="both"/>
        <w:rPr>
          <w:rFonts w:ascii="Times New Roman" w:hAnsi="Times New Roman" w:cs="Times New Roman"/>
        </w:rPr>
      </w:pPr>
    </w:p>
    <w:p w:rsidR="006C55BE" w:rsidRPr="00A27020" w:rsidRDefault="006C55BE" w:rsidP="0093119E">
      <w:pPr>
        <w:pStyle w:val="a3"/>
        <w:jc w:val="right"/>
        <w:rPr>
          <w:rFonts w:ascii="Times New Roman" w:hAnsi="Times New Roman" w:cs="Times New Roman"/>
          <w:sz w:val="18"/>
          <w:szCs w:val="18"/>
        </w:rPr>
      </w:pPr>
      <w:r w:rsidRPr="00A27020">
        <w:rPr>
          <w:rFonts w:ascii="Times New Roman" w:hAnsi="Times New Roman" w:cs="Times New Roman"/>
          <w:sz w:val="18"/>
          <w:szCs w:val="18"/>
        </w:rPr>
        <w:t>Приложение</w:t>
      </w:r>
    </w:p>
    <w:p w:rsidR="006C55BE" w:rsidRPr="00A27020" w:rsidRDefault="006C55BE" w:rsidP="0093119E">
      <w:pPr>
        <w:pStyle w:val="a3"/>
        <w:jc w:val="right"/>
        <w:rPr>
          <w:rFonts w:ascii="Times New Roman" w:hAnsi="Times New Roman" w:cs="Times New Roman"/>
          <w:sz w:val="18"/>
          <w:szCs w:val="18"/>
        </w:rPr>
      </w:pPr>
      <w:r w:rsidRPr="00A27020">
        <w:rPr>
          <w:rFonts w:ascii="Times New Roman" w:hAnsi="Times New Roman" w:cs="Times New Roman"/>
          <w:sz w:val="18"/>
          <w:szCs w:val="18"/>
        </w:rPr>
        <w:t>к Порядку оформления документов</w:t>
      </w:r>
    </w:p>
    <w:p w:rsidR="006C55BE" w:rsidRPr="00A27020" w:rsidRDefault="006C55BE" w:rsidP="0093119E">
      <w:pPr>
        <w:pStyle w:val="a3"/>
        <w:jc w:val="right"/>
        <w:rPr>
          <w:rFonts w:ascii="Times New Roman" w:hAnsi="Times New Roman" w:cs="Times New Roman"/>
          <w:sz w:val="18"/>
          <w:szCs w:val="18"/>
        </w:rPr>
      </w:pPr>
      <w:r w:rsidRPr="00A27020">
        <w:rPr>
          <w:rFonts w:ascii="Times New Roman" w:hAnsi="Times New Roman" w:cs="Times New Roman"/>
          <w:sz w:val="18"/>
          <w:szCs w:val="18"/>
        </w:rPr>
        <w:t>о вручении ценных подарков</w:t>
      </w:r>
    </w:p>
    <w:p w:rsidR="006C55BE" w:rsidRPr="00A27020" w:rsidRDefault="006C55BE" w:rsidP="0093119E">
      <w:pPr>
        <w:pStyle w:val="a3"/>
        <w:jc w:val="right"/>
        <w:rPr>
          <w:rFonts w:ascii="Times New Roman" w:hAnsi="Times New Roman" w:cs="Times New Roman"/>
          <w:sz w:val="18"/>
          <w:szCs w:val="18"/>
        </w:rPr>
      </w:pPr>
      <w:r w:rsidRPr="00A27020">
        <w:rPr>
          <w:rFonts w:ascii="Times New Roman" w:hAnsi="Times New Roman" w:cs="Times New Roman"/>
          <w:sz w:val="18"/>
          <w:szCs w:val="18"/>
        </w:rPr>
        <w:t>(сувенирной продукции) и их учета</w:t>
      </w:r>
    </w:p>
    <w:p w:rsidR="006C55BE" w:rsidRPr="00A27020" w:rsidRDefault="006C55BE" w:rsidP="0093119E">
      <w:pPr>
        <w:pStyle w:val="a3"/>
        <w:jc w:val="right"/>
        <w:rPr>
          <w:rFonts w:ascii="Times New Roman" w:hAnsi="Times New Roman" w:cs="Times New Roman"/>
          <w:sz w:val="18"/>
          <w:szCs w:val="18"/>
        </w:rPr>
      </w:pPr>
    </w:p>
    <w:p w:rsidR="006C55BE" w:rsidRPr="00A27020" w:rsidRDefault="006C55BE" w:rsidP="0093119E">
      <w:pPr>
        <w:pStyle w:val="a3"/>
        <w:jc w:val="right"/>
        <w:rPr>
          <w:rFonts w:ascii="Times New Roman" w:hAnsi="Times New Roman" w:cs="Times New Roman"/>
          <w:sz w:val="18"/>
          <w:szCs w:val="18"/>
        </w:rPr>
      </w:pPr>
      <w:r w:rsidRPr="00A27020">
        <w:rPr>
          <w:rFonts w:ascii="Times New Roman" w:hAnsi="Times New Roman" w:cs="Times New Roman"/>
          <w:sz w:val="18"/>
          <w:szCs w:val="18"/>
        </w:rPr>
        <w:t>УТВЕРЖДАЮ</w:t>
      </w:r>
    </w:p>
    <w:p w:rsidR="006C55BE" w:rsidRPr="00A27020" w:rsidRDefault="006C55BE" w:rsidP="0093119E">
      <w:pPr>
        <w:pStyle w:val="a3"/>
        <w:jc w:val="right"/>
        <w:rPr>
          <w:rFonts w:ascii="Times New Roman" w:hAnsi="Times New Roman" w:cs="Times New Roman"/>
          <w:sz w:val="18"/>
          <w:szCs w:val="18"/>
        </w:rPr>
      </w:pPr>
    </w:p>
    <w:p w:rsidR="006C55BE" w:rsidRPr="00A27020" w:rsidRDefault="006C55BE" w:rsidP="0093119E">
      <w:pPr>
        <w:pStyle w:val="a3"/>
        <w:jc w:val="right"/>
        <w:rPr>
          <w:rFonts w:ascii="Times New Roman" w:hAnsi="Times New Roman" w:cs="Times New Roman"/>
          <w:sz w:val="18"/>
          <w:szCs w:val="18"/>
        </w:rPr>
      </w:pPr>
      <w:r w:rsidRPr="00A27020">
        <w:rPr>
          <w:rFonts w:ascii="Times New Roman" w:hAnsi="Times New Roman" w:cs="Times New Roman"/>
          <w:sz w:val="18"/>
          <w:szCs w:val="18"/>
        </w:rPr>
        <w:t>___________________________________________</w:t>
      </w:r>
    </w:p>
    <w:p w:rsidR="006C55BE" w:rsidRPr="00A27020" w:rsidRDefault="006C55BE" w:rsidP="0093119E">
      <w:pPr>
        <w:pStyle w:val="a3"/>
        <w:jc w:val="right"/>
        <w:rPr>
          <w:rFonts w:ascii="Times New Roman" w:hAnsi="Times New Roman" w:cs="Times New Roman"/>
          <w:sz w:val="18"/>
          <w:szCs w:val="18"/>
        </w:rPr>
      </w:pPr>
      <w:r w:rsidRPr="00A27020">
        <w:rPr>
          <w:rFonts w:ascii="Times New Roman" w:hAnsi="Times New Roman" w:cs="Times New Roman"/>
          <w:sz w:val="18"/>
          <w:szCs w:val="18"/>
        </w:rPr>
        <w:t>(должность, фамилия, инициалы руководителя)</w:t>
      </w:r>
    </w:p>
    <w:p w:rsidR="006C55BE" w:rsidRPr="006C55BE" w:rsidRDefault="006C55BE" w:rsidP="0093119E">
      <w:pPr>
        <w:pStyle w:val="a3"/>
        <w:jc w:val="center"/>
        <w:rPr>
          <w:rFonts w:ascii="Times New Roman" w:hAnsi="Times New Roman" w:cs="Times New Roman"/>
        </w:rPr>
      </w:pPr>
    </w:p>
    <w:p w:rsidR="006C55BE" w:rsidRPr="006C55BE" w:rsidRDefault="006C55BE" w:rsidP="0093119E">
      <w:pPr>
        <w:pStyle w:val="a3"/>
        <w:jc w:val="center"/>
        <w:rPr>
          <w:rFonts w:ascii="Times New Roman" w:hAnsi="Times New Roman" w:cs="Times New Roman"/>
        </w:rPr>
      </w:pPr>
      <w:bookmarkStart w:id="18" w:name="Par1937"/>
      <w:bookmarkEnd w:id="18"/>
      <w:r w:rsidRPr="006C55BE">
        <w:rPr>
          <w:rFonts w:ascii="Times New Roman" w:hAnsi="Times New Roman" w:cs="Times New Roman"/>
          <w:b/>
          <w:bCs/>
        </w:rPr>
        <w:t>АКТ</w:t>
      </w:r>
    </w:p>
    <w:p w:rsidR="006C55BE" w:rsidRPr="006C55BE" w:rsidRDefault="006C55BE" w:rsidP="0093119E">
      <w:pPr>
        <w:pStyle w:val="a3"/>
        <w:jc w:val="center"/>
        <w:rPr>
          <w:rFonts w:ascii="Times New Roman" w:hAnsi="Times New Roman" w:cs="Times New Roman"/>
        </w:rPr>
      </w:pPr>
      <w:r w:rsidRPr="006C55BE">
        <w:rPr>
          <w:rFonts w:ascii="Times New Roman" w:hAnsi="Times New Roman" w:cs="Times New Roman"/>
          <w:b/>
          <w:bCs/>
        </w:rPr>
        <w:t>о вручении ценных подарков, сувениров, призов</w:t>
      </w:r>
    </w:p>
    <w:p w:rsidR="006C55BE" w:rsidRPr="006C55BE" w:rsidRDefault="006C55BE" w:rsidP="006C55BE">
      <w:pPr>
        <w:pStyle w:val="a3"/>
        <w:jc w:val="both"/>
        <w:rPr>
          <w:rFonts w:ascii="Times New Roman" w:hAnsi="Times New Roman" w:cs="Times New Roman"/>
        </w:rPr>
      </w:pPr>
    </w:p>
    <w:tbl>
      <w:tblPr>
        <w:tblW w:w="5000" w:type="pct"/>
        <w:tblCellMar>
          <w:left w:w="0" w:type="dxa"/>
          <w:right w:w="0" w:type="dxa"/>
        </w:tblCellMar>
        <w:tblLook w:val="0000"/>
      </w:tblPr>
      <w:tblGrid>
        <w:gridCol w:w="4677"/>
        <w:gridCol w:w="4677"/>
      </w:tblGrid>
      <w:tr w:rsidR="006C55BE" w:rsidRPr="006C55BE">
        <w:tc>
          <w:tcPr>
            <w:tcW w:w="4677" w:type="dxa"/>
          </w:tcPr>
          <w:p w:rsidR="006C55BE" w:rsidRPr="006C55BE" w:rsidRDefault="006C55BE" w:rsidP="006C55BE">
            <w:pPr>
              <w:pStyle w:val="a3"/>
              <w:jc w:val="both"/>
              <w:rPr>
                <w:rFonts w:ascii="Times New Roman" w:hAnsi="Times New Roman" w:cs="Times New Roman"/>
              </w:rPr>
            </w:pPr>
            <w:r w:rsidRPr="006C55BE">
              <w:rPr>
                <w:rFonts w:ascii="Times New Roman" w:hAnsi="Times New Roman" w:cs="Times New Roman"/>
              </w:rPr>
              <w:t>"___" ___________ 20__ г.</w:t>
            </w:r>
          </w:p>
        </w:tc>
        <w:tc>
          <w:tcPr>
            <w:tcW w:w="4677" w:type="dxa"/>
          </w:tcPr>
          <w:p w:rsidR="006C55BE" w:rsidRPr="006C55BE" w:rsidRDefault="006C55BE" w:rsidP="006C55BE">
            <w:pPr>
              <w:pStyle w:val="a3"/>
              <w:jc w:val="both"/>
              <w:rPr>
                <w:rFonts w:ascii="Times New Roman" w:hAnsi="Times New Roman" w:cs="Times New Roman"/>
              </w:rPr>
            </w:pPr>
            <w:r w:rsidRPr="006C55BE">
              <w:rPr>
                <w:rFonts w:ascii="Times New Roman" w:hAnsi="Times New Roman" w:cs="Times New Roman"/>
              </w:rPr>
              <w:t>N _____</w:t>
            </w:r>
          </w:p>
        </w:tc>
      </w:tr>
    </w:tbl>
    <w:p w:rsidR="006C55BE" w:rsidRPr="006C55BE" w:rsidRDefault="006C55BE" w:rsidP="006C55BE">
      <w:pPr>
        <w:pStyle w:val="a3"/>
        <w:jc w:val="both"/>
        <w:rPr>
          <w:rFonts w:ascii="Times New Roman" w:hAnsi="Times New Roman" w:cs="Times New Roman"/>
        </w:rPr>
      </w:pPr>
      <w:r w:rsidRPr="006C55BE">
        <w:rPr>
          <w:rFonts w:ascii="Times New Roman" w:hAnsi="Times New Roman" w:cs="Times New Roman"/>
        </w:rPr>
        <w:lastRenderedPageBreak/>
        <w:t>Комиссия в составе:</w:t>
      </w:r>
    </w:p>
    <w:p w:rsidR="006C55BE" w:rsidRPr="006C55BE" w:rsidRDefault="006C55BE" w:rsidP="006C55BE">
      <w:pPr>
        <w:pStyle w:val="a3"/>
        <w:jc w:val="both"/>
        <w:rPr>
          <w:rFonts w:ascii="Times New Roman" w:hAnsi="Times New Roman" w:cs="Times New Roman"/>
        </w:rPr>
      </w:pPr>
      <w:r w:rsidRPr="006C55BE">
        <w:rPr>
          <w:rFonts w:ascii="Times New Roman" w:hAnsi="Times New Roman" w:cs="Times New Roman"/>
        </w:rPr>
        <w:t>Председатель    ___________________________________________________________</w:t>
      </w:r>
    </w:p>
    <w:p w:rsidR="006C55BE" w:rsidRPr="00A27020" w:rsidRDefault="006C55BE" w:rsidP="006C55BE">
      <w:pPr>
        <w:pStyle w:val="a3"/>
        <w:jc w:val="both"/>
        <w:rPr>
          <w:rFonts w:ascii="Times New Roman" w:hAnsi="Times New Roman" w:cs="Times New Roman"/>
          <w:sz w:val="16"/>
          <w:szCs w:val="16"/>
        </w:rPr>
      </w:pPr>
      <w:r w:rsidRPr="00A27020">
        <w:rPr>
          <w:rFonts w:ascii="Times New Roman" w:hAnsi="Times New Roman" w:cs="Times New Roman"/>
          <w:sz w:val="16"/>
          <w:szCs w:val="16"/>
        </w:rPr>
        <w:t xml:space="preserve">                          </w:t>
      </w:r>
      <w:r w:rsidR="00A27020">
        <w:rPr>
          <w:rFonts w:ascii="Times New Roman" w:hAnsi="Times New Roman" w:cs="Times New Roman"/>
          <w:sz w:val="16"/>
          <w:szCs w:val="16"/>
        </w:rPr>
        <w:t xml:space="preserve">               </w:t>
      </w:r>
      <w:r w:rsidRPr="00A27020">
        <w:rPr>
          <w:rFonts w:ascii="Times New Roman" w:hAnsi="Times New Roman" w:cs="Times New Roman"/>
          <w:sz w:val="16"/>
          <w:szCs w:val="16"/>
        </w:rPr>
        <w:t xml:space="preserve">      (должность, фамилия, инициалы)</w:t>
      </w:r>
    </w:p>
    <w:p w:rsidR="006C55BE" w:rsidRPr="006C55BE" w:rsidRDefault="006C55BE" w:rsidP="006C55BE">
      <w:pPr>
        <w:pStyle w:val="a3"/>
        <w:jc w:val="both"/>
        <w:rPr>
          <w:rFonts w:ascii="Times New Roman" w:hAnsi="Times New Roman" w:cs="Times New Roman"/>
        </w:rPr>
      </w:pPr>
      <w:r w:rsidRPr="006C55BE">
        <w:rPr>
          <w:rFonts w:ascii="Times New Roman" w:hAnsi="Times New Roman" w:cs="Times New Roman"/>
        </w:rPr>
        <w:t>Члены комиссии: __________________________________________________________,</w:t>
      </w:r>
    </w:p>
    <w:p w:rsidR="006C55BE" w:rsidRPr="00A27020" w:rsidRDefault="006C55BE" w:rsidP="006C55BE">
      <w:pPr>
        <w:pStyle w:val="a3"/>
        <w:jc w:val="both"/>
        <w:rPr>
          <w:rFonts w:ascii="Times New Roman" w:hAnsi="Times New Roman" w:cs="Times New Roman"/>
          <w:sz w:val="16"/>
          <w:szCs w:val="16"/>
        </w:rPr>
      </w:pPr>
      <w:r w:rsidRPr="006C55BE">
        <w:rPr>
          <w:rFonts w:ascii="Times New Roman" w:hAnsi="Times New Roman" w:cs="Times New Roman"/>
        </w:rPr>
        <w:t xml:space="preserve">                                </w:t>
      </w:r>
      <w:r w:rsidRPr="00A27020">
        <w:rPr>
          <w:rFonts w:ascii="Times New Roman" w:hAnsi="Times New Roman" w:cs="Times New Roman"/>
          <w:sz w:val="16"/>
          <w:szCs w:val="16"/>
        </w:rPr>
        <w:t>(должность, фамилия, инициалы)</w:t>
      </w:r>
    </w:p>
    <w:p w:rsidR="006C55BE" w:rsidRPr="006C55BE" w:rsidRDefault="006C55BE" w:rsidP="006C55BE">
      <w:pPr>
        <w:pStyle w:val="a3"/>
        <w:jc w:val="both"/>
        <w:rPr>
          <w:rFonts w:ascii="Times New Roman" w:hAnsi="Times New Roman" w:cs="Times New Roman"/>
        </w:rPr>
      </w:pPr>
      <w:r w:rsidRPr="006C55BE">
        <w:rPr>
          <w:rFonts w:ascii="Times New Roman" w:hAnsi="Times New Roman" w:cs="Times New Roman"/>
        </w:rPr>
        <w:t xml:space="preserve">               ___________________________________________________________,</w:t>
      </w:r>
    </w:p>
    <w:p w:rsidR="006C55BE" w:rsidRPr="00A27020" w:rsidRDefault="006C55BE" w:rsidP="006C55BE">
      <w:pPr>
        <w:pStyle w:val="a3"/>
        <w:jc w:val="both"/>
        <w:rPr>
          <w:rFonts w:ascii="Times New Roman" w:hAnsi="Times New Roman" w:cs="Times New Roman"/>
          <w:sz w:val="16"/>
          <w:szCs w:val="16"/>
        </w:rPr>
      </w:pPr>
      <w:r w:rsidRPr="006C55BE">
        <w:rPr>
          <w:rFonts w:ascii="Times New Roman" w:hAnsi="Times New Roman" w:cs="Times New Roman"/>
        </w:rPr>
        <w:t xml:space="preserve">                               </w:t>
      </w:r>
      <w:r w:rsidRPr="00A27020">
        <w:rPr>
          <w:rFonts w:ascii="Times New Roman" w:hAnsi="Times New Roman" w:cs="Times New Roman"/>
          <w:sz w:val="16"/>
          <w:szCs w:val="16"/>
        </w:rPr>
        <w:t xml:space="preserve"> (должность, фамилия, инициалы)</w:t>
      </w:r>
    </w:p>
    <w:p w:rsidR="006C55BE" w:rsidRPr="006C55BE" w:rsidRDefault="006C55BE" w:rsidP="006C55BE">
      <w:pPr>
        <w:pStyle w:val="a3"/>
        <w:jc w:val="both"/>
        <w:rPr>
          <w:rFonts w:ascii="Times New Roman" w:hAnsi="Times New Roman" w:cs="Times New Roman"/>
        </w:rPr>
      </w:pPr>
      <w:proofErr w:type="gramStart"/>
      <w:r w:rsidRPr="006C55BE">
        <w:rPr>
          <w:rFonts w:ascii="Times New Roman" w:hAnsi="Times New Roman" w:cs="Times New Roman"/>
        </w:rPr>
        <w:t>назначенная</w:t>
      </w:r>
      <w:proofErr w:type="gramEnd"/>
      <w:r w:rsidRPr="006C55BE">
        <w:rPr>
          <w:rFonts w:ascii="Times New Roman" w:hAnsi="Times New Roman" w:cs="Times New Roman"/>
        </w:rPr>
        <w:t>___________________________________________</w:t>
      </w:r>
      <w:r w:rsidR="00A27020" w:rsidRPr="00A27020">
        <w:rPr>
          <w:rFonts w:ascii="Times New Roman" w:hAnsi="Times New Roman" w:cs="Times New Roman"/>
        </w:rPr>
        <w:t xml:space="preserve"> </w:t>
      </w:r>
      <w:r w:rsidR="00A27020" w:rsidRPr="006C55BE">
        <w:rPr>
          <w:rFonts w:ascii="Times New Roman" w:hAnsi="Times New Roman" w:cs="Times New Roman"/>
        </w:rPr>
        <w:t>от "___" _______</w:t>
      </w:r>
      <w:r w:rsidR="00A27020">
        <w:rPr>
          <w:rFonts w:ascii="Times New Roman" w:hAnsi="Times New Roman" w:cs="Times New Roman"/>
        </w:rPr>
        <w:t xml:space="preserve"> 20__ г. N ___</w:t>
      </w:r>
      <w:r w:rsidR="00A27020" w:rsidRPr="006C55BE">
        <w:rPr>
          <w:rFonts w:ascii="Times New Roman" w:hAnsi="Times New Roman" w:cs="Times New Roman"/>
        </w:rPr>
        <w:t>,</w:t>
      </w:r>
    </w:p>
    <w:p w:rsidR="006C55BE" w:rsidRPr="00A27020" w:rsidRDefault="006C55BE" w:rsidP="006C55BE">
      <w:pPr>
        <w:pStyle w:val="a3"/>
        <w:jc w:val="both"/>
        <w:rPr>
          <w:rFonts w:ascii="Times New Roman" w:hAnsi="Times New Roman" w:cs="Times New Roman"/>
          <w:sz w:val="16"/>
          <w:szCs w:val="16"/>
        </w:rPr>
      </w:pPr>
      <w:r w:rsidRPr="006C55BE">
        <w:rPr>
          <w:rFonts w:ascii="Times New Roman" w:hAnsi="Times New Roman" w:cs="Times New Roman"/>
        </w:rPr>
        <w:t xml:space="preserve">                </w:t>
      </w:r>
      <w:r w:rsidR="00A27020">
        <w:rPr>
          <w:rFonts w:ascii="Times New Roman" w:hAnsi="Times New Roman" w:cs="Times New Roman"/>
        </w:rPr>
        <w:t xml:space="preserve">               </w:t>
      </w:r>
      <w:r w:rsidRPr="00A27020">
        <w:rPr>
          <w:rFonts w:ascii="Times New Roman" w:hAnsi="Times New Roman" w:cs="Times New Roman"/>
          <w:sz w:val="16"/>
          <w:szCs w:val="16"/>
        </w:rPr>
        <w:t xml:space="preserve"> (наименование </w:t>
      </w:r>
      <w:r w:rsidR="0093119E" w:rsidRPr="00A27020">
        <w:rPr>
          <w:rFonts w:ascii="Times New Roman" w:hAnsi="Times New Roman" w:cs="Times New Roman"/>
          <w:sz w:val="16"/>
          <w:szCs w:val="16"/>
        </w:rPr>
        <w:t>приказа главного врача</w:t>
      </w:r>
      <w:r w:rsidRPr="00A27020">
        <w:rPr>
          <w:rFonts w:ascii="Times New Roman" w:hAnsi="Times New Roman" w:cs="Times New Roman"/>
          <w:sz w:val="16"/>
          <w:szCs w:val="16"/>
        </w:rPr>
        <w:t>)</w:t>
      </w:r>
      <w:r w:rsidR="00A27020">
        <w:rPr>
          <w:rFonts w:ascii="Times New Roman" w:hAnsi="Times New Roman" w:cs="Times New Roman"/>
          <w:sz w:val="16"/>
          <w:szCs w:val="16"/>
        </w:rPr>
        <w:t xml:space="preserve"> </w:t>
      </w:r>
    </w:p>
    <w:p w:rsidR="006C55BE" w:rsidRPr="006C55BE" w:rsidRDefault="006C55BE" w:rsidP="006C55BE">
      <w:pPr>
        <w:pStyle w:val="a3"/>
        <w:jc w:val="both"/>
        <w:rPr>
          <w:rFonts w:ascii="Times New Roman" w:hAnsi="Times New Roman" w:cs="Times New Roman"/>
        </w:rPr>
      </w:pPr>
      <w:r w:rsidRPr="006C55BE">
        <w:rPr>
          <w:rFonts w:ascii="Times New Roman" w:hAnsi="Times New Roman" w:cs="Times New Roman"/>
        </w:rPr>
        <w:t>составила настоящий акт о том, что на основании ________</w:t>
      </w:r>
      <w:r w:rsidR="0093119E">
        <w:rPr>
          <w:rFonts w:ascii="Times New Roman" w:hAnsi="Times New Roman" w:cs="Times New Roman"/>
        </w:rPr>
        <w:t>___________</w:t>
      </w:r>
      <w:r w:rsidRPr="006C55BE">
        <w:rPr>
          <w:rFonts w:ascii="Times New Roman" w:hAnsi="Times New Roman" w:cs="Times New Roman"/>
        </w:rPr>
        <w:t>___________________</w:t>
      </w:r>
    </w:p>
    <w:p w:rsidR="006C55BE" w:rsidRPr="006C55BE" w:rsidRDefault="006C55BE" w:rsidP="006C55BE">
      <w:pPr>
        <w:pStyle w:val="a3"/>
        <w:jc w:val="both"/>
        <w:rPr>
          <w:rFonts w:ascii="Times New Roman" w:hAnsi="Times New Roman" w:cs="Times New Roman"/>
        </w:rPr>
      </w:pPr>
      <w:r w:rsidRPr="006C55BE">
        <w:rPr>
          <w:rFonts w:ascii="Times New Roman" w:hAnsi="Times New Roman" w:cs="Times New Roman"/>
        </w:rPr>
        <w:t>_______________________________________________________</w:t>
      </w:r>
      <w:r w:rsidR="0093119E">
        <w:rPr>
          <w:rFonts w:ascii="Times New Roman" w:hAnsi="Times New Roman" w:cs="Times New Roman"/>
        </w:rPr>
        <w:t>____</w:t>
      </w:r>
      <w:r w:rsidRPr="006C55BE">
        <w:rPr>
          <w:rFonts w:ascii="Times New Roman" w:hAnsi="Times New Roman" w:cs="Times New Roman"/>
        </w:rPr>
        <w:t>____________________</w:t>
      </w:r>
    </w:p>
    <w:p w:rsidR="006C55BE" w:rsidRPr="0093119E" w:rsidRDefault="006C55BE" w:rsidP="006C55BE">
      <w:pPr>
        <w:pStyle w:val="a3"/>
        <w:jc w:val="both"/>
        <w:rPr>
          <w:rFonts w:ascii="Times New Roman" w:hAnsi="Times New Roman" w:cs="Times New Roman"/>
          <w:sz w:val="18"/>
          <w:szCs w:val="18"/>
        </w:rPr>
      </w:pPr>
      <w:r w:rsidRPr="0093119E">
        <w:rPr>
          <w:rFonts w:ascii="Times New Roman" w:hAnsi="Times New Roman" w:cs="Times New Roman"/>
          <w:sz w:val="18"/>
          <w:szCs w:val="18"/>
        </w:rPr>
        <w:t xml:space="preserve">          (наименование, номер и дата акта</w:t>
      </w:r>
      <w:r w:rsidR="0093119E" w:rsidRPr="0093119E">
        <w:rPr>
          <w:rFonts w:ascii="Times New Roman" w:hAnsi="Times New Roman" w:cs="Times New Roman"/>
          <w:sz w:val="18"/>
          <w:szCs w:val="18"/>
        </w:rPr>
        <w:t xml:space="preserve"> </w:t>
      </w:r>
      <w:r w:rsidRPr="0093119E">
        <w:rPr>
          <w:rFonts w:ascii="Times New Roman" w:hAnsi="Times New Roman" w:cs="Times New Roman"/>
          <w:sz w:val="18"/>
          <w:szCs w:val="18"/>
        </w:rPr>
        <w:t>о вручении ценного подарка (сувенирной продукции))</w:t>
      </w:r>
    </w:p>
    <w:p w:rsidR="006C55BE" w:rsidRPr="006C55BE" w:rsidRDefault="006C55BE" w:rsidP="006C55BE">
      <w:pPr>
        <w:pStyle w:val="a3"/>
        <w:jc w:val="both"/>
        <w:rPr>
          <w:rFonts w:ascii="Times New Roman" w:hAnsi="Times New Roman" w:cs="Times New Roman"/>
        </w:rPr>
      </w:pPr>
      <w:r w:rsidRPr="006C55BE">
        <w:rPr>
          <w:rFonts w:ascii="Times New Roman" w:hAnsi="Times New Roman" w:cs="Times New Roman"/>
        </w:rPr>
        <w:t>вруче</w:t>
      </w:r>
      <w:proofErr w:type="gramStart"/>
      <w:r w:rsidRPr="006C55BE">
        <w:rPr>
          <w:rFonts w:ascii="Times New Roman" w:hAnsi="Times New Roman" w:cs="Times New Roman"/>
        </w:rPr>
        <w:t>н(</w:t>
      </w:r>
      <w:proofErr w:type="spellStart"/>
      <w:proofErr w:type="gramEnd"/>
      <w:r w:rsidRPr="006C55BE">
        <w:rPr>
          <w:rFonts w:ascii="Times New Roman" w:hAnsi="Times New Roman" w:cs="Times New Roman"/>
        </w:rPr>
        <w:t>ы</w:t>
      </w:r>
      <w:proofErr w:type="spellEnd"/>
      <w:r w:rsidRPr="006C55BE">
        <w:rPr>
          <w:rFonts w:ascii="Times New Roman" w:hAnsi="Times New Roman" w:cs="Times New Roman"/>
        </w:rPr>
        <w:t>) ценный(е) подарок(и) (сувенирная продукция):</w:t>
      </w:r>
    </w:p>
    <w:tbl>
      <w:tblPr>
        <w:tblW w:w="9416" w:type="dxa"/>
        <w:tblLayout w:type="fixed"/>
        <w:tblCellMar>
          <w:top w:w="102" w:type="dxa"/>
          <w:left w:w="62" w:type="dxa"/>
          <w:bottom w:w="102" w:type="dxa"/>
          <w:right w:w="62" w:type="dxa"/>
        </w:tblCellMar>
        <w:tblLook w:val="0000"/>
      </w:tblPr>
      <w:tblGrid>
        <w:gridCol w:w="62"/>
        <w:gridCol w:w="180"/>
        <w:gridCol w:w="195"/>
        <w:gridCol w:w="1185"/>
        <w:gridCol w:w="1275"/>
        <w:gridCol w:w="1560"/>
        <w:gridCol w:w="1275"/>
        <w:gridCol w:w="709"/>
        <w:gridCol w:w="1134"/>
        <w:gridCol w:w="1661"/>
        <w:gridCol w:w="40"/>
        <w:gridCol w:w="140"/>
      </w:tblGrid>
      <w:tr w:rsidR="006C55BE" w:rsidRPr="006C55BE" w:rsidTr="00A27020">
        <w:trPr>
          <w:gridAfter w:val="1"/>
          <w:wAfter w:w="140" w:type="dxa"/>
        </w:trPr>
        <w:tc>
          <w:tcPr>
            <w:tcW w:w="1622" w:type="dxa"/>
            <w:gridSpan w:val="4"/>
            <w:tcBorders>
              <w:top w:val="single" w:sz="4" w:space="0" w:color="auto"/>
              <w:left w:val="single" w:sz="4" w:space="0" w:color="auto"/>
              <w:bottom w:val="single" w:sz="4" w:space="0" w:color="auto"/>
              <w:right w:val="single" w:sz="4" w:space="0" w:color="auto"/>
            </w:tcBorders>
          </w:tcPr>
          <w:p w:rsidR="006C55BE" w:rsidRPr="00A27020" w:rsidRDefault="006C55BE" w:rsidP="006C55BE">
            <w:pPr>
              <w:pStyle w:val="a3"/>
              <w:jc w:val="both"/>
              <w:rPr>
                <w:rFonts w:ascii="Times New Roman" w:hAnsi="Times New Roman" w:cs="Times New Roman"/>
                <w:sz w:val="18"/>
                <w:szCs w:val="18"/>
              </w:rPr>
            </w:pPr>
            <w:r w:rsidRPr="00A27020">
              <w:rPr>
                <w:rFonts w:ascii="Times New Roman" w:hAnsi="Times New Roman" w:cs="Times New Roman"/>
                <w:sz w:val="18"/>
                <w:szCs w:val="18"/>
              </w:rPr>
              <w:t>Ф.И.О. награждаемого</w:t>
            </w:r>
          </w:p>
        </w:tc>
        <w:tc>
          <w:tcPr>
            <w:tcW w:w="1275" w:type="dxa"/>
            <w:tcBorders>
              <w:top w:val="single" w:sz="4" w:space="0" w:color="auto"/>
              <w:left w:val="single" w:sz="4" w:space="0" w:color="auto"/>
              <w:bottom w:val="single" w:sz="4" w:space="0" w:color="auto"/>
              <w:right w:val="single" w:sz="4" w:space="0" w:color="auto"/>
            </w:tcBorders>
          </w:tcPr>
          <w:p w:rsidR="006C55BE" w:rsidRPr="00A27020" w:rsidRDefault="006C55BE" w:rsidP="006C55BE">
            <w:pPr>
              <w:pStyle w:val="a3"/>
              <w:jc w:val="both"/>
              <w:rPr>
                <w:rFonts w:ascii="Times New Roman" w:hAnsi="Times New Roman" w:cs="Times New Roman"/>
                <w:sz w:val="18"/>
                <w:szCs w:val="18"/>
              </w:rPr>
            </w:pPr>
            <w:r w:rsidRPr="00A27020">
              <w:rPr>
                <w:rFonts w:ascii="Times New Roman" w:hAnsi="Times New Roman" w:cs="Times New Roman"/>
                <w:sz w:val="18"/>
                <w:szCs w:val="18"/>
              </w:rPr>
              <w:t xml:space="preserve">Должность </w:t>
            </w:r>
            <w:hyperlink w:anchor="Par2030" w:history="1">
              <w:r w:rsidRPr="00A27020">
                <w:rPr>
                  <w:rFonts w:ascii="Times New Roman" w:hAnsi="Times New Roman" w:cs="Times New Roman"/>
                  <w:b/>
                  <w:bCs/>
                  <w:color w:val="0000FF"/>
                  <w:sz w:val="18"/>
                  <w:szCs w:val="18"/>
                  <w:vertAlign w:val="superscript"/>
                </w:rPr>
                <w:t>1</w:t>
              </w:r>
            </w:hyperlink>
          </w:p>
        </w:tc>
        <w:tc>
          <w:tcPr>
            <w:tcW w:w="1560" w:type="dxa"/>
            <w:tcBorders>
              <w:top w:val="single" w:sz="4" w:space="0" w:color="auto"/>
              <w:left w:val="single" w:sz="4" w:space="0" w:color="auto"/>
              <w:bottom w:val="single" w:sz="4" w:space="0" w:color="auto"/>
              <w:right w:val="single" w:sz="4" w:space="0" w:color="auto"/>
            </w:tcBorders>
          </w:tcPr>
          <w:p w:rsidR="006C55BE" w:rsidRPr="00A27020" w:rsidRDefault="006C55BE" w:rsidP="006C55BE">
            <w:pPr>
              <w:pStyle w:val="a3"/>
              <w:jc w:val="both"/>
              <w:rPr>
                <w:rFonts w:ascii="Times New Roman" w:hAnsi="Times New Roman" w:cs="Times New Roman"/>
                <w:sz w:val="18"/>
                <w:szCs w:val="18"/>
              </w:rPr>
            </w:pPr>
            <w:r w:rsidRPr="00A27020">
              <w:rPr>
                <w:rFonts w:ascii="Times New Roman" w:hAnsi="Times New Roman" w:cs="Times New Roman"/>
                <w:sz w:val="18"/>
                <w:szCs w:val="18"/>
              </w:rPr>
              <w:t>Наименование ценного подарка</w:t>
            </w:r>
          </w:p>
        </w:tc>
        <w:tc>
          <w:tcPr>
            <w:tcW w:w="1275" w:type="dxa"/>
            <w:tcBorders>
              <w:top w:val="single" w:sz="4" w:space="0" w:color="auto"/>
              <w:left w:val="single" w:sz="4" w:space="0" w:color="auto"/>
              <w:bottom w:val="single" w:sz="4" w:space="0" w:color="auto"/>
              <w:right w:val="single" w:sz="4" w:space="0" w:color="auto"/>
            </w:tcBorders>
          </w:tcPr>
          <w:p w:rsidR="006C55BE" w:rsidRPr="00A27020" w:rsidRDefault="006C55BE" w:rsidP="006C55BE">
            <w:pPr>
              <w:pStyle w:val="a3"/>
              <w:jc w:val="both"/>
              <w:rPr>
                <w:rFonts w:ascii="Times New Roman" w:hAnsi="Times New Roman" w:cs="Times New Roman"/>
                <w:sz w:val="18"/>
                <w:szCs w:val="18"/>
              </w:rPr>
            </w:pPr>
            <w:r w:rsidRPr="00A27020">
              <w:rPr>
                <w:rFonts w:ascii="Times New Roman" w:hAnsi="Times New Roman" w:cs="Times New Roman"/>
                <w:sz w:val="18"/>
                <w:szCs w:val="18"/>
              </w:rPr>
              <w:t>Количество</w:t>
            </w:r>
          </w:p>
        </w:tc>
        <w:tc>
          <w:tcPr>
            <w:tcW w:w="709" w:type="dxa"/>
            <w:tcBorders>
              <w:top w:val="single" w:sz="4" w:space="0" w:color="auto"/>
              <w:left w:val="single" w:sz="4" w:space="0" w:color="auto"/>
              <w:bottom w:val="single" w:sz="4" w:space="0" w:color="auto"/>
              <w:right w:val="single" w:sz="4" w:space="0" w:color="auto"/>
            </w:tcBorders>
          </w:tcPr>
          <w:p w:rsidR="006C55BE" w:rsidRPr="00A27020" w:rsidRDefault="006C55BE" w:rsidP="006C55BE">
            <w:pPr>
              <w:pStyle w:val="a3"/>
              <w:jc w:val="both"/>
              <w:rPr>
                <w:rFonts w:ascii="Times New Roman" w:hAnsi="Times New Roman" w:cs="Times New Roman"/>
                <w:sz w:val="18"/>
                <w:szCs w:val="18"/>
              </w:rPr>
            </w:pPr>
            <w:r w:rsidRPr="00A27020">
              <w:rPr>
                <w:rFonts w:ascii="Times New Roman" w:hAnsi="Times New Roman" w:cs="Times New Roman"/>
                <w:sz w:val="18"/>
                <w:szCs w:val="18"/>
              </w:rPr>
              <w:t>Цена, руб.</w:t>
            </w:r>
          </w:p>
        </w:tc>
        <w:tc>
          <w:tcPr>
            <w:tcW w:w="1134" w:type="dxa"/>
            <w:tcBorders>
              <w:top w:val="single" w:sz="4" w:space="0" w:color="auto"/>
              <w:left w:val="single" w:sz="4" w:space="0" w:color="auto"/>
              <w:bottom w:val="single" w:sz="4" w:space="0" w:color="auto"/>
              <w:right w:val="single" w:sz="4" w:space="0" w:color="auto"/>
            </w:tcBorders>
          </w:tcPr>
          <w:p w:rsidR="006C55BE" w:rsidRPr="00A27020" w:rsidRDefault="006C55BE" w:rsidP="006C55BE">
            <w:pPr>
              <w:pStyle w:val="a3"/>
              <w:jc w:val="both"/>
              <w:rPr>
                <w:rFonts w:ascii="Times New Roman" w:hAnsi="Times New Roman" w:cs="Times New Roman"/>
                <w:sz w:val="18"/>
                <w:szCs w:val="18"/>
              </w:rPr>
            </w:pPr>
            <w:r w:rsidRPr="00A27020">
              <w:rPr>
                <w:rFonts w:ascii="Times New Roman" w:hAnsi="Times New Roman" w:cs="Times New Roman"/>
                <w:sz w:val="18"/>
                <w:szCs w:val="18"/>
              </w:rPr>
              <w:t>Сумма, руб.</w:t>
            </w:r>
          </w:p>
        </w:tc>
        <w:tc>
          <w:tcPr>
            <w:tcW w:w="1701" w:type="dxa"/>
            <w:gridSpan w:val="2"/>
            <w:tcBorders>
              <w:top w:val="single" w:sz="4" w:space="0" w:color="auto"/>
              <w:left w:val="single" w:sz="4" w:space="0" w:color="auto"/>
              <w:bottom w:val="single" w:sz="4" w:space="0" w:color="auto"/>
              <w:right w:val="single" w:sz="4" w:space="0" w:color="auto"/>
            </w:tcBorders>
          </w:tcPr>
          <w:p w:rsidR="006C55BE" w:rsidRPr="00A27020" w:rsidRDefault="006C55BE" w:rsidP="006C55BE">
            <w:pPr>
              <w:pStyle w:val="a3"/>
              <w:jc w:val="both"/>
              <w:rPr>
                <w:rFonts w:ascii="Times New Roman" w:hAnsi="Times New Roman" w:cs="Times New Roman"/>
                <w:sz w:val="18"/>
                <w:szCs w:val="18"/>
              </w:rPr>
            </w:pPr>
            <w:r w:rsidRPr="00A27020">
              <w:rPr>
                <w:rFonts w:ascii="Times New Roman" w:hAnsi="Times New Roman" w:cs="Times New Roman"/>
                <w:sz w:val="18"/>
                <w:szCs w:val="18"/>
              </w:rPr>
              <w:t xml:space="preserve">Подпись </w:t>
            </w:r>
            <w:proofErr w:type="gramStart"/>
            <w:r w:rsidRPr="00A27020">
              <w:rPr>
                <w:rFonts w:ascii="Times New Roman" w:hAnsi="Times New Roman" w:cs="Times New Roman"/>
                <w:sz w:val="18"/>
                <w:szCs w:val="18"/>
              </w:rPr>
              <w:t>награжденного</w:t>
            </w:r>
            <w:proofErr w:type="gramEnd"/>
            <w:r w:rsidRPr="00A27020">
              <w:rPr>
                <w:rFonts w:ascii="Times New Roman" w:hAnsi="Times New Roman" w:cs="Times New Roman"/>
                <w:sz w:val="18"/>
                <w:szCs w:val="18"/>
              </w:rPr>
              <w:t xml:space="preserve"> </w:t>
            </w:r>
            <w:hyperlink w:anchor="Par2031" w:history="1">
              <w:r w:rsidRPr="00A27020">
                <w:rPr>
                  <w:rFonts w:ascii="Times New Roman" w:hAnsi="Times New Roman" w:cs="Times New Roman"/>
                  <w:b/>
                  <w:bCs/>
                  <w:color w:val="0000FF"/>
                  <w:sz w:val="18"/>
                  <w:szCs w:val="18"/>
                  <w:vertAlign w:val="superscript"/>
                </w:rPr>
                <w:t>2</w:t>
              </w:r>
            </w:hyperlink>
          </w:p>
        </w:tc>
      </w:tr>
      <w:tr w:rsidR="006C55BE" w:rsidRPr="006C55BE" w:rsidTr="00A27020">
        <w:trPr>
          <w:gridAfter w:val="1"/>
          <w:wAfter w:w="140" w:type="dxa"/>
        </w:trPr>
        <w:tc>
          <w:tcPr>
            <w:tcW w:w="1622" w:type="dxa"/>
            <w:gridSpan w:val="4"/>
            <w:tcBorders>
              <w:top w:val="single" w:sz="4" w:space="0" w:color="auto"/>
              <w:left w:val="single" w:sz="4" w:space="0" w:color="auto"/>
              <w:bottom w:val="single" w:sz="4" w:space="0" w:color="auto"/>
              <w:right w:val="single" w:sz="4" w:space="0" w:color="auto"/>
            </w:tcBorders>
          </w:tcPr>
          <w:p w:rsidR="006C55BE" w:rsidRPr="00A27020" w:rsidRDefault="006C55BE" w:rsidP="006C55BE">
            <w:pPr>
              <w:pStyle w:val="a3"/>
              <w:jc w:val="both"/>
              <w:rPr>
                <w:rFonts w:ascii="Times New Roman" w:hAnsi="Times New Roman" w:cs="Times New Roman"/>
                <w:sz w:val="18"/>
                <w:szCs w:val="18"/>
              </w:rPr>
            </w:pPr>
          </w:p>
        </w:tc>
        <w:tc>
          <w:tcPr>
            <w:tcW w:w="1275" w:type="dxa"/>
            <w:tcBorders>
              <w:top w:val="single" w:sz="4" w:space="0" w:color="auto"/>
              <w:left w:val="single" w:sz="4" w:space="0" w:color="auto"/>
              <w:bottom w:val="single" w:sz="4" w:space="0" w:color="auto"/>
              <w:right w:val="single" w:sz="4" w:space="0" w:color="auto"/>
            </w:tcBorders>
          </w:tcPr>
          <w:p w:rsidR="006C55BE" w:rsidRPr="00A27020" w:rsidRDefault="006C55BE" w:rsidP="006C55BE">
            <w:pPr>
              <w:pStyle w:val="a3"/>
              <w:jc w:val="both"/>
              <w:rPr>
                <w:rFonts w:ascii="Times New Roman" w:hAnsi="Times New Roman" w:cs="Times New Roman"/>
                <w:sz w:val="18"/>
                <w:szCs w:val="18"/>
              </w:rPr>
            </w:pPr>
          </w:p>
        </w:tc>
        <w:tc>
          <w:tcPr>
            <w:tcW w:w="1560" w:type="dxa"/>
            <w:tcBorders>
              <w:top w:val="single" w:sz="4" w:space="0" w:color="auto"/>
              <w:left w:val="single" w:sz="4" w:space="0" w:color="auto"/>
              <w:bottom w:val="single" w:sz="4" w:space="0" w:color="auto"/>
              <w:right w:val="single" w:sz="4" w:space="0" w:color="auto"/>
            </w:tcBorders>
          </w:tcPr>
          <w:p w:rsidR="006C55BE" w:rsidRPr="00A27020" w:rsidRDefault="006C55BE" w:rsidP="006C55BE">
            <w:pPr>
              <w:pStyle w:val="a3"/>
              <w:jc w:val="both"/>
              <w:rPr>
                <w:rFonts w:ascii="Times New Roman" w:hAnsi="Times New Roman" w:cs="Times New Roman"/>
                <w:sz w:val="18"/>
                <w:szCs w:val="18"/>
              </w:rPr>
            </w:pPr>
          </w:p>
        </w:tc>
        <w:tc>
          <w:tcPr>
            <w:tcW w:w="1275" w:type="dxa"/>
            <w:tcBorders>
              <w:top w:val="single" w:sz="4" w:space="0" w:color="auto"/>
              <w:left w:val="single" w:sz="4" w:space="0" w:color="auto"/>
              <w:bottom w:val="single" w:sz="4" w:space="0" w:color="auto"/>
              <w:right w:val="single" w:sz="4" w:space="0" w:color="auto"/>
            </w:tcBorders>
          </w:tcPr>
          <w:p w:rsidR="006C55BE" w:rsidRPr="00A27020" w:rsidRDefault="006C55BE" w:rsidP="006C55BE">
            <w:pPr>
              <w:pStyle w:val="a3"/>
              <w:jc w:val="both"/>
              <w:rPr>
                <w:rFonts w:ascii="Times New Roman" w:hAnsi="Times New Roman" w:cs="Times New Roman"/>
                <w:sz w:val="18"/>
                <w:szCs w:val="18"/>
              </w:rPr>
            </w:pPr>
          </w:p>
        </w:tc>
        <w:tc>
          <w:tcPr>
            <w:tcW w:w="709" w:type="dxa"/>
            <w:tcBorders>
              <w:top w:val="single" w:sz="4" w:space="0" w:color="auto"/>
              <w:left w:val="single" w:sz="4" w:space="0" w:color="auto"/>
              <w:bottom w:val="single" w:sz="4" w:space="0" w:color="auto"/>
              <w:right w:val="single" w:sz="4" w:space="0" w:color="auto"/>
            </w:tcBorders>
          </w:tcPr>
          <w:p w:rsidR="006C55BE" w:rsidRPr="00A27020" w:rsidRDefault="006C55BE" w:rsidP="006C55BE">
            <w:pPr>
              <w:pStyle w:val="a3"/>
              <w:jc w:val="both"/>
              <w:rPr>
                <w:rFonts w:ascii="Times New Roman" w:hAnsi="Times New Roman" w:cs="Times New Roman"/>
                <w:sz w:val="18"/>
                <w:szCs w:val="18"/>
              </w:rPr>
            </w:pPr>
          </w:p>
        </w:tc>
        <w:tc>
          <w:tcPr>
            <w:tcW w:w="1134" w:type="dxa"/>
            <w:tcBorders>
              <w:top w:val="single" w:sz="4" w:space="0" w:color="auto"/>
              <w:left w:val="single" w:sz="4" w:space="0" w:color="auto"/>
              <w:bottom w:val="single" w:sz="4" w:space="0" w:color="auto"/>
              <w:right w:val="single" w:sz="4" w:space="0" w:color="auto"/>
            </w:tcBorders>
          </w:tcPr>
          <w:p w:rsidR="006C55BE" w:rsidRPr="00A27020" w:rsidRDefault="006C55BE" w:rsidP="006C55BE">
            <w:pPr>
              <w:pStyle w:val="a3"/>
              <w:jc w:val="both"/>
              <w:rPr>
                <w:rFonts w:ascii="Times New Roman" w:hAnsi="Times New Roman" w:cs="Times New Roman"/>
                <w:sz w:val="18"/>
                <w:szCs w:val="18"/>
              </w:rPr>
            </w:pPr>
          </w:p>
        </w:tc>
        <w:tc>
          <w:tcPr>
            <w:tcW w:w="1701" w:type="dxa"/>
            <w:gridSpan w:val="2"/>
            <w:tcBorders>
              <w:top w:val="single" w:sz="4" w:space="0" w:color="auto"/>
              <w:left w:val="single" w:sz="4" w:space="0" w:color="auto"/>
              <w:bottom w:val="single" w:sz="4" w:space="0" w:color="auto"/>
              <w:right w:val="single" w:sz="4" w:space="0" w:color="auto"/>
            </w:tcBorders>
          </w:tcPr>
          <w:p w:rsidR="006C55BE" w:rsidRPr="00A27020" w:rsidRDefault="006C55BE" w:rsidP="006C55BE">
            <w:pPr>
              <w:pStyle w:val="a3"/>
              <w:jc w:val="both"/>
              <w:rPr>
                <w:rFonts w:ascii="Times New Roman" w:hAnsi="Times New Roman" w:cs="Times New Roman"/>
                <w:sz w:val="18"/>
                <w:szCs w:val="18"/>
              </w:rPr>
            </w:pPr>
          </w:p>
        </w:tc>
      </w:tr>
      <w:tr w:rsidR="006C55BE" w:rsidRPr="006C55BE" w:rsidTr="00A27020">
        <w:trPr>
          <w:gridAfter w:val="1"/>
          <w:wAfter w:w="140" w:type="dxa"/>
        </w:trPr>
        <w:tc>
          <w:tcPr>
            <w:tcW w:w="1622" w:type="dxa"/>
            <w:gridSpan w:val="4"/>
            <w:tcBorders>
              <w:top w:val="single" w:sz="4" w:space="0" w:color="auto"/>
              <w:left w:val="single" w:sz="4" w:space="0" w:color="auto"/>
              <w:bottom w:val="single" w:sz="4" w:space="0" w:color="auto"/>
              <w:right w:val="single" w:sz="4" w:space="0" w:color="auto"/>
            </w:tcBorders>
          </w:tcPr>
          <w:p w:rsidR="006C55BE" w:rsidRPr="00A27020" w:rsidRDefault="006C55BE" w:rsidP="006C55BE">
            <w:pPr>
              <w:pStyle w:val="a3"/>
              <w:jc w:val="both"/>
              <w:rPr>
                <w:rFonts w:ascii="Times New Roman" w:hAnsi="Times New Roman" w:cs="Times New Roman"/>
                <w:sz w:val="18"/>
                <w:szCs w:val="18"/>
              </w:rPr>
            </w:pPr>
          </w:p>
        </w:tc>
        <w:tc>
          <w:tcPr>
            <w:tcW w:w="1275" w:type="dxa"/>
            <w:tcBorders>
              <w:top w:val="single" w:sz="4" w:space="0" w:color="auto"/>
              <w:left w:val="single" w:sz="4" w:space="0" w:color="auto"/>
              <w:bottom w:val="single" w:sz="4" w:space="0" w:color="auto"/>
              <w:right w:val="single" w:sz="4" w:space="0" w:color="auto"/>
            </w:tcBorders>
          </w:tcPr>
          <w:p w:rsidR="006C55BE" w:rsidRPr="00A27020" w:rsidRDefault="006C55BE" w:rsidP="006C55BE">
            <w:pPr>
              <w:pStyle w:val="a3"/>
              <w:jc w:val="both"/>
              <w:rPr>
                <w:rFonts w:ascii="Times New Roman" w:hAnsi="Times New Roman" w:cs="Times New Roman"/>
                <w:sz w:val="18"/>
                <w:szCs w:val="18"/>
              </w:rPr>
            </w:pPr>
          </w:p>
        </w:tc>
        <w:tc>
          <w:tcPr>
            <w:tcW w:w="1560" w:type="dxa"/>
            <w:tcBorders>
              <w:top w:val="single" w:sz="4" w:space="0" w:color="auto"/>
              <w:left w:val="single" w:sz="4" w:space="0" w:color="auto"/>
              <w:bottom w:val="single" w:sz="4" w:space="0" w:color="auto"/>
              <w:right w:val="single" w:sz="4" w:space="0" w:color="auto"/>
            </w:tcBorders>
          </w:tcPr>
          <w:p w:rsidR="006C55BE" w:rsidRPr="00A27020" w:rsidRDefault="006C55BE" w:rsidP="006C55BE">
            <w:pPr>
              <w:pStyle w:val="a3"/>
              <w:jc w:val="both"/>
              <w:rPr>
                <w:rFonts w:ascii="Times New Roman" w:hAnsi="Times New Roman" w:cs="Times New Roman"/>
                <w:sz w:val="18"/>
                <w:szCs w:val="18"/>
              </w:rPr>
            </w:pPr>
          </w:p>
        </w:tc>
        <w:tc>
          <w:tcPr>
            <w:tcW w:w="1275" w:type="dxa"/>
            <w:tcBorders>
              <w:top w:val="single" w:sz="4" w:space="0" w:color="auto"/>
              <w:left w:val="single" w:sz="4" w:space="0" w:color="auto"/>
              <w:bottom w:val="single" w:sz="4" w:space="0" w:color="auto"/>
              <w:right w:val="single" w:sz="4" w:space="0" w:color="auto"/>
            </w:tcBorders>
          </w:tcPr>
          <w:p w:rsidR="006C55BE" w:rsidRPr="00A27020" w:rsidRDefault="006C55BE" w:rsidP="006C55BE">
            <w:pPr>
              <w:pStyle w:val="a3"/>
              <w:jc w:val="both"/>
              <w:rPr>
                <w:rFonts w:ascii="Times New Roman" w:hAnsi="Times New Roman" w:cs="Times New Roman"/>
                <w:sz w:val="18"/>
                <w:szCs w:val="18"/>
              </w:rPr>
            </w:pPr>
          </w:p>
        </w:tc>
        <w:tc>
          <w:tcPr>
            <w:tcW w:w="709" w:type="dxa"/>
            <w:tcBorders>
              <w:top w:val="single" w:sz="4" w:space="0" w:color="auto"/>
              <w:left w:val="single" w:sz="4" w:space="0" w:color="auto"/>
              <w:bottom w:val="single" w:sz="4" w:space="0" w:color="auto"/>
              <w:right w:val="single" w:sz="4" w:space="0" w:color="auto"/>
            </w:tcBorders>
          </w:tcPr>
          <w:p w:rsidR="006C55BE" w:rsidRPr="00A27020" w:rsidRDefault="006C55BE" w:rsidP="006C55BE">
            <w:pPr>
              <w:pStyle w:val="a3"/>
              <w:jc w:val="both"/>
              <w:rPr>
                <w:rFonts w:ascii="Times New Roman" w:hAnsi="Times New Roman" w:cs="Times New Roman"/>
                <w:sz w:val="18"/>
                <w:szCs w:val="18"/>
              </w:rPr>
            </w:pPr>
          </w:p>
        </w:tc>
        <w:tc>
          <w:tcPr>
            <w:tcW w:w="1134" w:type="dxa"/>
            <w:tcBorders>
              <w:top w:val="single" w:sz="4" w:space="0" w:color="auto"/>
              <w:left w:val="single" w:sz="4" w:space="0" w:color="auto"/>
              <w:bottom w:val="single" w:sz="4" w:space="0" w:color="auto"/>
              <w:right w:val="single" w:sz="4" w:space="0" w:color="auto"/>
            </w:tcBorders>
          </w:tcPr>
          <w:p w:rsidR="006C55BE" w:rsidRPr="00A27020" w:rsidRDefault="006C55BE" w:rsidP="006C55BE">
            <w:pPr>
              <w:pStyle w:val="a3"/>
              <w:jc w:val="both"/>
              <w:rPr>
                <w:rFonts w:ascii="Times New Roman" w:hAnsi="Times New Roman" w:cs="Times New Roman"/>
                <w:sz w:val="18"/>
                <w:szCs w:val="18"/>
              </w:rPr>
            </w:pPr>
          </w:p>
        </w:tc>
        <w:tc>
          <w:tcPr>
            <w:tcW w:w="1701" w:type="dxa"/>
            <w:gridSpan w:val="2"/>
            <w:tcBorders>
              <w:top w:val="single" w:sz="4" w:space="0" w:color="auto"/>
              <w:left w:val="single" w:sz="4" w:space="0" w:color="auto"/>
              <w:bottom w:val="single" w:sz="4" w:space="0" w:color="auto"/>
              <w:right w:val="single" w:sz="4" w:space="0" w:color="auto"/>
            </w:tcBorders>
          </w:tcPr>
          <w:p w:rsidR="006C55BE" w:rsidRPr="00A27020" w:rsidRDefault="006C55BE" w:rsidP="006C55BE">
            <w:pPr>
              <w:pStyle w:val="a3"/>
              <w:jc w:val="both"/>
              <w:rPr>
                <w:rFonts w:ascii="Times New Roman" w:hAnsi="Times New Roman" w:cs="Times New Roman"/>
                <w:sz w:val="18"/>
                <w:szCs w:val="18"/>
              </w:rPr>
            </w:pPr>
          </w:p>
        </w:tc>
      </w:tr>
      <w:tr w:rsidR="006C55BE" w:rsidRPr="006C55BE" w:rsidTr="00A27020">
        <w:trPr>
          <w:gridAfter w:val="1"/>
          <w:wAfter w:w="140" w:type="dxa"/>
        </w:trPr>
        <w:tc>
          <w:tcPr>
            <w:tcW w:w="1622" w:type="dxa"/>
            <w:gridSpan w:val="4"/>
            <w:tcBorders>
              <w:top w:val="single" w:sz="4" w:space="0" w:color="auto"/>
              <w:left w:val="single" w:sz="4" w:space="0" w:color="auto"/>
              <w:bottom w:val="single" w:sz="4" w:space="0" w:color="auto"/>
              <w:right w:val="single" w:sz="4" w:space="0" w:color="auto"/>
            </w:tcBorders>
          </w:tcPr>
          <w:p w:rsidR="006C55BE" w:rsidRPr="00A27020" w:rsidRDefault="006C55BE" w:rsidP="006C55BE">
            <w:pPr>
              <w:pStyle w:val="a3"/>
              <w:jc w:val="both"/>
              <w:rPr>
                <w:rFonts w:ascii="Times New Roman" w:hAnsi="Times New Roman" w:cs="Times New Roman"/>
                <w:sz w:val="18"/>
                <w:szCs w:val="18"/>
              </w:rPr>
            </w:pPr>
            <w:r w:rsidRPr="00A27020">
              <w:rPr>
                <w:rFonts w:ascii="Times New Roman" w:hAnsi="Times New Roman" w:cs="Times New Roman"/>
                <w:sz w:val="18"/>
                <w:szCs w:val="18"/>
              </w:rPr>
              <w:t>Итого</w:t>
            </w:r>
          </w:p>
        </w:tc>
        <w:tc>
          <w:tcPr>
            <w:tcW w:w="1275" w:type="dxa"/>
            <w:tcBorders>
              <w:top w:val="single" w:sz="4" w:space="0" w:color="auto"/>
              <w:left w:val="single" w:sz="4" w:space="0" w:color="auto"/>
              <w:bottom w:val="single" w:sz="4" w:space="0" w:color="auto"/>
              <w:right w:val="single" w:sz="4" w:space="0" w:color="auto"/>
            </w:tcBorders>
          </w:tcPr>
          <w:p w:rsidR="006C55BE" w:rsidRPr="00A27020" w:rsidRDefault="006C55BE" w:rsidP="006C55BE">
            <w:pPr>
              <w:pStyle w:val="a3"/>
              <w:jc w:val="both"/>
              <w:rPr>
                <w:rFonts w:ascii="Times New Roman" w:hAnsi="Times New Roman" w:cs="Times New Roman"/>
                <w:sz w:val="18"/>
                <w:szCs w:val="18"/>
              </w:rPr>
            </w:pPr>
            <w:proofErr w:type="spellStart"/>
            <w:r w:rsidRPr="00A27020">
              <w:rPr>
                <w:rFonts w:ascii="Times New Roman" w:hAnsi="Times New Roman" w:cs="Times New Roman"/>
                <w:sz w:val="18"/>
                <w:szCs w:val="18"/>
              </w:rPr>
              <w:t>x</w:t>
            </w:r>
            <w:proofErr w:type="spellEnd"/>
          </w:p>
        </w:tc>
        <w:tc>
          <w:tcPr>
            <w:tcW w:w="1560" w:type="dxa"/>
            <w:tcBorders>
              <w:top w:val="single" w:sz="4" w:space="0" w:color="auto"/>
              <w:left w:val="single" w:sz="4" w:space="0" w:color="auto"/>
              <w:bottom w:val="single" w:sz="4" w:space="0" w:color="auto"/>
              <w:right w:val="single" w:sz="4" w:space="0" w:color="auto"/>
            </w:tcBorders>
          </w:tcPr>
          <w:p w:rsidR="006C55BE" w:rsidRPr="00A27020" w:rsidRDefault="006C55BE" w:rsidP="006C55BE">
            <w:pPr>
              <w:pStyle w:val="a3"/>
              <w:jc w:val="both"/>
              <w:rPr>
                <w:rFonts w:ascii="Times New Roman" w:hAnsi="Times New Roman" w:cs="Times New Roman"/>
                <w:sz w:val="18"/>
                <w:szCs w:val="18"/>
              </w:rPr>
            </w:pPr>
            <w:proofErr w:type="spellStart"/>
            <w:r w:rsidRPr="00A27020">
              <w:rPr>
                <w:rFonts w:ascii="Times New Roman" w:hAnsi="Times New Roman" w:cs="Times New Roman"/>
                <w:sz w:val="18"/>
                <w:szCs w:val="18"/>
              </w:rPr>
              <w:t>x</w:t>
            </w:r>
            <w:proofErr w:type="spellEnd"/>
          </w:p>
        </w:tc>
        <w:tc>
          <w:tcPr>
            <w:tcW w:w="1275" w:type="dxa"/>
            <w:tcBorders>
              <w:top w:val="single" w:sz="4" w:space="0" w:color="auto"/>
              <w:left w:val="single" w:sz="4" w:space="0" w:color="auto"/>
              <w:bottom w:val="single" w:sz="4" w:space="0" w:color="auto"/>
              <w:right w:val="single" w:sz="4" w:space="0" w:color="auto"/>
            </w:tcBorders>
          </w:tcPr>
          <w:p w:rsidR="006C55BE" w:rsidRPr="00A27020" w:rsidRDefault="006C55BE" w:rsidP="006C55BE">
            <w:pPr>
              <w:pStyle w:val="a3"/>
              <w:jc w:val="both"/>
              <w:rPr>
                <w:rFonts w:ascii="Times New Roman" w:hAnsi="Times New Roman" w:cs="Times New Roman"/>
                <w:sz w:val="18"/>
                <w:szCs w:val="18"/>
              </w:rPr>
            </w:pPr>
          </w:p>
        </w:tc>
        <w:tc>
          <w:tcPr>
            <w:tcW w:w="709" w:type="dxa"/>
            <w:tcBorders>
              <w:top w:val="single" w:sz="4" w:space="0" w:color="auto"/>
              <w:left w:val="single" w:sz="4" w:space="0" w:color="auto"/>
              <w:bottom w:val="single" w:sz="4" w:space="0" w:color="auto"/>
              <w:right w:val="single" w:sz="4" w:space="0" w:color="auto"/>
            </w:tcBorders>
          </w:tcPr>
          <w:p w:rsidR="006C55BE" w:rsidRPr="00A27020" w:rsidRDefault="006C55BE" w:rsidP="006C55BE">
            <w:pPr>
              <w:pStyle w:val="a3"/>
              <w:jc w:val="both"/>
              <w:rPr>
                <w:rFonts w:ascii="Times New Roman" w:hAnsi="Times New Roman" w:cs="Times New Roman"/>
                <w:sz w:val="18"/>
                <w:szCs w:val="18"/>
              </w:rPr>
            </w:pPr>
            <w:proofErr w:type="spellStart"/>
            <w:r w:rsidRPr="00A27020">
              <w:rPr>
                <w:rFonts w:ascii="Times New Roman" w:hAnsi="Times New Roman" w:cs="Times New Roman"/>
                <w:sz w:val="18"/>
                <w:szCs w:val="18"/>
              </w:rPr>
              <w:t>x</w:t>
            </w:r>
            <w:proofErr w:type="spellEnd"/>
          </w:p>
        </w:tc>
        <w:tc>
          <w:tcPr>
            <w:tcW w:w="1134" w:type="dxa"/>
            <w:tcBorders>
              <w:top w:val="single" w:sz="4" w:space="0" w:color="auto"/>
              <w:left w:val="single" w:sz="4" w:space="0" w:color="auto"/>
              <w:bottom w:val="single" w:sz="4" w:space="0" w:color="auto"/>
              <w:right w:val="single" w:sz="4" w:space="0" w:color="auto"/>
            </w:tcBorders>
          </w:tcPr>
          <w:p w:rsidR="006C55BE" w:rsidRPr="00A27020" w:rsidRDefault="006C55BE" w:rsidP="006C55BE">
            <w:pPr>
              <w:pStyle w:val="a3"/>
              <w:jc w:val="both"/>
              <w:rPr>
                <w:rFonts w:ascii="Times New Roman" w:hAnsi="Times New Roman" w:cs="Times New Roman"/>
                <w:sz w:val="18"/>
                <w:szCs w:val="18"/>
              </w:rPr>
            </w:pPr>
          </w:p>
        </w:tc>
        <w:tc>
          <w:tcPr>
            <w:tcW w:w="1701" w:type="dxa"/>
            <w:gridSpan w:val="2"/>
            <w:tcBorders>
              <w:top w:val="single" w:sz="4" w:space="0" w:color="auto"/>
              <w:left w:val="single" w:sz="4" w:space="0" w:color="auto"/>
              <w:bottom w:val="single" w:sz="4" w:space="0" w:color="auto"/>
              <w:right w:val="single" w:sz="4" w:space="0" w:color="auto"/>
            </w:tcBorders>
          </w:tcPr>
          <w:p w:rsidR="006C55BE" w:rsidRPr="00A27020" w:rsidRDefault="006C55BE" w:rsidP="006C55BE">
            <w:pPr>
              <w:pStyle w:val="a3"/>
              <w:jc w:val="both"/>
              <w:rPr>
                <w:rFonts w:ascii="Times New Roman" w:hAnsi="Times New Roman" w:cs="Times New Roman"/>
                <w:sz w:val="18"/>
                <w:szCs w:val="18"/>
              </w:rPr>
            </w:pPr>
            <w:proofErr w:type="spellStart"/>
            <w:r w:rsidRPr="00A27020">
              <w:rPr>
                <w:rFonts w:ascii="Times New Roman" w:hAnsi="Times New Roman" w:cs="Times New Roman"/>
                <w:sz w:val="18"/>
                <w:szCs w:val="18"/>
              </w:rPr>
              <w:t>x</w:t>
            </w:r>
            <w:proofErr w:type="spellEnd"/>
          </w:p>
        </w:tc>
      </w:tr>
      <w:tr w:rsidR="006C55BE" w:rsidRPr="006C55BE" w:rsidTr="00A27020">
        <w:tblPrEx>
          <w:tblCellMar>
            <w:top w:w="0" w:type="dxa"/>
            <w:left w:w="0" w:type="dxa"/>
            <w:bottom w:w="0" w:type="dxa"/>
            <w:right w:w="0" w:type="dxa"/>
          </w:tblCellMar>
        </w:tblPrEx>
        <w:trPr>
          <w:gridBefore w:val="1"/>
          <w:wBefore w:w="62" w:type="dxa"/>
        </w:trPr>
        <w:tc>
          <w:tcPr>
            <w:tcW w:w="180" w:type="dxa"/>
            <w:tcMar>
              <w:top w:w="0" w:type="dxa"/>
              <w:left w:w="0" w:type="dxa"/>
              <w:bottom w:w="0" w:type="dxa"/>
              <w:right w:w="0" w:type="dxa"/>
            </w:tcMar>
          </w:tcPr>
          <w:p w:rsidR="006C55BE" w:rsidRPr="006C55BE" w:rsidRDefault="006C55BE" w:rsidP="006C55BE">
            <w:pPr>
              <w:pStyle w:val="a3"/>
              <w:jc w:val="both"/>
              <w:rPr>
                <w:rFonts w:ascii="Times New Roman" w:hAnsi="Times New Roman" w:cs="Times New Roman"/>
              </w:rPr>
            </w:pPr>
          </w:p>
        </w:tc>
        <w:tc>
          <w:tcPr>
            <w:tcW w:w="195" w:type="dxa"/>
            <w:tcMar>
              <w:top w:w="180" w:type="dxa"/>
              <w:left w:w="0" w:type="dxa"/>
              <w:bottom w:w="180" w:type="dxa"/>
              <w:right w:w="0" w:type="dxa"/>
            </w:tcMar>
          </w:tcPr>
          <w:p w:rsidR="006C55BE" w:rsidRPr="00A27020" w:rsidRDefault="00376A0A" w:rsidP="006C55BE">
            <w:pPr>
              <w:pStyle w:val="a3"/>
              <w:jc w:val="both"/>
              <w:rPr>
                <w:rFonts w:ascii="Times New Roman" w:hAnsi="Times New Roman" w:cs="Times New Roman"/>
                <w:sz w:val="18"/>
                <w:szCs w:val="18"/>
              </w:rPr>
            </w:pPr>
            <w:r w:rsidRPr="001A1297">
              <w:rPr>
                <w:rFonts w:ascii="Times New Roman" w:hAnsi="Times New Roman" w:cs="Times New Roman"/>
                <w:position w:val="10"/>
                <w:sz w:val="18"/>
                <w:szCs w:val="1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5pt;height:.95pt">
                  <v:imagedata r:id="rId463" o:title=""/>
                </v:shape>
              </w:pict>
            </w:r>
          </w:p>
        </w:tc>
        <w:tc>
          <w:tcPr>
            <w:tcW w:w="8799" w:type="dxa"/>
            <w:gridSpan w:val="7"/>
            <w:tcMar>
              <w:top w:w="180" w:type="dxa"/>
              <w:left w:w="0" w:type="dxa"/>
              <w:bottom w:w="180" w:type="dxa"/>
              <w:right w:w="0" w:type="dxa"/>
            </w:tcMar>
          </w:tcPr>
          <w:p w:rsidR="006C55BE" w:rsidRPr="00A27020" w:rsidRDefault="006C55BE" w:rsidP="006C55BE">
            <w:pPr>
              <w:pStyle w:val="a3"/>
              <w:jc w:val="both"/>
              <w:rPr>
                <w:rFonts w:ascii="Times New Roman" w:hAnsi="Times New Roman" w:cs="Times New Roman"/>
                <w:sz w:val="18"/>
                <w:szCs w:val="18"/>
              </w:rPr>
            </w:pPr>
            <w:bookmarkStart w:id="19" w:name="Par2030"/>
            <w:bookmarkEnd w:id="19"/>
            <w:r w:rsidRPr="00A27020">
              <w:rPr>
                <w:rFonts w:ascii="Times New Roman" w:hAnsi="Times New Roman" w:cs="Times New Roman"/>
                <w:b/>
                <w:bCs/>
                <w:sz w:val="18"/>
                <w:szCs w:val="18"/>
                <w:vertAlign w:val="superscript"/>
              </w:rPr>
              <w:t>1</w:t>
            </w:r>
            <w:proofErr w:type="gramStart"/>
            <w:r w:rsidRPr="00A27020">
              <w:rPr>
                <w:rFonts w:ascii="Times New Roman" w:hAnsi="Times New Roman" w:cs="Times New Roman"/>
                <w:sz w:val="18"/>
                <w:szCs w:val="18"/>
              </w:rPr>
              <w:t xml:space="preserve"> Д</w:t>
            </w:r>
            <w:proofErr w:type="gramEnd"/>
            <w:r w:rsidRPr="00A27020">
              <w:rPr>
                <w:rFonts w:ascii="Times New Roman" w:hAnsi="Times New Roman" w:cs="Times New Roman"/>
                <w:sz w:val="18"/>
                <w:szCs w:val="18"/>
              </w:rPr>
              <w:t>ля лиц, не являющихся работниками учреждения, указывается также место работы. Графа заполняется на основании распорядительных актов на проведение торжественных (протокольных) мероприятий.</w:t>
            </w:r>
          </w:p>
          <w:p w:rsidR="006C55BE" w:rsidRPr="00A27020" w:rsidRDefault="006C55BE" w:rsidP="006C55BE">
            <w:pPr>
              <w:pStyle w:val="a3"/>
              <w:jc w:val="both"/>
              <w:rPr>
                <w:rFonts w:ascii="Times New Roman" w:hAnsi="Times New Roman" w:cs="Times New Roman"/>
                <w:sz w:val="18"/>
                <w:szCs w:val="18"/>
              </w:rPr>
            </w:pPr>
            <w:bookmarkStart w:id="20" w:name="Par2031"/>
            <w:bookmarkEnd w:id="20"/>
            <w:r w:rsidRPr="00A27020">
              <w:rPr>
                <w:rFonts w:ascii="Times New Roman" w:hAnsi="Times New Roman" w:cs="Times New Roman"/>
                <w:b/>
                <w:bCs/>
                <w:sz w:val="18"/>
                <w:szCs w:val="18"/>
                <w:vertAlign w:val="superscript"/>
              </w:rPr>
              <w:t>2</w:t>
            </w:r>
            <w:proofErr w:type="gramStart"/>
            <w:r w:rsidRPr="00A27020">
              <w:rPr>
                <w:rFonts w:ascii="Times New Roman" w:hAnsi="Times New Roman" w:cs="Times New Roman"/>
                <w:sz w:val="18"/>
                <w:szCs w:val="18"/>
              </w:rPr>
              <w:t xml:space="preserve"> Д</w:t>
            </w:r>
            <w:proofErr w:type="gramEnd"/>
            <w:r w:rsidRPr="00A27020">
              <w:rPr>
                <w:rFonts w:ascii="Times New Roman" w:hAnsi="Times New Roman" w:cs="Times New Roman"/>
                <w:sz w:val="18"/>
                <w:szCs w:val="18"/>
              </w:rPr>
              <w:t>ля лиц, не являющихся работниками учреждения, может не заполняться (</w:t>
            </w:r>
            <w:hyperlink r:id="rId464" w:history="1">
              <w:r w:rsidRPr="00A27020">
                <w:rPr>
                  <w:rFonts w:ascii="Times New Roman" w:hAnsi="Times New Roman" w:cs="Times New Roman"/>
                  <w:sz w:val="18"/>
                  <w:szCs w:val="18"/>
                </w:rPr>
                <w:t>Письмо</w:t>
              </w:r>
            </w:hyperlink>
            <w:r w:rsidRPr="00A27020">
              <w:rPr>
                <w:rFonts w:ascii="Times New Roman" w:hAnsi="Times New Roman" w:cs="Times New Roman"/>
                <w:sz w:val="18"/>
                <w:szCs w:val="18"/>
              </w:rPr>
              <w:t xml:space="preserve"> Минфина России от 26.04.2019 N 02-07-07/31230).</w:t>
            </w:r>
          </w:p>
        </w:tc>
        <w:tc>
          <w:tcPr>
            <w:tcW w:w="180" w:type="dxa"/>
            <w:gridSpan w:val="2"/>
            <w:tcMar>
              <w:top w:w="0" w:type="dxa"/>
              <w:left w:w="0" w:type="dxa"/>
              <w:bottom w:w="0" w:type="dxa"/>
              <w:right w:w="0" w:type="dxa"/>
            </w:tcMar>
          </w:tcPr>
          <w:p w:rsidR="006C55BE" w:rsidRPr="006C55BE" w:rsidRDefault="006C55BE" w:rsidP="006C55BE">
            <w:pPr>
              <w:pStyle w:val="a3"/>
              <w:jc w:val="both"/>
              <w:rPr>
                <w:rFonts w:ascii="Times New Roman" w:hAnsi="Times New Roman" w:cs="Times New Roman"/>
                <w:color w:val="656363"/>
              </w:rPr>
            </w:pPr>
          </w:p>
        </w:tc>
      </w:tr>
    </w:tbl>
    <w:p w:rsidR="006C55BE" w:rsidRPr="00A27020" w:rsidRDefault="006C55BE" w:rsidP="006C55BE">
      <w:pPr>
        <w:pStyle w:val="a3"/>
        <w:jc w:val="both"/>
        <w:rPr>
          <w:rFonts w:ascii="Times New Roman" w:hAnsi="Times New Roman" w:cs="Times New Roman"/>
          <w:sz w:val="20"/>
          <w:szCs w:val="20"/>
        </w:rPr>
      </w:pPr>
      <w:r w:rsidRPr="00A27020">
        <w:rPr>
          <w:rFonts w:ascii="Times New Roman" w:hAnsi="Times New Roman" w:cs="Times New Roman"/>
          <w:sz w:val="20"/>
          <w:szCs w:val="20"/>
        </w:rPr>
        <w:t>Всего по настоящему акту вручено подарков (сувенирной продукции)</w:t>
      </w:r>
    </w:p>
    <w:p w:rsidR="006C55BE" w:rsidRPr="00A27020" w:rsidRDefault="006C55BE" w:rsidP="006C55BE">
      <w:pPr>
        <w:pStyle w:val="a3"/>
        <w:jc w:val="both"/>
        <w:rPr>
          <w:rFonts w:ascii="Times New Roman" w:hAnsi="Times New Roman" w:cs="Times New Roman"/>
          <w:sz w:val="20"/>
          <w:szCs w:val="20"/>
        </w:rPr>
      </w:pPr>
      <w:r w:rsidRPr="00A27020">
        <w:rPr>
          <w:rFonts w:ascii="Times New Roman" w:hAnsi="Times New Roman" w:cs="Times New Roman"/>
          <w:sz w:val="20"/>
          <w:szCs w:val="20"/>
        </w:rPr>
        <w:t>на общую сумму _______________________________________________________ руб.</w:t>
      </w:r>
    </w:p>
    <w:p w:rsidR="006C55BE" w:rsidRPr="00A27020" w:rsidRDefault="006C55BE" w:rsidP="006C55BE">
      <w:pPr>
        <w:pStyle w:val="a3"/>
        <w:jc w:val="both"/>
        <w:rPr>
          <w:rFonts w:ascii="Times New Roman" w:hAnsi="Times New Roman" w:cs="Times New Roman"/>
          <w:sz w:val="20"/>
          <w:szCs w:val="20"/>
        </w:rPr>
      </w:pPr>
      <w:r w:rsidRPr="00A27020">
        <w:rPr>
          <w:rFonts w:ascii="Times New Roman" w:hAnsi="Times New Roman" w:cs="Times New Roman"/>
          <w:sz w:val="20"/>
          <w:szCs w:val="20"/>
        </w:rPr>
        <w:t xml:space="preserve">                                     (сумма прописью)</w:t>
      </w:r>
    </w:p>
    <w:p w:rsidR="006C55BE" w:rsidRPr="00A27020" w:rsidRDefault="006C55BE" w:rsidP="006C55BE">
      <w:pPr>
        <w:pStyle w:val="a3"/>
        <w:jc w:val="both"/>
        <w:rPr>
          <w:rFonts w:ascii="Times New Roman" w:hAnsi="Times New Roman" w:cs="Times New Roman"/>
          <w:sz w:val="20"/>
          <w:szCs w:val="20"/>
        </w:rPr>
      </w:pPr>
      <w:r w:rsidRPr="00A27020">
        <w:rPr>
          <w:rFonts w:ascii="Times New Roman" w:hAnsi="Times New Roman" w:cs="Times New Roman"/>
          <w:sz w:val="20"/>
          <w:szCs w:val="20"/>
        </w:rPr>
        <w:t>Подписи:</w:t>
      </w:r>
    </w:p>
    <w:p w:rsidR="006C55BE" w:rsidRPr="00A27020" w:rsidRDefault="006C55BE" w:rsidP="006C55BE">
      <w:pPr>
        <w:pStyle w:val="a3"/>
        <w:jc w:val="both"/>
        <w:rPr>
          <w:rFonts w:ascii="Times New Roman" w:hAnsi="Times New Roman" w:cs="Times New Roman"/>
          <w:sz w:val="20"/>
          <w:szCs w:val="20"/>
        </w:rPr>
      </w:pPr>
      <w:proofErr w:type="gramStart"/>
      <w:r w:rsidRPr="00A27020">
        <w:rPr>
          <w:rFonts w:ascii="Times New Roman" w:hAnsi="Times New Roman" w:cs="Times New Roman"/>
          <w:sz w:val="20"/>
          <w:szCs w:val="20"/>
        </w:rPr>
        <w:t>Ответственный</w:t>
      </w:r>
      <w:proofErr w:type="gramEnd"/>
      <w:r w:rsidRPr="00A27020">
        <w:rPr>
          <w:rFonts w:ascii="Times New Roman" w:hAnsi="Times New Roman" w:cs="Times New Roman"/>
          <w:sz w:val="20"/>
          <w:szCs w:val="20"/>
        </w:rPr>
        <w:t xml:space="preserve"> за вручение подарков / за проведение мероприятия:</w:t>
      </w:r>
    </w:p>
    <w:p w:rsidR="006C55BE" w:rsidRPr="00A27020" w:rsidRDefault="006C55BE" w:rsidP="006C55BE">
      <w:pPr>
        <w:pStyle w:val="a3"/>
        <w:jc w:val="both"/>
        <w:rPr>
          <w:rFonts w:ascii="Times New Roman" w:hAnsi="Times New Roman" w:cs="Times New Roman"/>
          <w:sz w:val="20"/>
          <w:szCs w:val="20"/>
        </w:rPr>
      </w:pPr>
      <w:r w:rsidRPr="00A27020">
        <w:rPr>
          <w:rFonts w:ascii="Times New Roman" w:hAnsi="Times New Roman" w:cs="Times New Roman"/>
          <w:sz w:val="20"/>
          <w:szCs w:val="20"/>
        </w:rPr>
        <w:t xml:space="preserve">             _______________ ________________________ _____________________</w:t>
      </w:r>
    </w:p>
    <w:p w:rsidR="006C55BE" w:rsidRPr="00A27020" w:rsidRDefault="006C55BE" w:rsidP="006C55BE">
      <w:pPr>
        <w:pStyle w:val="a3"/>
        <w:jc w:val="both"/>
        <w:rPr>
          <w:rFonts w:ascii="Times New Roman" w:hAnsi="Times New Roman" w:cs="Times New Roman"/>
          <w:sz w:val="16"/>
          <w:szCs w:val="16"/>
        </w:rPr>
      </w:pPr>
      <w:r w:rsidRPr="00A27020">
        <w:rPr>
          <w:rFonts w:ascii="Times New Roman" w:hAnsi="Times New Roman" w:cs="Times New Roman"/>
          <w:sz w:val="16"/>
          <w:szCs w:val="16"/>
        </w:rPr>
        <w:t xml:space="preserve">               (должность)          (подпись)             (расшифровка)</w:t>
      </w:r>
    </w:p>
    <w:p w:rsidR="006C55BE" w:rsidRPr="00A27020" w:rsidRDefault="006C55BE" w:rsidP="006C55BE">
      <w:pPr>
        <w:pStyle w:val="a3"/>
        <w:jc w:val="both"/>
        <w:rPr>
          <w:rFonts w:ascii="Times New Roman" w:hAnsi="Times New Roman" w:cs="Times New Roman"/>
          <w:sz w:val="20"/>
          <w:szCs w:val="20"/>
        </w:rPr>
      </w:pPr>
      <w:r w:rsidRPr="00A27020">
        <w:rPr>
          <w:rFonts w:ascii="Times New Roman" w:hAnsi="Times New Roman" w:cs="Times New Roman"/>
          <w:sz w:val="20"/>
          <w:szCs w:val="20"/>
        </w:rPr>
        <w:t>Председатель комиссии:</w:t>
      </w:r>
      <w:r w:rsidR="00A27020">
        <w:rPr>
          <w:rFonts w:ascii="Times New Roman" w:hAnsi="Times New Roman" w:cs="Times New Roman"/>
          <w:sz w:val="20"/>
          <w:szCs w:val="20"/>
        </w:rPr>
        <w:t xml:space="preserve"> </w:t>
      </w:r>
      <w:r w:rsidRPr="00A27020">
        <w:rPr>
          <w:rFonts w:ascii="Times New Roman" w:hAnsi="Times New Roman" w:cs="Times New Roman"/>
          <w:sz w:val="20"/>
          <w:szCs w:val="20"/>
        </w:rPr>
        <w:t>_______________ ________________________ _____________________</w:t>
      </w:r>
    </w:p>
    <w:p w:rsidR="006C55BE" w:rsidRPr="00A27020" w:rsidRDefault="006C55BE" w:rsidP="006C55BE">
      <w:pPr>
        <w:pStyle w:val="a3"/>
        <w:jc w:val="both"/>
        <w:rPr>
          <w:rFonts w:ascii="Times New Roman" w:hAnsi="Times New Roman" w:cs="Times New Roman"/>
          <w:sz w:val="16"/>
          <w:szCs w:val="16"/>
        </w:rPr>
      </w:pPr>
      <w:r w:rsidRPr="00A27020">
        <w:rPr>
          <w:rFonts w:ascii="Times New Roman" w:hAnsi="Times New Roman" w:cs="Times New Roman"/>
          <w:sz w:val="16"/>
          <w:szCs w:val="16"/>
        </w:rPr>
        <w:t xml:space="preserve">      </w:t>
      </w:r>
      <w:r w:rsidR="00A27020" w:rsidRPr="00A27020">
        <w:rPr>
          <w:rFonts w:ascii="Times New Roman" w:hAnsi="Times New Roman" w:cs="Times New Roman"/>
          <w:sz w:val="16"/>
          <w:szCs w:val="16"/>
        </w:rPr>
        <w:t xml:space="preserve">                                         </w:t>
      </w:r>
      <w:r w:rsidRPr="00A27020">
        <w:rPr>
          <w:rFonts w:ascii="Times New Roman" w:hAnsi="Times New Roman" w:cs="Times New Roman"/>
          <w:sz w:val="16"/>
          <w:szCs w:val="16"/>
        </w:rPr>
        <w:t xml:space="preserve">         (должность)          (подпись)             (расшифровка)</w:t>
      </w:r>
    </w:p>
    <w:p w:rsidR="006C55BE" w:rsidRPr="00A27020" w:rsidRDefault="006C55BE" w:rsidP="006C55BE">
      <w:pPr>
        <w:pStyle w:val="a3"/>
        <w:jc w:val="both"/>
        <w:rPr>
          <w:rFonts w:ascii="Times New Roman" w:hAnsi="Times New Roman" w:cs="Times New Roman"/>
          <w:sz w:val="20"/>
          <w:szCs w:val="20"/>
        </w:rPr>
      </w:pPr>
      <w:r w:rsidRPr="00A27020">
        <w:rPr>
          <w:rFonts w:ascii="Times New Roman" w:hAnsi="Times New Roman" w:cs="Times New Roman"/>
          <w:sz w:val="20"/>
          <w:szCs w:val="20"/>
        </w:rPr>
        <w:t>Члены комиссии: _____________ ________________________ ____________________</w:t>
      </w:r>
    </w:p>
    <w:p w:rsidR="006C55BE" w:rsidRPr="00A27020" w:rsidRDefault="00A27020" w:rsidP="006C55BE">
      <w:pPr>
        <w:pStyle w:val="a3"/>
        <w:jc w:val="both"/>
        <w:rPr>
          <w:rFonts w:ascii="Times New Roman" w:hAnsi="Times New Roman" w:cs="Times New Roman"/>
          <w:sz w:val="16"/>
          <w:szCs w:val="16"/>
        </w:rPr>
      </w:pPr>
      <w:r>
        <w:rPr>
          <w:rFonts w:ascii="Times New Roman" w:hAnsi="Times New Roman" w:cs="Times New Roman"/>
          <w:sz w:val="16"/>
          <w:szCs w:val="16"/>
        </w:rPr>
        <w:t xml:space="preserve">                               </w:t>
      </w:r>
      <w:r w:rsidR="006C55BE" w:rsidRPr="00A27020">
        <w:rPr>
          <w:rFonts w:ascii="Times New Roman" w:hAnsi="Times New Roman" w:cs="Times New Roman"/>
          <w:sz w:val="16"/>
          <w:szCs w:val="16"/>
        </w:rPr>
        <w:t xml:space="preserve">                 (должность)          (подпись)            (расшифровка)</w:t>
      </w:r>
    </w:p>
    <w:p w:rsidR="006C55BE" w:rsidRPr="00A27020" w:rsidRDefault="006C55BE" w:rsidP="006C55BE">
      <w:pPr>
        <w:pStyle w:val="a3"/>
        <w:jc w:val="both"/>
        <w:rPr>
          <w:rFonts w:ascii="Times New Roman" w:hAnsi="Times New Roman" w:cs="Times New Roman"/>
          <w:sz w:val="20"/>
          <w:szCs w:val="20"/>
        </w:rPr>
      </w:pPr>
      <w:r w:rsidRPr="00A27020">
        <w:rPr>
          <w:rFonts w:ascii="Times New Roman" w:hAnsi="Times New Roman" w:cs="Times New Roman"/>
          <w:sz w:val="20"/>
          <w:szCs w:val="20"/>
        </w:rPr>
        <w:t xml:space="preserve">             </w:t>
      </w:r>
      <w:r w:rsidR="00A27020">
        <w:rPr>
          <w:rFonts w:ascii="Times New Roman" w:hAnsi="Times New Roman" w:cs="Times New Roman"/>
          <w:sz w:val="20"/>
          <w:szCs w:val="20"/>
        </w:rPr>
        <w:t xml:space="preserve">               </w:t>
      </w:r>
      <w:r w:rsidRPr="00A27020">
        <w:rPr>
          <w:rFonts w:ascii="Times New Roman" w:hAnsi="Times New Roman" w:cs="Times New Roman"/>
          <w:sz w:val="20"/>
          <w:szCs w:val="20"/>
        </w:rPr>
        <w:t xml:space="preserve">  ____________ ________________________ ____________________</w:t>
      </w:r>
    </w:p>
    <w:p w:rsidR="006C55BE" w:rsidRPr="00A27020" w:rsidRDefault="00A27020" w:rsidP="006C55BE">
      <w:pPr>
        <w:pStyle w:val="a3"/>
        <w:jc w:val="both"/>
        <w:rPr>
          <w:rFonts w:ascii="Times New Roman" w:hAnsi="Times New Roman" w:cs="Times New Roman"/>
          <w:sz w:val="16"/>
          <w:szCs w:val="16"/>
        </w:rPr>
      </w:pPr>
      <w:r>
        <w:rPr>
          <w:rFonts w:ascii="Times New Roman" w:hAnsi="Times New Roman" w:cs="Times New Roman"/>
          <w:sz w:val="16"/>
          <w:szCs w:val="16"/>
        </w:rPr>
        <w:t xml:space="preserve">                                        </w:t>
      </w:r>
      <w:r w:rsidR="006C55BE" w:rsidRPr="00A27020">
        <w:rPr>
          <w:rFonts w:ascii="Times New Roman" w:hAnsi="Times New Roman" w:cs="Times New Roman"/>
          <w:sz w:val="16"/>
          <w:szCs w:val="16"/>
        </w:rPr>
        <w:t xml:space="preserve">        (должность)          (подпись)            (расшифровка)</w:t>
      </w:r>
    </w:p>
    <w:p w:rsidR="006C55BE" w:rsidRPr="00A27020" w:rsidRDefault="006C55BE" w:rsidP="006C55BE">
      <w:pPr>
        <w:pStyle w:val="a3"/>
        <w:jc w:val="both"/>
        <w:rPr>
          <w:rFonts w:ascii="Times New Roman" w:hAnsi="Times New Roman" w:cs="Times New Roman"/>
          <w:sz w:val="20"/>
          <w:szCs w:val="20"/>
        </w:rPr>
      </w:pPr>
      <w:r w:rsidRPr="00A27020">
        <w:rPr>
          <w:rFonts w:ascii="Times New Roman" w:hAnsi="Times New Roman" w:cs="Times New Roman"/>
          <w:sz w:val="20"/>
          <w:szCs w:val="20"/>
        </w:rPr>
        <w:t>"__" _____________ 20__ г.</w:t>
      </w:r>
    </w:p>
    <w:p w:rsidR="006C55BE" w:rsidRDefault="006C55BE" w:rsidP="006C55BE">
      <w:pPr>
        <w:pStyle w:val="a3"/>
        <w:jc w:val="both"/>
        <w:rPr>
          <w:rFonts w:ascii="Times New Roman" w:hAnsi="Times New Roman" w:cs="Times New Roman"/>
        </w:rPr>
      </w:pPr>
    </w:p>
    <w:p w:rsidR="00D63009" w:rsidRDefault="00D63009" w:rsidP="006C55BE">
      <w:pPr>
        <w:pStyle w:val="a3"/>
        <w:jc w:val="both"/>
        <w:rPr>
          <w:rFonts w:ascii="Times New Roman" w:hAnsi="Times New Roman" w:cs="Times New Roman"/>
        </w:rPr>
      </w:pPr>
    </w:p>
    <w:p w:rsidR="00A7482B" w:rsidRDefault="00A7482B" w:rsidP="006C55BE">
      <w:pPr>
        <w:pStyle w:val="a3"/>
        <w:jc w:val="both"/>
        <w:rPr>
          <w:rFonts w:ascii="Times New Roman" w:hAnsi="Times New Roman" w:cs="Times New Roman"/>
        </w:rPr>
      </w:pPr>
    </w:p>
    <w:p w:rsidR="00A7482B" w:rsidRDefault="00A7482B" w:rsidP="006C55BE">
      <w:pPr>
        <w:pStyle w:val="a3"/>
        <w:jc w:val="both"/>
        <w:rPr>
          <w:rFonts w:ascii="Times New Roman" w:hAnsi="Times New Roman" w:cs="Times New Roman"/>
        </w:rPr>
      </w:pPr>
    </w:p>
    <w:p w:rsidR="00A7482B" w:rsidRDefault="00A7482B" w:rsidP="006C55BE">
      <w:pPr>
        <w:pStyle w:val="a3"/>
        <w:jc w:val="both"/>
        <w:rPr>
          <w:rFonts w:ascii="Times New Roman" w:hAnsi="Times New Roman" w:cs="Times New Roman"/>
        </w:rPr>
      </w:pPr>
    </w:p>
    <w:p w:rsidR="00A7482B" w:rsidRDefault="00A7482B" w:rsidP="006C55BE">
      <w:pPr>
        <w:pStyle w:val="a3"/>
        <w:jc w:val="both"/>
        <w:rPr>
          <w:rFonts w:ascii="Times New Roman" w:hAnsi="Times New Roman" w:cs="Times New Roman"/>
        </w:rPr>
      </w:pPr>
    </w:p>
    <w:p w:rsidR="00A7482B" w:rsidRDefault="00A7482B" w:rsidP="006C55BE">
      <w:pPr>
        <w:pStyle w:val="a3"/>
        <w:jc w:val="both"/>
        <w:rPr>
          <w:rFonts w:ascii="Times New Roman" w:hAnsi="Times New Roman" w:cs="Times New Roman"/>
        </w:rPr>
      </w:pPr>
    </w:p>
    <w:p w:rsidR="00A7482B" w:rsidRDefault="00A7482B" w:rsidP="006C55BE">
      <w:pPr>
        <w:pStyle w:val="a3"/>
        <w:jc w:val="both"/>
        <w:rPr>
          <w:rFonts w:ascii="Times New Roman" w:hAnsi="Times New Roman" w:cs="Times New Roman"/>
        </w:rPr>
      </w:pPr>
    </w:p>
    <w:p w:rsidR="00A7482B" w:rsidRDefault="00A7482B" w:rsidP="006C55BE">
      <w:pPr>
        <w:pStyle w:val="a3"/>
        <w:jc w:val="both"/>
        <w:rPr>
          <w:rFonts w:ascii="Times New Roman" w:hAnsi="Times New Roman" w:cs="Times New Roman"/>
        </w:rPr>
      </w:pPr>
    </w:p>
    <w:p w:rsidR="00A7482B" w:rsidRDefault="00A7482B" w:rsidP="006C55BE">
      <w:pPr>
        <w:pStyle w:val="a3"/>
        <w:jc w:val="both"/>
        <w:rPr>
          <w:rFonts w:ascii="Times New Roman" w:hAnsi="Times New Roman" w:cs="Times New Roman"/>
        </w:rPr>
      </w:pPr>
    </w:p>
    <w:p w:rsidR="00A7482B" w:rsidRDefault="00A7482B" w:rsidP="006C55BE">
      <w:pPr>
        <w:pStyle w:val="a3"/>
        <w:jc w:val="both"/>
        <w:rPr>
          <w:rFonts w:ascii="Times New Roman" w:hAnsi="Times New Roman" w:cs="Times New Roman"/>
        </w:rPr>
      </w:pPr>
    </w:p>
    <w:p w:rsidR="00A7482B" w:rsidRDefault="00A7482B" w:rsidP="006C55BE">
      <w:pPr>
        <w:pStyle w:val="a3"/>
        <w:jc w:val="both"/>
        <w:rPr>
          <w:rFonts w:ascii="Times New Roman" w:hAnsi="Times New Roman" w:cs="Times New Roman"/>
        </w:rPr>
      </w:pPr>
    </w:p>
    <w:p w:rsidR="00A7482B" w:rsidRDefault="00A7482B" w:rsidP="006C55BE">
      <w:pPr>
        <w:pStyle w:val="a3"/>
        <w:jc w:val="both"/>
        <w:rPr>
          <w:rFonts w:ascii="Times New Roman" w:hAnsi="Times New Roman" w:cs="Times New Roman"/>
        </w:rPr>
      </w:pPr>
    </w:p>
    <w:p w:rsidR="00A7482B" w:rsidRDefault="00A7482B" w:rsidP="006C55BE">
      <w:pPr>
        <w:pStyle w:val="a3"/>
        <w:jc w:val="both"/>
        <w:rPr>
          <w:rFonts w:ascii="Times New Roman" w:hAnsi="Times New Roman" w:cs="Times New Roman"/>
        </w:rPr>
      </w:pPr>
    </w:p>
    <w:p w:rsidR="00A7482B" w:rsidRDefault="00A7482B" w:rsidP="006C55BE">
      <w:pPr>
        <w:pStyle w:val="a3"/>
        <w:jc w:val="both"/>
        <w:rPr>
          <w:rFonts w:ascii="Times New Roman" w:hAnsi="Times New Roman" w:cs="Times New Roman"/>
        </w:rPr>
      </w:pPr>
    </w:p>
    <w:p w:rsidR="00A7482B" w:rsidRDefault="00A7482B" w:rsidP="006C55BE">
      <w:pPr>
        <w:pStyle w:val="a3"/>
        <w:jc w:val="both"/>
        <w:rPr>
          <w:rFonts w:ascii="Times New Roman" w:hAnsi="Times New Roman" w:cs="Times New Roman"/>
        </w:rPr>
      </w:pPr>
    </w:p>
    <w:p w:rsidR="00A7482B" w:rsidRDefault="00A7482B" w:rsidP="006C55BE">
      <w:pPr>
        <w:pStyle w:val="a3"/>
        <w:jc w:val="both"/>
        <w:rPr>
          <w:rFonts w:ascii="Times New Roman" w:hAnsi="Times New Roman" w:cs="Times New Roman"/>
        </w:rPr>
      </w:pPr>
    </w:p>
    <w:p w:rsidR="00A7482B" w:rsidRDefault="00A7482B" w:rsidP="006C55BE">
      <w:pPr>
        <w:pStyle w:val="a3"/>
        <w:jc w:val="both"/>
        <w:rPr>
          <w:rFonts w:ascii="Times New Roman" w:hAnsi="Times New Roman" w:cs="Times New Roman"/>
        </w:rPr>
      </w:pPr>
    </w:p>
    <w:p w:rsidR="00A7482B" w:rsidRDefault="00A7482B" w:rsidP="006C55BE">
      <w:pPr>
        <w:pStyle w:val="a3"/>
        <w:jc w:val="both"/>
        <w:rPr>
          <w:rFonts w:ascii="Times New Roman" w:hAnsi="Times New Roman" w:cs="Times New Roman"/>
        </w:rPr>
      </w:pPr>
    </w:p>
    <w:p w:rsidR="00A7482B" w:rsidRDefault="00A7482B" w:rsidP="006C55BE">
      <w:pPr>
        <w:pStyle w:val="a3"/>
        <w:jc w:val="both"/>
        <w:rPr>
          <w:rFonts w:ascii="Times New Roman" w:hAnsi="Times New Roman" w:cs="Times New Roman"/>
        </w:rPr>
      </w:pPr>
    </w:p>
    <w:p w:rsidR="00A7482B" w:rsidRDefault="00A7482B" w:rsidP="006C55BE">
      <w:pPr>
        <w:pStyle w:val="a3"/>
        <w:jc w:val="both"/>
        <w:rPr>
          <w:rFonts w:ascii="Times New Roman" w:hAnsi="Times New Roman" w:cs="Times New Roman"/>
        </w:rPr>
      </w:pPr>
    </w:p>
    <w:p w:rsidR="00E90344" w:rsidRPr="00A7482B" w:rsidRDefault="00E90344" w:rsidP="00E90344">
      <w:pPr>
        <w:pStyle w:val="ConsPlusNormal"/>
        <w:jc w:val="right"/>
        <w:outlineLvl w:val="1"/>
        <w:rPr>
          <w:rFonts w:ascii="Times New Roman" w:hAnsi="Times New Roman" w:cs="Times New Roman"/>
        </w:rPr>
      </w:pPr>
      <w:r w:rsidRPr="00A7482B">
        <w:rPr>
          <w:rFonts w:ascii="Times New Roman" w:hAnsi="Times New Roman" w:cs="Times New Roman"/>
        </w:rPr>
        <w:lastRenderedPageBreak/>
        <w:t>Приложение N 1</w:t>
      </w:r>
      <w:r w:rsidR="00434580" w:rsidRPr="00A7482B">
        <w:rPr>
          <w:rFonts w:ascii="Times New Roman" w:hAnsi="Times New Roman" w:cs="Times New Roman"/>
        </w:rPr>
        <w:t>3</w:t>
      </w:r>
    </w:p>
    <w:p w:rsidR="00E90344" w:rsidRPr="00A7482B" w:rsidRDefault="00E90344" w:rsidP="00E90344">
      <w:pPr>
        <w:pStyle w:val="ConsPlusNormal"/>
        <w:jc w:val="right"/>
        <w:rPr>
          <w:rFonts w:ascii="Times New Roman" w:hAnsi="Times New Roman" w:cs="Times New Roman"/>
        </w:rPr>
      </w:pPr>
      <w:r w:rsidRPr="00A7482B">
        <w:rPr>
          <w:rFonts w:ascii="Times New Roman" w:hAnsi="Times New Roman" w:cs="Times New Roman"/>
        </w:rPr>
        <w:t>к Учетной политике ОГБУЗ</w:t>
      </w:r>
    </w:p>
    <w:p w:rsidR="00E90344" w:rsidRPr="00A7482B" w:rsidRDefault="00E90344" w:rsidP="00E90344">
      <w:pPr>
        <w:pStyle w:val="ConsPlusNormal"/>
        <w:jc w:val="right"/>
        <w:rPr>
          <w:rFonts w:ascii="Times New Roman" w:hAnsi="Times New Roman" w:cs="Times New Roman"/>
        </w:rPr>
      </w:pPr>
      <w:r w:rsidRPr="00A7482B">
        <w:rPr>
          <w:rFonts w:ascii="Times New Roman" w:hAnsi="Times New Roman" w:cs="Times New Roman"/>
        </w:rPr>
        <w:t>"Смидовичская РБ"</w:t>
      </w:r>
    </w:p>
    <w:p w:rsidR="00E90344" w:rsidRPr="00A7482B" w:rsidRDefault="00E90344" w:rsidP="00E90344">
      <w:pPr>
        <w:pStyle w:val="ConsPlusNormal"/>
        <w:jc w:val="right"/>
        <w:rPr>
          <w:rFonts w:ascii="Times New Roman" w:hAnsi="Times New Roman" w:cs="Times New Roman"/>
        </w:rPr>
      </w:pPr>
      <w:r w:rsidRPr="00A7482B">
        <w:rPr>
          <w:rFonts w:ascii="Times New Roman" w:hAnsi="Times New Roman" w:cs="Times New Roman"/>
        </w:rPr>
        <w:t>для целей бухгалтерского учета</w:t>
      </w:r>
    </w:p>
    <w:p w:rsidR="00E90344" w:rsidRPr="00A7482B" w:rsidRDefault="00E90344" w:rsidP="00E90344">
      <w:pPr>
        <w:pStyle w:val="ConsPlusNormal"/>
        <w:jc w:val="center"/>
        <w:rPr>
          <w:rFonts w:ascii="Times New Roman" w:hAnsi="Times New Roman" w:cs="Times New Roman"/>
        </w:rPr>
      </w:pPr>
      <w:bookmarkStart w:id="21" w:name="P3702"/>
      <w:bookmarkEnd w:id="21"/>
      <w:r w:rsidRPr="00A7482B">
        <w:rPr>
          <w:rFonts w:ascii="Times New Roman" w:hAnsi="Times New Roman" w:cs="Times New Roman"/>
          <w:b/>
        </w:rPr>
        <w:t>Расчетный листок</w:t>
      </w:r>
    </w:p>
    <w:tbl>
      <w:tblPr>
        <w:tblW w:w="8480" w:type="dxa"/>
        <w:tblInd w:w="99" w:type="dxa"/>
        <w:tblLook w:val="04A0"/>
      </w:tblPr>
      <w:tblGrid>
        <w:gridCol w:w="585"/>
        <w:gridCol w:w="2580"/>
        <w:gridCol w:w="520"/>
        <w:gridCol w:w="640"/>
        <w:gridCol w:w="1234"/>
        <w:gridCol w:w="940"/>
        <w:gridCol w:w="940"/>
        <w:gridCol w:w="1169"/>
      </w:tblGrid>
      <w:tr w:rsidR="00434580" w:rsidRPr="00434580" w:rsidTr="00434580">
        <w:trPr>
          <w:trHeight w:val="240"/>
        </w:trPr>
        <w:tc>
          <w:tcPr>
            <w:tcW w:w="540" w:type="dxa"/>
            <w:tcBorders>
              <w:top w:val="nil"/>
              <w:left w:val="nil"/>
              <w:bottom w:val="nil"/>
              <w:right w:val="nil"/>
            </w:tcBorders>
            <w:shd w:val="clear" w:color="auto" w:fill="auto"/>
            <w:noWrap/>
            <w:vAlign w:val="bottom"/>
            <w:hideMark/>
          </w:tcPr>
          <w:p w:rsidR="00434580" w:rsidRPr="00434580" w:rsidRDefault="00434580" w:rsidP="00434580"/>
        </w:tc>
        <w:tc>
          <w:tcPr>
            <w:tcW w:w="2580" w:type="dxa"/>
            <w:tcBorders>
              <w:top w:val="nil"/>
              <w:left w:val="nil"/>
              <w:bottom w:val="nil"/>
              <w:right w:val="nil"/>
            </w:tcBorders>
            <w:shd w:val="clear" w:color="auto" w:fill="auto"/>
            <w:noWrap/>
            <w:vAlign w:val="bottom"/>
            <w:hideMark/>
          </w:tcPr>
          <w:p w:rsidR="00434580" w:rsidRPr="00434580" w:rsidRDefault="00434580" w:rsidP="00434580"/>
        </w:tc>
        <w:tc>
          <w:tcPr>
            <w:tcW w:w="520" w:type="dxa"/>
            <w:tcBorders>
              <w:top w:val="nil"/>
              <w:left w:val="nil"/>
              <w:bottom w:val="nil"/>
              <w:right w:val="nil"/>
            </w:tcBorders>
            <w:shd w:val="clear" w:color="auto" w:fill="auto"/>
            <w:noWrap/>
            <w:vAlign w:val="bottom"/>
            <w:hideMark/>
          </w:tcPr>
          <w:p w:rsidR="00434580" w:rsidRPr="00434580" w:rsidRDefault="00434580" w:rsidP="00434580"/>
        </w:tc>
        <w:tc>
          <w:tcPr>
            <w:tcW w:w="640" w:type="dxa"/>
            <w:tcBorders>
              <w:top w:val="nil"/>
              <w:left w:val="nil"/>
              <w:bottom w:val="nil"/>
              <w:right w:val="nil"/>
            </w:tcBorders>
            <w:shd w:val="clear" w:color="auto" w:fill="auto"/>
            <w:noWrap/>
            <w:vAlign w:val="bottom"/>
            <w:hideMark/>
          </w:tcPr>
          <w:p w:rsidR="00434580" w:rsidRPr="00434580" w:rsidRDefault="00434580" w:rsidP="00434580"/>
        </w:tc>
        <w:tc>
          <w:tcPr>
            <w:tcW w:w="1220" w:type="dxa"/>
            <w:tcBorders>
              <w:top w:val="nil"/>
              <w:left w:val="nil"/>
              <w:bottom w:val="nil"/>
              <w:right w:val="nil"/>
            </w:tcBorders>
            <w:shd w:val="clear" w:color="auto" w:fill="auto"/>
            <w:noWrap/>
            <w:vAlign w:val="bottom"/>
            <w:hideMark/>
          </w:tcPr>
          <w:p w:rsidR="00434580" w:rsidRPr="00434580" w:rsidRDefault="00434580" w:rsidP="00434580"/>
        </w:tc>
        <w:tc>
          <w:tcPr>
            <w:tcW w:w="940" w:type="dxa"/>
            <w:tcBorders>
              <w:top w:val="nil"/>
              <w:left w:val="nil"/>
              <w:bottom w:val="nil"/>
              <w:right w:val="nil"/>
            </w:tcBorders>
            <w:shd w:val="clear" w:color="auto" w:fill="auto"/>
            <w:noWrap/>
            <w:vAlign w:val="bottom"/>
            <w:hideMark/>
          </w:tcPr>
          <w:p w:rsidR="00434580" w:rsidRPr="00434580" w:rsidRDefault="00434580" w:rsidP="00434580"/>
        </w:tc>
        <w:tc>
          <w:tcPr>
            <w:tcW w:w="940" w:type="dxa"/>
            <w:tcBorders>
              <w:top w:val="nil"/>
              <w:left w:val="nil"/>
              <w:bottom w:val="nil"/>
              <w:right w:val="nil"/>
            </w:tcBorders>
            <w:shd w:val="clear" w:color="auto" w:fill="auto"/>
            <w:noWrap/>
            <w:vAlign w:val="bottom"/>
            <w:hideMark/>
          </w:tcPr>
          <w:p w:rsidR="00434580" w:rsidRPr="00434580" w:rsidRDefault="00434580" w:rsidP="00434580"/>
        </w:tc>
        <w:tc>
          <w:tcPr>
            <w:tcW w:w="1100" w:type="dxa"/>
            <w:tcBorders>
              <w:top w:val="nil"/>
              <w:left w:val="nil"/>
              <w:bottom w:val="nil"/>
              <w:right w:val="nil"/>
            </w:tcBorders>
            <w:shd w:val="clear" w:color="auto" w:fill="auto"/>
            <w:noWrap/>
            <w:vAlign w:val="bottom"/>
            <w:hideMark/>
          </w:tcPr>
          <w:p w:rsidR="00434580" w:rsidRPr="00434580" w:rsidRDefault="00434580" w:rsidP="00434580"/>
        </w:tc>
      </w:tr>
      <w:tr w:rsidR="00434580" w:rsidRPr="00434580" w:rsidTr="00434580">
        <w:trPr>
          <w:trHeight w:val="240"/>
        </w:trPr>
        <w:tc>
          <w:tcPr>
            <w:tcW w:w="8480" w:type="dxa"/>
            <w:gridSpan w:val="8"/>
            <w:tcBorders>
              <w:top w:val="single" w:sz="4" w:space="0" w:color="auto"/>
              <w:left w:val="nil"/>
              <w:bottom w:val="nil"/>
              <w:right w:val="nil"/>
            </w:tcBorders>
            <w:shd w:val="clear" w:color="auto" w:fill="auto"/>
            <w:vAlign w:val="bottom"/>
            <w:hideMark/>
          </w:tcPr>
          <w:p w:rsidR="00434580" w:rsidRPr="00434580" w:rsidRDefault="00434580" w:rsidP="00434580">
            <w:r w:rsidRPr="00434580">
              <w:rPr>
                <w:sz w:val="22"/>
                <w:szCs w:val="22"/>
              </w:rPr>
              <w:t>РАСЧЕТНЫЙ  ЛИСТОК  за _____________ 20__ г.</w:t>
            </w:r>
          </w:p>
        </w:tc>
      </w:tr>
      <w:tr w:rsidR="00434580" w:rsidRPr="00434580" w:rsidTr="00434580">
        <w:trPr>
          <w:trHeight w:val="240"/>
        </w:trPr>
        <w:tc>
          <w:tcPr>
            <w:tcW w:w="8480" w:type="dxa"/>
            <w:gridSpan w:val="8"/>
            <w:tcBorders>
              <w:top w:val="nil"/>
              <w:left w:val="nil"/>
              <w:bottom w:val="nil"/>
              <w:right w:val="nil"/>
            </w:tcBorders>
            <w:shd w:val="clear" w:color="auto" w:fill="auto"/>
            <w:vAlign w:val="bottom"/>
            <w:hideMark/>
          </w:tcPr>
          <w:p w:rsidR="00434580" w:rsidRPr="00434580" w:rsidRDefault="00434580" w:rsidP="00434580">
            <w:pPr>
              <w:rPr>
                <w:b/>
                <w:bCs/>
              </w:rPr>
            </w:pPr>
            <w:r w:rsidRPr="00434580">
              <w:rPr>
                <w:b/>
                <w:bCs/>
                <w:sz w:val="22"/>
                <w:szCs w:val="22"/>
              </w:rPr>
              <w:t>ФИ</w:t>
            </w:r>
            <w:r w:rsidRPr="00A7482B">
              <w:rPr>
                <w:b/>
                <w:bCs/>
                <w:sz w:val="22"/>
                <w:szCs w:val="22"/>
              </w:rPr>
              <w:t>О</w:t>
            </w:r>
            <w:r w:rsidRPr="00434580">
              <w:rPr>
                <w:b/>
                <w:bCs/>
                <w:sz w:val="22"/>
                <w:szCs w:val="22"/>
              </w:rPr>
              <w:t xml:space="preserve">  </w:t>
            </w:r>
            <w:r w:rsidRPr="00A7482B">
              <w:rPr>
                <w:b/>
                <w:bCs/>
                <w:sz w:val="22"/>
                <w:szCs w:val="22"/>
              </w:rPr>
              <w:t>_______________________</w:t>
            </w:r>
            <w:r w:rsidRPr="00434580">
              <w:rPr>
                <w:b/>
                <w:bCs/>
                <w:sz w:val="22"/>
                <w:szCs w:val="22"/>
              </w:rPr>
              <w:t xml:space="preserve">                     табельный номер</w:t>
            </w:r>
            <w:r w:rsidRPr="00A7482B">
              <w:rPr>
                <w:b/>
                <w:bCs/>
                <w:sz w:val="22"/>
                <w:szCs w:val="22"/>
              </w:rPr>
              <w:t xml:space="preserve"> </w:t>
            </w:r>
            <w:r w:rsidRPr="00434580">
              <w:rPr>
                <w:b/>
                <w:bCs/>
                <w:sz w:val="22"/>
                <w:szCs w:val="22"/>
              </w:rPr>
              <w:t>№</w:t>
            </w:r>
            <w:r w:rsidRPr="00A7482B">
              <w:rPr>
                <w:b/>
                <w:bCs/>
                <w:sz w:val="22"/>
                <w:szCs w:val="22"/>
              </w:rPr>
              <w:t>_________</w:t>
            </w:r>
          </w:p>
        </w:tc>
      </w:tr>
      <w:tr w:rsidR="00434580" w:rsidRPr="00434580" w:rsidTr="00434580">
        <w:trPr>
          <w:trHeight w:val="225"/>
        </w:trPr>
        <w:tc>
          <w:tcPr>
            <w:tcW w:w="8480" w:type="dxa"/>
            <w:gridSpan w:val="8"/>
            <w:tcBorders>
              <w:top w:val="nil"/>
              <w:left w:val="nil"/>
              <w:bottom w:val="nil"/>
              <w:right w:val="nil"/>
            </w:tcBorders>
            <w:shd w:val="clear" w:color="auto" w:fill="auto"/>
            <w:vAlign w:val="bottom"/>
            <w:hideMark/>
          </w:tcPr>
          <w:p w:rsidR="00434580" w:rsidRPr="00434580" w:rsidRDefault="00434580" w:rsidP="00434580">
            <w:r w:rsidRPr="00434580">
              <w:rPr>
                <w:sz w:val="22"/>
                <w:szCs w:val="22"/>
              </w:rPr>
              <w:t>Подразделение: ______________</w:t>
            </w:r>
          </w:p>
        </w:tc>
      </w:tr>
      <w:tr w:rsidR="00434580" w:rsidRPr="00434580" w:rsidTr="00434580">
        <w:trPr>
          <w:trHeight w:val="225"/>
        </w:trPr>
        <w:tc>
          <w:tcPr>
            <w:tcW w:w="8480" w:type="dxa"/>
            <w:gridSpan w:val="8"/>
            <w:tcBorders>
              <w:top w:val="nil"/>
              <w:left w:val="nil"/>
              <w:bottom w:val="nil"/>
              <w:right w:val="nil"/>
            </w:tcBorders>
            <w:shd w:val="clear" w:color="auto" w:fill="auto"/>
            <w:vAlign w:val="bottom"/>
            <w:hideMark/>
          </w:tcPr>
          <w:p w:rsidR="00434580" w:rsidRPr="00434580" w:rsidRDefault="00434580" w:rsidP="00434580">
            <w:proofErr w:type="gramStart"/>
            <w:r w:rsidRPr="00434580">
              <w:rPr>
                <w:sz w:val="22"/>
                <w:szCs w:val="22"/>
              </w:rPr>
              <w:t>Должность: ____________)</w:t>
            </w:r>
            <w:proofErr w:type="gramEnd"/>
          </w:p>
        </w:tc>
      </w:tr>
      <w:tr w:rsidR="00434580" w:rsidRPr="00434580" w:rsidTr="00434580">
        <w:trPr>
          <w:trHeight w:val="225"/>
        </w:trPr>
        <w:tc>
          <w:tcPr>
            <w:tcW w:w="3120" w:type="dxa"/>
            <w:gridSpan w:val="2"/>
            <w:tcBorders>
              <w:top w:val="nil"/>
              <w:left w:val="nil"/>
              <w:bottom w:val="nil"/>
              <w:right w:val="nil"/>
            </w:tcBorders>
            <w:shd w:val="clear" w:color="auto" w:fill="auto"/>
            <w:noWrap/>
            <w:vAlign w:val="bottom"/>
            <w:hideMark/>
          </w:tcPr>
          <w:p w:rsidR="00434580" w:rsidRPr="00434580" w:rsidRDefault="00434580" w:rsidP="00434580">
            <w:r w:rsidRPr="00434580">
              <w:rPr>
                <w:sz w:val="22"/>
                <w:szCs w:val="22"/>
              </w:rPr>
              <w:t>Ставка: ___________</w:t>
            </w:r>
          </w:p>
        </w:tc>
        <w:tc>
          <w:tcPr>
            <w:tcW w:w="520" w:type="dxa"/>
            <w:tcBorders>
              <w:top w:val="nil"/>
              <w:left w:val="nil"/>
              <w:bottom w:val="nil"/>
              <w:right w:val="nil"/>
            </w:tcBorders>
            <w:shd w:val="clear" w:color="auto" w:fill="auto"/>
            <w:noWrap/>
            <w:vAlign w:val="bottom"/>
            <w:hideMark/>
          </w:tcPr>
          <w:p w:rsidR="00434580" w:rsidRPr="00434580" w:rsidRDefault="00434580" w:rsidP="00434580"/>
        </w:tc>
        <w:tc>
          <w:tcPr>
            <w:tcW w:w="640" w:type="dxa"/>
            <w:tcBorders>
              <w:top w:val="nil"/>
              <w:left w:val="nil"/>
              <w:bottom w:val="nil"/>
              <w:right w:val="nil"/>
            </w:tcBorders>
            <w:shd w:val="clear" w:color="auto" w:fill="auto"/>
            <w:noWrap/>
            <w:vAlign w:val="bottom"/>
            <w:hideMark/>
          </w:tcPr>
          <w:p w:rsidR="00434580" w:rsidRPr="00434580" w:rsidRDefault="00434580" w:rsidP="00434580"/>
        </w:tc>
        <w:tc>
          <w:tcPr>
            <w:tcW w:w="1220" w:type="dxa"/>
            <w:tcBorders>
              <w:top w:val="nil"/>
              <w:left w:val="nil"/>
              <w:bottom w:val="nil"/>
              <w:right w:val="nil"/>
            </w:tcBorders>
            <w:shd w:val="clear" w:color="auto" w:fill="auto"/>
            <w:noWrap/>
            <w:vAlign w:val="bottom"/>
            <w:hideMark/>
          </w:tcPr>
          <w:p w:rsidR="00434580" w:rsidRPr="00434580" w:rsidRDefault="00434580" w:rsidP="00434580"/>
        </w:tc>
        <w:tc>
          <w:tcPr>
            <w:tcW w:w="2980" w:type="dxa"/>
            <w:gridSpan w:val="3"/>
            <w:tcBorders>
              <w:top w:val="nil"/>
              <w:left w:val="nil"/>
              <w:bottom w:val="nil"/>
              <w:right w:val="nil"/>
            </w:tcBorders>
            <w:shd w:val="clear" w:color="auto" w:fill="auto"/>
            <w:noWrap/>
            <w:vAlign w:val="bottom"/>
            <w:hideMark/>
          </w:tcPr>
          <w:p w:rsidR="00434580" w:rsidRPr="00434580" w:rsidRDefault="00434580" w:rsidP="00434580"/>
        </w:tc>
      </w:tr>
      <w:tr w:rsidR="00434580" w:rsidRPr="00434580" w:rsidTr="00434580">
        <w:trPr>
          <w:trHeight w:val="225"/>
        </w:trPr>
        <w:tc>
          <w:tcPr>
            <w:tcW w:w="8480" w:type="dxa"/>
            <w:gridSpan w:val="8"/>
            <w:tcBorders>
              <w:top w:val="nil"/>
              <w:left w:val="single" w:sz="4" w:space="0" w:color="auto"/>
              <w:bottom w:val="nil"/>
              <w:right w:val="nil"/>
            </w:tcBorders>
            <w:shd w:val="clear" w:color="auto" w:fill="auto"/>
            <w:vAlign w:val="bottom"/>
            <w:hideMark/>
          </w:tcPr>
          <w:p w:rsidR="00434580" w:rsidRPr="00434580" w:rsidRDefault="00434580" w:rsidP="00434580">
            <w:r w:rsidRPr="00434580">
              <w:rPr>
                <w:sz w:val="22"/>
                <w:szCs w:val="22"/>
              </w:rPr>
              <w:t>Норма _____________, отработано: ___________</w:t>
            </w:r>
          </w:p>
        </w:tc>
      </w:tr>
      <w:tr w:rsidR="00434580" w:rsidRPr="00434580" w:rsidTr="00434580">
        <w:trPr>
          <w:trHeight w:val="225"/>
        </w:trPr>
        <w:tc>
          <w:tcPr>
            <w:tcW w:w="8480" w:type="dxa"/>
            <w:gridSpan w:val="8"/>
            <w:tcBorders>
              <w:top w:val="single" w:sz="4" w:space="0" w:color="auto"/>
              <w:left w:val="single" w:sz="4" w:space="0" w:color="auto"/>
              <w:bottom w:val="single" w:sz="4" w:space="0" w:color="auto"/>
              <w:right w:val="nil"/>
            </w:tcBorders>
            <w:shd w:val="clear" w:color="auto" w:fill="auto"/>
            <w:vAlign w:val="bottom"/>
            <w:hideMark/>
          </w:tcPr>
          <w:p w:rsidR="00434580" w:rsidRPr="00434580" w:rsidRDefault="00434580" w:rsidP="00434580">
            <w:r w:rsidRPr="00434580">
              <w:rPr>
                <w:sz w:val="22"/>
                <w:szCs w:val="22"/>
              </w:rPr>
              <w:t> </w:t>
            </w:r>
          </w:p>
        </w:tc>
      </w:tr>
      <w:tr w:rsidR="00434580" w:rsidRPr="00434580" w:rsidTr="00434580">
        <w:trPr>
          <w:trHeight w:val="285"/>
        </w:trPr>
        <w:tc>
          <w:tcPr>
            <w:tcW w:w="3120" w:type="dxa"/>
            <w:gridSpan w:val="2"/>
            <w:tcBorders>
              <w:top w:val="single" w:sz="8" w:space="0" w:color="auto"/>
              <w:left w:val="single" w:sz="4" w:space="0" w:color="auto"/>
              <w:bottom w:val="single" w:sz="4" w:space="0" w:color="auto"/>
              <w:right w:val="single" w:sz="4" w:space="0" w:color="auto"/>
            </w:tcBorders>
            <w:shd w:val="clear" w:color="auto" w:fill="auto"/>
            <w:noWrap/>
            <w:vAlign w:val="center"/>
            <w:hideMark/>
          </w:tcPr>
          <w:p w:rsidR="00434580" w:rsidRPr="00434580" w:rsidRDefault="00434580" w:rsidP="00434580">
            <w:r w:rsidRPr="00434580">
              <w:rPr>
                <w:sz w:val="22"/>
                <w:szCs w:val="22"/>
              </w:rPr>
              <w:t>источник финансирования</w:t>
            </w:r>
          </w:p>
        </w:tc>
        <w:tc>
          <w:tcPr>
            <w:tcW w:w="520" w:type="dxa"/>
            <w:tcBorders>
              <w:top w:val="single" w:sz="8" w:space="0" w:color="auto"/>
              <w:left w:val="nil"/>
              <w:bottom w:val="single" w:sz="4" w:space="0" w:color="auto"/>
              <w:right w:val="nil"/>
            </w:tcBorders>
            <w:shd w:val="clear" w:color="auto" w:fill="auto"/>
            <w:noWrap/>
            <w:vAlign w:val="bottom"/>
            <w:hideMark/>
          </w:tcPr>
          <w:p w:rsidR="00434580" w:rsidRPr="00434580" w:rsidRDefault="00434580" w:rsidP="00434580">
            <w:r w:rsidRPr="00434580">
              <w:rPr>
                <w:sz w:val="22"/>
                <w:szCs w:val="22"/>
              </w:rPr>
              <w:t> </w:t>
            </w:r>
          </w:p>
        </w:tc>
        <w:tc>
          <w:tcPr>
            <w:tcW w:w="640" w:type="dxa"/>
            <w:tcBorders>
              <w:top w:val="single" w:sz="8" w:space="0" w:color="auto"/>
              <w:left w:val="nil"/>
              <w:bottom w:val="single" w:sz="4" w:space="0" w:color="auto"/>
              <w:right w:val="single" w:sz="4" w:space="0" w:color="auto"/>
            </w:tcBorders>
            <w:shd w:val="clear" w:color="auto" w:fill="auto"/>
            <w:noWrap/>
            <w:vAlign w:val="bottom"/>
            <w:hideMark/>
          </w:tcPr>
          <w:p w:rsidR="00434580" w:rsidRPr="00434580" w:rsidRDefault="00434580" w:rsidP="00434580">
            <w:r w:rsidRPr="00434580">
              <w:rPr>
                <w:sz w:val="22"/>
                <w:szCs w:val="22"/>
              </w:rPr>
              <w:t> </w:t>
            </w:r>
          </w:p>
        </w:tc>
        <w:tc>
          <w:tcPr>
            <w:tcW w:w="1220" w:type="dxa"/>
            <w:tcBorders>
              <w:top w:val="single" w:sz="8" w:space="0" w:color="auto"/>
              <w:left w:val="nil"/>
              <w:bottom w:val="single" w:sz="4" w:space="0" w:color="auto"/>
              <w:right w:val="single" w:sz="4" w:space="0" w:color="auto"/>
            </w:tcBorders>
            <w:shd w:val="clear" w:color="auto" w:fill="auto"/>
            <w:noWrap/>
            <w:vAlign w:val="bottom"/>
            <w:hideMark/>
          </w:tcPr>
          <w:p w:rsidR="00434580" w:rsidRPr="00434580" w:rsidRDefault="00434580" w:rsidP="00434580">
            <w:pPr>
              <w:jc w:val="right"/>
            </w:pPr>
            <w:r w:rsidRPr="00434580">
              <w:rPr>
                <w:sz w:val="22"/>
                <w:szCs w:val="22"/>
              </w:rPr>
              <w:t xml:space="preserve"> </w:t>
            </w:r>
          </w:p>
        </w:tc>
        <w:tc>
          <w:tcPr>
            <w:tcW w:w="940" w:type="dxa"/>
            <w:tcBorders>
              <w:top w:val="single" w:sz="8" w:space="0" w:color="auto"/>
              <w:left w:val="nil"/>
              <w:bottom w:val="single" w:sz="4" w:space="0" w:color="auto"/>
              <w:right w:val="single" w:sz="4" w:space="0" w:color="auto"/>
            </w:tcBorders>
            <w:shd w:val="clear" w:color="auto" w:fill="auto"/>
            <w:noWrap/>
            <w:vAlign w:val="bottom"/>
            <w:hideMark/>
          </w:tcPr>
          <w:p w:rsidR="00434580" w:rsidRPr="00434580" w:rsidRDefault="00434580" w:rsidP="00434580">
            <w:r w:rsidRPr="00434580">
              <w:rPr>
                <w:sz w:val="22"/>
                <w:szCs w:val="22"/>
              </w:rPr>
              <w:t> </w:t>
            </w:r>
          </w:p>
        </w:tc>
        <w:tc>
          <w:tcPr>
            <w:tcW w:w="940" w:type="dxa"/>
            <w:tcBorders>
              <w:top w:val="single" w:sz="8" w:space="0" w:color="auto"/>
              <w:left w:val="nil"/>
              <w:bottom w:val="single" w:sz="4" w:space="0" w:color="auto"/>
              <w:right w:val="single" w:sz="4" w:space="0" w:color="auto"/>
            </w:tcBorders>
            <w:shd w:val="clear" w:color="auto" w:fill="auto"/>
            <w:noWrap/>
            <w:vAlign w:val="bottom"/>
            <w:hideMark/>
          </w:tcPr>
          <w:p w:rsidR="00434580" w:rsidRPr="00434580" w:rsidRDefault="00434580" w:rsidP="00434580">
            <w:r w:rsidRPr="00434580">
              <w:rPr>
                <w:sz w:val="22"/>
                <w:szCs w:val="22"/>
              </w:rPr>
              <w:t> </w:t>
            </w:r>
          </w:p>
        </w:tc>
        <w:tc>
          <w:tcPr>
            <w:tcW w:w="1100" w:type="dxa"/>
            <w:tcBorders>
              <w:top w:val="single" w:sz="8" w:space="0" w:color="auto"/>
              <w:left w:val="nil"/>
              <w:bottom w:val="single" w:sz="4" w:space="0" w:color="auto"/>
              <w:right w:val="single" w:sz="4" w:space="0" w:color="auto"/>
            </w:tcBorders>
            <w:shd w:val="clear" w:color="auto" w:fill="auto"/>
            <w:noWrap/>
            <w:vAlign w:val="bottom"/>
            <w:hideMark/>
          </w:tcPr>
          <w:p w:rsidR="00434580" w:rsidRPr="00434580" w:rsidRDefault="00434580" w:rsidP="00434580">
            <w:pPr>
              <w:jc w:val="right"/>
            </w:pPr>
            <w:r w:rsidRPr="00434580">
              <w:rPr>
                <w:sz w:val="22"/>
                <w:szCs w:val="22"/>
              </w:rPr>
              <w:t xml:space="preserve"> </w:t>
            </w:r>
          </w:p>
        </w:tc>
      </w:tr>
      <w:tr w:rsidR="00434580" w:rsidRPr="00434580" w:rsidTr="00434580">
        <w:trPr>
          <w:trHeight w:val="390"/>
        </w:trPr>
        <w:tc>
          <w:tcPr>
            <w:tcW w:w="540" w:type="dxa"/>
            <w:tcBorders>
              <w:top w:val="single" w:sz="8" w:space="0" w:color="auto"/>
              <w:left w:val="single" w:sz="4" w:space="0" w:color="auto"/>
              <w:bottom w:val="single" w:sz="4" w:space="0" w:color="auto"/>
              <w:right w:val="single" w:sz="4" w:space="0" w:color="auto"/>
            </w:tcBorders>
            <w:shd w:val="clear" w:color="auto" w:fill="auto"/>
            <w:noWrap/>
            <w:vAlign w:val="center"/>
            <w:hideMark/>
          </w:tcPr>
          <w:p w:rsidR="00434580" w:rsidRPr="00434580" w:rsidRDefault="00434580" w:rsidP="00434580">
            <w:r w:rsidRPr="00434580">
              <w:rPr>
                <w:sz w:val="22"/>
                <w:szCs w:val="22"/>
              </w:rPr>
              <w:t>Код</w:t>
            </w:r>
          </w:p>
        </w:tc>
        <w:tc>
          <w:tcPr>
            <w:tcW w:w="2580" w:type="dxa"/>
            <w:tcBorders>
              <w:top w:val="single" w:sz="8" w:space="0" w:color="auto"/>
              <w:left w:val="nil"/>
              <w:bottom w:val="single" w:sz="4" w:space="0" w:color="auto"/>
              <w:right w:val="single" w:sz="4" w:space="0" w:color="auto"/>
            </w:tcBorders>
            <w:shd w:val="clear" w:color="auto" w:fill="auto"/>
            <w:noWrap/>
            <w:vAlign w:val="center"/>
            <w:hideMark/>
          </w:tcPr>
          <w:p w:rsidR="00434580" w:rsidRPr="00434580" w:rsidRDefault="00434580" w:rsidP="00434580">
            <w:pPr>
              <w:jc w:val="center"/>
            </w:pPr>
            <w:r w:rsidRPr="00434580">
              <w:rPr>
                <w:sz w:val="22"/>
                <w:szCs w:val="22"/>
              </w:rPr>
              <w:t>Начисление/удержание</w:t>
            </w:r>
          </w:p>
        </w:tc>
        <w:tc>
          <w:tcPr>
            <w:tcW w:w="1160" w:type="dxa"/>
            <w:gridSpan w:val="2"/>
            <w:tcBorders>
              <w:top w:val="single" w:sz="8" w:space="0" w:color="auto"/>
              <w:left w:val="nil"/>
              <w:bottom w:val="single" w:sz="4" w:space="0" w:color="auto"/>
              <w:right w:val="single" w:sz="4" w:space="0" w:color="auto"/>
            </w:tcBorders>
            <w:shd w:val="clear" w:color="auto" w:fill="auto"/>
            <w:vAlign w:val="center"/>
            <w:hideMark/>
          </w:tcPr>
          <w:p w:rsidR="00434580" w:rsidRPr="00434580" w:rsidRDefault="00434580" w:rsidP="00434580">
            <w:pPr>
              <w:jc w:val="center"/>
            </w:pPr>
            <w:r w:rsidRPr="00434580">
              <w:rPr>
                <w:sz w:val="22"/>
                <w:szCs w:val="22"/>
              </w:rPr>
              <w:t>Время</w:t>
            </w:r>
            <w:r w:rsidRPr="00434580">
              <w:rPr>
                <w:sz w:val="22"/>
                <w:szCs w:val="22"/>
              </w:rPr>
              <w:br/>
            </w:r>
            <w:proofErr w:type="spellStart"/>
            <w:r w:rsidRPr="00434580">
              <w:rPr>
                <w:sz w:val="22"/>
                <w:szCs w:val="22"/>
              </w:rPr>
              <w:t>дн</w:t>
            </w:r>
            <w:proofErr w:type="spellEnd"/>
            <w:r w:rsidRPr="00434580">
              <w:rPr>
                <w:sz w:val="22"/>
                <w:szCs w:val="22"/>
              </w:rPr>
              <w:t>.   час.</w:t>
            </w:r>
          </w:p>
        </w:tc>
        <w:tc>
          <w:tcPr>
            <w:tcW w:w="1220" w:type="dxa"/>
            <w:tcBorders>
              <w:top w:val="single" w:sz="8" w:space="0" w:color="auto"/>
              <w:left w:val="nil"/>
              <w:bottom w:val="single" w:sz="4" w:space="0" w:color="auto"/>
              <w:right w:val="single" w:sz="4" w:space="0" w:color="auto"/>
            </w:tcBorders>
            <w:shd w:val="clear" w:color="auto" w:fill="auto"/>
            <w:noWrap/>
            <w:vAlign w:val="center"/>
            <w:hideMark/>
          </w:tcPr>
          <w:p w:rsidR="00434580" w:rsidRPr="00434580" w:rsidRDefault="00434580" w:rsidP="00434580">
            <w:pPr>
              <w:jc w:val="center"/>
            </w:pPr>
            <w:r w:rsidRPr="00434580">
              <w:rPr>
                <w:sz w:val="22"/>
                <w:szCs w:val="22"/>
              </w:rPr>
              <w:t>Начислено</w:t>
            </w:r>
          </w:p>
        </w:tc>
        <w:tc>
          <w:tcPr>
            <w:tcW w:w="940" w:type="dxa"/>
            <w:tcBorders>
              <w:top w:val="single" w:sz="8" w:space="0" w:color="auto"/>
              <w:left w:val="nil"/>
              <w:bottom w:val="single" w:sz="4" w:space="0" w:color="auto"/>
              <w:right w:val="single" w:sz="4" w:space="0" w:color="auto"/>
            </w:tcBorders>
            <w:shd w:val="clear" w:color="auto" w:fill="auto"/>
            <w:noWrap/>
            <w:vAlign w:val="center"/>
            <w:hideMark/>
          </w:tcPr>
          <w:p w:rsidR="00434580" w:rsidRPr="00434580" w:rsidRDefault="00434580" w:rsidP="00434580">
            <w:pPr>
              <w:jc w:val="center"/>
            </w:pPr>
            <w:r w:rsidRPr="00434580">
              <w:rPr>
                <w:sz w:val="22"/>
                <w:szCs w:val="22"/>
              </w:rPr>
              <w:t xml:space="preserve">в </w:t>
            </w:r>
            <w:proofErr w:type="spellStart"/>
            <w:r w:rsidRPr="00434580">
              <w:rPr>
                <w:sz w:val="22"/>
                <w:szCs w:val="22"/>
              </w:rPr>
              <w:t>т.ч</w:t>
            </w:r>
            <w:proofErr w:type="gramStart"/>
            <w:r w:rsidRPr="00434580">
              <w:rPr>
                <w:sz w:val="22"/>
                <w:szCs w:val="22"/>
              </w:rPr>
              <w:t>.Р</w:t>
            </w:r>
            <w:proofErr w:type="gramEnd"/>
            <w:r w:rsidRPr="00434580">
              <w:rPr>
                <w:sz w:val="22"/>
                <w:szCs w:val="22"/>
              </w:rPr>
              <w:t>К</w:t>
            </w:r>
            <w:proofErr w:type="spellEnd"/>
          </w:p>
        </w:tc>
        <w:tc>
          <w:tcPr>
            <w:tcW w:w="940" w:type="dxa"/>
            <w:tcBorders>
              <w:top w:val="single" w:sz="8" w:space="0" w:color="auto"/>
              <w:left w:val="nil"/>
              <w:bottom w:val="single" w:sz="4" w:space="0" w:color="auto"/>
              <w:right w:val="single" w:sz="4" w:space="0" w:color="auto"/>
            </w:tcBorders>
            <w:shd w:val="clear" w:color="auto" w:fill="auto"/>
            <w:noWrap/>
            <w:vAlign w:val="center"/>
            <w:hideMark/>
          </w:tcPr>
          <w:p w:rsidR="00434580" w:rsidRPr="00434580" w:rsidRDefault="00434580" w:rsidP="00434580">
            <w:pPr>
              <w:jc w:val="center"/>
            </w:pPr>
            <w:r w:rsidRPr="00434580">
              <w:rPr>
                <w:sz w:val="22"/>
                <w:szCs w:val="22"/>
              </w:rPr>
              <w:t>в т.ч</w:t>
            </w:r>
            <w:proofErr w:type="gramStart"/>
            <w:r w:rsidRPr="00434580">
              <w:rPr>
                <w:sz w:val="22"/>
                <w:szCs w:val="22"/>
              </w:rPr>
              <w:t>.С</w:t>
            </w:r>
            <w:proofErr w:type="gramEnd"/>
            <w:r w:rsidRPr="00434580">
              <w:rPr>
                <w:sz w:val="22"/>
                <w:szCs w:val="22"/>
              </w:rPr>
              <w:t>ев</w:t>
            </w:r>
          </w:p>
        </w:tc>
        <w:tc>
          <w:tcPr>
            <w:tcW w:w="1100" w:type="dxa"/>
            <w:tcBorders>
              <w:top w:val="single" w:sz="8" w:space="0" w:color="auto"/>
              <w:left w:val="nil"/>
              <w:bottom w:val="single" w:sz="4" w:space="0" w:color="auto"/>
              <w:right w:val="single" w:sz="4" w:space="0" w:color="auto"/>
            </w:tcBorders>
            <w:shd w:val="clear" w:color="auto" w:fill="auto"/>
            <w:noWrap/>
            <w:vAlign w:val="center"/>
            <w:hideMark/>
          </w:tcPr>
          <w:p w:rsidR="00434580" w:rsidRPr="00434580" w:rsidRDefault="00434580" w:rsidP="00434580">
            <w:pPr>
              <w:jc w:val="center"/>
            </w:pPr>
            <w:r w:rsidRPr="00434580">
              <w:rPr>
                <w:sz w:val="22"/>
                <w:szCs w:val="22"/>
              </w:rPr>
              <w:t>Удержано</w:t>
            </w:r>
          </w:p>
        </w:tc>
      </w:tr>
      <w:tr w:rsidR="00434580" w:rsidRPr="00434580" w:rsidTr="00434580">
        <w:trPr>
          <w:trHeight w:val="225"/>
        </w:trPr>
        <w:tc>
          <w:tcPr>
            <w:tcW w:w="540" w:type="dxa"/>
            <w:tcBorders>
              <w:top w:val="nil"/>
              <w:left w:val="nil"/>
              <w:bottom w:val="nil"/>
              <w:right w:val="nil"/>
            </w:tcBorders>
            <w:shd w:val="clear" w:color="auto" w:fill="auto"/>
            <w:noWrap/>
            <w:vAlign w:val="bottom"/>
            <w:hideMark/>
          </w:tcPr>
          <w:p w:rsidR="00434580" w:rsidRPr="00434580" w:rsidRDefault="00434580" w:rsidP="00434580"/>
        </w:tc>
        <w:tc>
          <w:tcPr>
            <w:tcW w:w="2580" w:type="dxa"/>
            <w:tcBorders>
              <w:top w:val="nil"/>
              <w:left w:val="single" w:sz="4" w:space="0" w:color="auto"/>
              <w:bottom w:val="single" w:sz="4" w:space="0" w:color="auto"/>
              <w:right w:val="single" w:sz="4" w:space="0" w:color="auto"/>
            </w:tcBorders>
            <w:shd w:val="clear" w:color="auto" w:fill="auto"/>
            <w:vAlign w:val="bottom"/>
            <w:hideMark/>
          </w:tcPr>
          <w:p w:rsidR="00434580" w:rsidRPr="00434580" w:rsidRDefault="00434580" w:rsidP="00434580">
            <w:pPr>
              <w:rPr>
                <w:b/>
                <w:bCs/>
              </w:rPr>
            </w:pPr>
            <w:r w:rsidRPr="00434580">
              <w:rPr>
                <w:b/>
                <w:bCs/>
                <w:sz w:val="22"/>
                <w:szCs w:val="22"/>
              </w:rPr>
              <w:t> </w:t>
            </w:r>
          </w:p>
        </w:tc>
        <w:tc>
          <w:tcPr>
            <w:tcW w:w="520" w:type="dxa"/>
            <w:tcBorders>
              <w:top w:val="nil"/>
              <w:left w:val="nil"/>
              <w:bottom w:val="nil"/>
              <w:right w:val="nil"/>
            </w:tcBorders>
            <w:shd w:val="clear" w:color="auto" w:fill="auto"/>
            <w:noWrap/>
            <w:vAlign w:val="bottom"/>
            <w:hideMark/>
          </w:tcPr>
          <w:p w:rsidR="00434580" w:rsidRPr="00434580" w:rsidRDefault="00434580" w:rsidP="00434580"/>
        </w:tc>
        <w:tc>
          <w:tcPr>
            <w:tcW w:w="640" w:type="dxa"/>
            <w:tcBorders>
              <w:top w:val="nil"/>
              <w:left w:val="nil"/>
              <w:bottom w:val="nil"/>
              <w:right w:val="nil"/>
            </w:tcBorders>
            <w:shd w:val="clear" w:color="auto" w:fill="auto"/>
            <w:noWrap/>
            <w:vAlign w:val="bottom"/>
            <w:hideMark/>
          </w:tcPr>
          <w:p w:rsidR="00434580" w:rsidRPr="00434580" w:rsidRDefault="00434580" w:rsidP="00434580"/>
        </w:tc>
        <w:tc>
          <w:tcPr>
            <w:tcW w:w="1220" w:type="dxa"/>
            <w:tcBorders>
              <w:top w:val="nil"/>
              <w:left w:val="nil"/>
              <w:bottom w:val="nil"/>
              <w:right w:val="nil"/>
            </w:tcBorders>
            <w:shd w:val="clear" w:color="auto" w:fill="auto"/>
            <w:noWrap/>
            <w:vAlign w:val="bottom"/>
            <w:hideMark/>
          </w:tcPr>
          <w:p w:rsidR="00434580" w:rsidRPr="00434580" w:rsidRDefault="00434580" w:rsidP="00434580"/>
        </w:tc>
        <w:tc>
          <w:tcPr>
            <w:tcW w:w="940" w:type="dxa"/>
            <w:tcBorders>
              <w:top w:val="nil"/>
              <w:left w:val="nil"/>
              <w:bottom w:val="nil"/>
              <w:right w:val="nil"/>
            </w:tcBorders>
            <w:shd w:val="clear" w:color="auto" w:fill="auto"/>
            <w:noWrap/>
            <w:vAlign w:val="bottom"/>
            <w:hideMark/>
          </w:tcPr>
          <w:p w:rsidR="00434580" w:rsidRPr="00434580" w:rsidRDefault="00434580" w:rsidP="00434580"/>
        </w:tc>
        <w:tc>
          <w:tcPr>
            <w:tcW w:w="940" w:type="dxa"/>
            <w:tcBorders>
              <w:top w:val="nil"/>
              <w:left w:val="nil"/>
              <w:bottom w:val="nil"/>
              <w:right w:val="nil"/>
            </w:tcBorders>
            <w:shd w:val="clear" w:color="auto" w:fill="auto"/>
            <w:noWrap/>
            <w:vAlign w:val="bottom"/>
            <w:hideMark/>
          </w:tcPr>
          <w:p w:rsidR="00434580" w:rsidRPr="00434580" w:rsidRDefault="00434580" w:rsidP="00434580"/>
        </w:tc>
        <w:tc>
          <w:tcPr>
            <w:tcW w:w="1100" w:type="dxa"/>
            <w:tcBorders>
              <w:top w:val="nil"/>
              <w:left w:val="nil"/>
              <w:bottom w:val="nil"/>
              <w:right w:val="single" w:sz="4" w:space="0" w:color="auto"/>
            </w:tcBorders>
            <w:shd w:val="clear" w:color="auto" w:fill="auto"/>
            <w:noWrap/>
            <w:vAlign w:val="bottom"/>
            <w:hideMark/>
          </w:tcPr>
          <w:p w:rsidR="00434580" w:rsidRPr="00434580" w:rsidRDefault="00434580" w:rsidP="00434580">
            <w:r w:rsidRPr="00434580">
              <w:rPr>
                <w:sz w:val="22"/>
                <w:szCs w:val="22"/>
              </w:rPr>
              <w:t> </w:t>
            </w:r>
          </w:p>
        </w:tc>
      </w:tr>
      <w:tr w:rsidR="00434580" w:rsidRPr="00434580" w:rsidTr="00434580">
        <w:trPr>
          <w:trHeight w:val="225"/>
        </w:trPr>
        <w:tc>
          <w:tcPr>
            <w:tcW w:w="5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34580" w:rsidRPr="00434580" w:rsidRDefault="00434580" w:rsidP="00434580">
            <w:r w:rsidRPr="00434580">
              <w:rPr>
                <w:sz w:val="22"/>
                <w:szCs w:val="22"/>
              </w:rPr>
              <w:t> </w:t>
            </w:r>
          </w:p>
        </w:tc>
        <w:tc>
          <w:tcPr>
            <w:tcW w:w="2580" w:type="dxa"/>
            <w:tcBorders>
              <w:top w:val="nil"/>
              <w:left w:val="nil"/>
              <w:bottom w:val="single" w:sz="4" w:space="0" w:color="auto"/>
              <w:right w:val="single" w:sz="4" w:space="0" w:color="auto"/>
            </w:tcBorders>
            <w:shd w:val="clear" w:color="auto" w:fill="auto"/>
            <w:vAlign w:val="bottom"/>
            <w:hideMark/>
          </w:tcPr>
          <w:p w:rsidR="00434580" w:rsidRPr="00434580" w:rsidRDefault="00434580" w:rsidP="00434580">
            <w:r w:rsidRPr="00434580">
              <w:rPr>
                <w:sz w:val="22"/>
                <w:szCs w:val="22"/>
              </w:rPr>
              <w:t> </w:t>
            </w:r>
          </w:p>
        </w:tc>
        <w:tc>
          <w:tcPr>
            <w:tcW w:w="520" w:type="dxa"/>
            <w:tcBorders>
              <w:top w:val="single" w:sz="4" w:space="0" w:color="auto"/>
              <w:left w:val="nil"/>
              <w:bottom w:val="single" w:sz="4" w:space="0" w:color="auto"/>
              <w:right w:val="single" w:sz="4" w:space="0" w:color="auto"/>
            </w:tcBorders>
            <w:shd w:val="clear" w:color="auto" w:fill="auto"/>
            <w:noWrap/>
            <w:vAlign w:val="bottom"/>
            <w:hideMark/>
          </w:tcPr>
          <w:p w:rsidR="00434580" w:rsidRPr="00434580" w:rsidRDefault="00434580" w:rsidP="00434580">
            <w:pPr>
              <w:jc w:val="right"/>
            </w:pPr>
            <w:r w:rsidRPr="00434580">
              <w:rPr>
                <w:sz w:val="22"/>
                <w:szCs w:val="22"/>
              </w:rPr>
              <w:t> </w:t>
            </w:r>
          </w:p>
        </w:tc>
        <w:tc>
          <w:tcPr>
            <w:tcW w:w="640" w:type="dxa"/>
            <w:tcBorders>
              <w:top w:val="single" w:sz="4" w:space="0" w:color="auto"/>
              <w:left w:val="nil"/>
              <w:bottom w:val="single" w:sz="4" w:space="0" w:color="auto"/>
              <w:right w:val="single" w:sz="4" w:space="0" w:color="auto"/>
            </w:tcBorders>
            <w:shd w:val="clear" w:color="auto" w:fill="auto"/>
            <w:noWrap/>
            <w:vAlign w:val="bottom"/>
            <w:hideMark/>
          </w:tcPr>
          <w:p w:rsidR="00434580" w:rsidRPr="00434580" w:rsidRDefault="00434580" w:rsidP="00434580">
            <w:pPr>
              <w:jc w:val="right"/>
            </w:pPr>
            <w:r w:rsidRPr="00434580">
              <w:rPr>
                <w:sz w:val="22"/>
                <w:szCs w:val="22"/>
              </w:rPr>
              <w:t> </w:t>
            </w:r>
          </w:p>
        </w:tc>
        <w:tc>
          <w:tcPr>
            <w:tcW w:w="1220" w:type="dxa"/>
            <w:tcBorders>
              <w:top w:val="single" w:sz="4" w:space="0" w:color="auto"/>
              <w:left w:val="nil"/>
              <w:bottom w:val="single" w:sz="4" w:space="0" w:color="auto"/>
              <w:right w:val="single" w:sz="4" w:space="0" w:color="auto"/>
            </w:tcBorders>
            <w:shd w:val="clear" w:color="auto" w:fill="auto"/>
            <w:noWrap/>
            <w:vAlign w:val="bottom"/>
            <w:hideMark/>
          </w:tcPr>
          <w:p w:rsidR="00434580" w:rsidRPr="00434580" w:rsidRDefault="00434580" w:rsidP="00434580">
            <w:pPr>
              <w:jc w:val="right"/>
            </w:pPr>
            <w:r w:rsidRPr="00434580">
              <w:rPr>
                <w:sz w:val="22"/>
                <w:szCs w:val="22"/>
              </w:rPr>
              <w:t> </w:t>
            </w:r>
          </w:p>
        </w:tc>
        <w:tc>
          <w:tcPr>
            <w:tcW w:w="940" w:type="dxa"/>
            <w:tcBorders>
              <w:top w:val="single" w:sz="4" w:space="0" w:color="auto"/>
              <w:left w:val="nil"/>
              <w:bottom w:val="single" w:sz="4" w:space="0" w:color="auto"/>
              <w:right w:val="single" w:sz="4" w:space="0" w:color="auto"/>
            </w:tcBorders>
            <w:shd w:val="clear" w:color="auto" w:fill="auto"/>
            <w:noWrap/>
            <w:vAlign w:val="bottom"/>
            <w:hideMark/>
          </w:tcPr>
          <w:p w:rsidR="00434580" w:rsidRPr="00434580" w:rsidRDefault="00434580" w:rsidP="00434580">
            <w:pPr>
              <w:jc w:val="right"/>
            </w:pPr>
            <w:r w:rsidRPr="00434580">
              <w:rPr>
                <w:sz w:val="22"/>
                <w:szCs w:val="22"/>
              </w:rPr>
              <w:t> </w:t>
            </w:r>
          </w:p>
        </w:tc>
        <w:tc>
          <w:tcPr>
            <w:tcW w:w="940" w:type="dxa"/>
            <w:tcBorders>
              <w:top w:val="single" w:sz="4" w:space="0" w:color="auto"/>
              <w:left w:val="nil"/>
              <w:bottom w:val="single" w:sz="4" w:space="0" w:color="auto"/>
              <w:right w:val="single" w:sz="4" w:space="0" w:color="auto"/>
            </w:tcBorders>
            <w:shd w:val="clear" w:color="auto" w:fill="auto"/>
            <w:noWrap/>
            <w:vAlign w:val="bottom"/>
            <w:hideMark/>
          </w:tcPr>
          <w:p w:rsidR="00434580" w:rsidRPr="00434580" w:rsidRDefault="00434580" w:rsidP="00434580">
            <w:pPr>
              <w:jc w:val="right"/>
            </w:pPr>
            <w:r w:rsidRPr="00434580">
              <w:rPr>
                <w:sz w:val="22"/>
                <w:szCs w:val="22"/>
              </w:rPr>
              <w:t> </w:t>
            </w:r>
          </w:p>
        </w:tc>
        <w:tc>
          <w:tcPr>
            <w:tcW w:w="1100" w:type="dxa"/>
            <w:tcBorders>
              <w:top w:val="single" w:sz="4" w:space="0" w:color="auto"/>
              <w:left w:val="nil"/>
              <w:bottom w:val="single" w:sz="4" w:space="0" w:color="auto"/>
              <w:right w:val="single" w:sz="4" w:space="0" w:color="auto"/>
            </w:tcBorders>
            <w:shd w:val="clear" w:color="auto" w:fill="auto"/>
            <w:noWrap/>
            <w:vAlign w:val="bottom"/>
            <w:hideMark/>
          </w:tcPr>
          <w:p w:rsidR="00434580" w:rsidRPr="00434580" w:rsidRDefault="00434580" w:rsidP="00434580">
            <w:pPr>
              <w:jc w:val="right"/>
            </w:pPr>
            <w:r w:rsidRPr="00434580">
              <w:rPr>
                <w:sz w:val="22"/>
                <w:szCs w:val="22"/>
              </w:rPr>
              <w:t> </w:t>
            </w:r>
          </w:p>
        </w:tc>
      </w:tr>
      <w:tr w:rsidR="00434580" w:rsidRPr="00434580" w:rsidTr="00434580">
        <w:trPr>
          <w:trHeight w:val="225"/>
        </w:trPr>
        <w:tc>
          <w:tcPr>
            <w:tcW w:w="540" w:type="dxa"/>
            <w:tcBorders>
              <w:top w:val="nil"/>
              <w:left w:val="single" w:sz="4" w:space="0" w:color="auto"/>
              <w:bottom w:val="single" w:sz="4" w:space="0" w:color="auto"/>
              <w:right w:val="single" w:sz="4" w:space="0" w:color="auto"/>
            </w:tcBorders>
            <w:shd w:val="clear" w:color="auto" w:fill="auto"/>
            <w:noWrap/>
            <w:vAlign w:val="bottom"/>
            <w:hideMark/>
          </w:tcPr>
          <w:p w:rsidR="00434580" w:rsidRPr="00434580" w:rsidRDefault="00434580" w:rsidP="00434580">
            <w:r w:rsidRPr="00434580">
              <w:rPr>
                <w:sz w:val="22"/>
                <w:szCs w:val="22"/>
              </w:rPr>
              <w:t> </w:t>
            </w:r>
          </w:p>
        </w:tc>
        <w:tc>
          <w:tcPr>
            <w:tcW w:w="2580" w:type="dxa"/>
            <w:tcBorders>
              <w:top w:val="nil"/>
              <w:left w:val="nil"/>
              <w:bottom w:val="single" w:sz="4" w:space="0" w:color="auto"/>
              <w:right w:val="single" w:sz="4" w:space="0" w:color="auto"/>
            </w:tcBorders>
            <w:shd w:val="clear" w:color="auto" w:fill="auto"/>
            <w:vAlign w:val="bottom"/>
            <w:hideMark/>
          </w:tcPr>
          <w:p w:rsidR="00434580" w:rsidRPr="00434580" w:rsidRDefault="00434580" w:rsidP="00434580">
            <w:r w:rsidRPr="00434580">
              <w:rPr>
                <w:sz w:val="22"/>
                <w:szCs w:val="22"/>
              </w:rPr>
              <w:t> </w:t>
            </w:r>
          </w:p>
        </w:tc>
        <w:tc>
          <w:tcPr>
            <w:tcW w:w="520" w:type="dxa"/>
            <w:tcBorders>
              <w:top w:val="nil"/>
              <w:left w:val="nil"/>
              <w:bottom w:val="single" w:sz="4" w:space="0" w:color="auto"/>
              <w:right w:val="single" w:sz="4" w:space="0" w:color="auto"/>
            </w:tcBorders>
            <w:shd w:val="clear" w:color="auto" w:fill="auto"/>
            <w:noWrap/>
            <w:vAlign w:val="bottom"/>
            <w:hideMark/>
          </w:tcPr>
          <w:p w:rsidR="00434580" w:rsidRPr="00434580" w:rsidRDefault="00434580" w:rsidP="00434580">
            <w:pPr>
              <w:jc w:val="right"/>
            </w:pPr>
            <w:r w:rsidRPr="00434580">
              <w:rPr>
                <w:sz w:val="22"/>
                <w:szCs w:val="22"/>
              </w:rPr>
              <w:t> </w:t>
            </w:r>
          </w:p>
        </w:tc>
        <w:tc>
          <w:tcPr>
            <w:tcW w:w="640" w:type="dxa"/>
            <w:tcBorders>
              <w:top w:val="nil"/>
              <w:left w:val="nil"/>
              <w:bottom w:val="single" w:sz="4" w:space="0" w:color="auto"/>
              <w:right w:val="single" w:sz="4" w:space="0" w:color="auto"/>
            </w:tcBorders>
            <w:shd w:val="clear" w:color="auto" w:fill="auto"/>
            <w:noWrap/>
            <w:vAlign w:val="bottom"/>
            <w:hideMark/>
          </w:tcPr>
          <w:p w:rsidR="00434580" w:rsidRPr="00434580" w:rsidRDefault="00434580" w:rsidP="00434580">
            <w:pPr>
              <w:jc w:val="right"/>
            </w:pPr>
            <w:r w:rsidRPr="00434580">
              <w:rPr>
                <w:sz w:val="22"/>
                <w:szCs w:val="22"/>
              </w:rPr>
              <w:t> </w:t>
            </w:r>
          </w:p>
        </w:tc>
        <w:tc>
          <w:tcPr>
            <w:tcW w:w="1220" w:type="dxa"/>
            <w:tcBorders>
              <w:top w:val="nil"/>
              <w:left w:val="nil"/>
              <w:bottom w:val="single" w:sz="4" w:space="0" w:color="auto"/>
              <w:right w:val="single" w:sz="4" w:space="0" w:color="auto"/>
            </w:tcBorders>
            <w:shd w:val="clear" w:color="auto" w:fill="auto"/>
            <w:noWrap/>
            <w:vAlign w:val="bottom"/>
            <w:hideMark/>
          </w:tcPr>
          <w:p w:rsidR="00434580" w:rsidRPr="00434580" w:rsidRDefault="00434580" w:rsidP="00434580">
            <w:pPr>
              <w:jc w:val="right"/>
            </w:pPr>
            <w:r w:rsidRPr="00434580">
              <w:rPr>
                <w:sz w:val="22"/>
                <w:szCs w:val="22"/>
              </w:rPr>
              <w:t> </w:t>
            </w:r>
          </w:p>
        </w:tc>
        <w:tc>
          <w:tcPr>
            <w:tcW w:w="940" w:type="dxa"/>
            <w:tcBorders>
              <w:top w:val="nil"/>
              <w:left w:val="nil"/>
              <w:bottom w:val="single" w:sz="4" w:space="0" w:color="auto"/>
              <w:right w:val="single" w:sz="4" w:space="0" w:color="auto"/>
            </w:tcBorders>
            <w:shd w:val="clear" w:color="auto" w:fill="auto"/>
            <w:noWrap/>
            <w:vAlign w:val="bottom"/>
            <w:hideMark/>
          </w:tcPr>
          <w:p w:rsidR="00434580" w:rsidRPr="00434580" w:rsidRDefault="00434580" w:rsidP="00434580">
            <w:pPr>
              <w:jc w:val="right"/>
            </w:pPr>
            <w:r w:rsidRPr="00434580">
              <w:rPr>
                <w:sz w:val="22"/>
                <w:szCs w:val="22"/>
              </w:rPr>
              <w:t> </w:t>
            </w:r>
          </w:p>
        </w:tc>
        <w:tc>
          <w:tcPr>
            <w:tcW w:w="940" w:type="dxa"/>
            <w:tcBorders>
              <w:top w:val="nil"/>
              <w:left w:val="nil"/>
              <w:bottom w:val="single" w:sz="4" w:space="0" w:color="auto"/>
              <w:right w:val="single" w:sz="4" w:space="0" w:color="auto"/>
            </w:tcBorders>
            <w:shd w:val="clear" w:color="auto" w:fill="auto"/>
            <w:noWrap/>
            <w:vAlign w:val="bottom"/>
            <w:hideMark/>
          </w:tcPr>
          <w:p w:rsidR="00434580" w:rsidRPr="00434580" w:rsidRDefault="00434580" w:rsidP="00434580">
            <w:pPr>
              <w:jc w:val="right"/>
            </w:pPr>
            <w:r w:rsidRPr="00434580">
              <w:rPr>
                <w:sz w:val="22"/>
                <w:szCs w:val="22"/>
              </w:rPr>
              <w:t> </w:t>
            </w:r>
          </w:p>
        </w:tc>
        <w:tc>
          <w:tcPr>
            <w:tcW w:w="1100" w:type="dxa"/>
            <w:tcBorders>
              <w:top w:val="nil"/>
              <w:left w:val="nil"/>
              <w:bottom w:val="single" w:sz="4" w:space="0" w:color="auto"/>
              <w:right w:val="single" w:sz="4" w:space="0" w:color="auto"/>
            </w:tcBorders>
            <w:shd w:val="clear" w:color="auto" w:fill="auto"/>
            <w:noWrap/>
            <w:vAlign w:val="bottom"/>
            <w:hideMark/>
          </w:tcPr>
          <w:p w:rsidR="00434580" w:rsidRPr="00434580" w:rsidRDefault="00434580" w:rsidP="00434580">
            <w:pPr>
              <w:jc w:val="right"/>
            </w:pPr>
            <w:r w:rsidRPr="00434580">
              <w:rPr>
                <w:sz w:val="22"/>
                <w:szCs w:val="22"/>
              </w:rPr>
              <w:t> </w:t>
            </w:r>
          </w:p>
        </w:tc>
      </w:tr>
      <w:tr w:rsidR="00434580" w:rsidRPr="00434580" w:rsidTr="00434580">
        <w:trPr>
          <w:trHeight w:val="225"/>
        </w:trPr>
        <w:tc>
          <w:tcPr>
            <w:tcW w:w="540" w:type="dxa"/>
            <w:tcBorders>
              <w:top w:val="nil"/>
              <w:left w:val="single" w:sz="4" w:space="0" w:color="auto"/>
              <w:bottom w:val="single" w:sz="4" w:space="0" w:color="auto"/>
              <w:right w:val="single" w:sz="4" w:space="0" w:color="auto"/>
            </w:tcBorders>
            <w:shd w:val="clear" w:color="auto" w:fill="auto"/>
            <w:noWrap/>
            <w:vAlign w:val="bottom"/>
            <w:hideMark/>
          </w:tcPr>
          <w:p w:rsidR="00434580" w:rsidRPr="00434580" w:rsidRDefault="00434580" w:rsidP="00434580">
            <w:r w:rsidRPr="00434580">
              <w:rPr>
                <w:sz w:val="22"/>
                <w:szCs w:val="22"/>
              </w:rPr>
              <w:t> </w:t>
            </w:r>
          </w:p>
        </w:tc>
        <w:tc>
          <w:tcPr>
            <w:tcW w:w="2580" w:type="dxa"/>
            <w:tcBorders>
              <w:top w:val="nil"/>
              <w:left w:val="nil"/>
              <w:bottom w:val="single" w:sz="4" w:space="0" w:color="auto"/>
              <w:right w:val="single" w:sz="4" w:space="0" w:color="auto"/>
            </w:tcBorders>
            <w:shd w:val="clear" w:color="auto" w:fill="auto"/>
            <w:vAlign w:val="bottom"/>
            <w:hideMark/>
          </w:tcPr>
          <w:p w:rsidR="00434580" w:rsidRPr="00434580" w:rsidRDefault="00434580" w:rsidP="00434580">
            <w:r w:rsidRPr="00434580">
              <w:rPr>
                <w:sz w:val="22"/>
                <w:szCs w:val="22"/>
              </w:rPr>
              <w:t> </w:t>
            </w:r>
          </w:p>
        </w:tc>
        <w:tc>
          <w:tcPr>
            <w:tcW w:w="520" w:type="dxa"/>
            <w:tcBorders>
              <w:top w:val="nil"/>
              <w:left w:val="nil"/>
              <w:bottom w:val="single" w:sz="4" w:space="0" w:color="auto"/>
              <w:right w:val="single" w:sz="4" w:space="0" w:color="auto"/>
            </w:tcBorders>
            <w:shd w:val="clear" w:color="auto" w:fill="auto"/>
            <w:noWrap/>
            <w:vAlign w:val="bottom"/>
            <w:hideMark/>
          </w:tcPr>
          <w:p w:rsidR="00434580" w:rsidRPr="00434580" w:rsidRDefault="00434580" w:rsidP="00434580">
            <w:pPr>
              <w:jc w:val="right"/>
            </w:pPr>
            <w:r w:rsidRPr="00434580">
              <w:rPr>
                <w:sz w:val="22"/>
                <w:szCs w:val="22"/>
              </w:rPr>
              <w:t> </w:t>
            </w:r>
          </w:p>
        </w:tc>
        <w:tc>
          <w:tcPr>
            <w:tcW w:w="640" w:type="dxa"/>
            <w:tcBorders>
              <w:top w:val="nil"/>
              <w:left w:val="nil"/>
              <w:bottom w:val="single" w:sz="4" w:space="0" w:color="auto"/>
              <w:right w:val="single" w:sz="4" w:space="0" w:color="auto"/>
            </w:tcBorders>
            <w:shd w:val="clear" w:color="auto" w:fill="auto"/>
            <w:noWrap/>
            <w:vAlign w:val="bottom"/>
            <w:hideMark/>
          </w:tcPr>
          <w:p w:rsidR="00434580" w:rsidRPr="00434580" w:rsidRDefault="00434580" w:rsidP="00434580">
            <w:pPr>
              <w:jc w:val="right"/>
            </w:pPr>
            <w:r w:rsidRPr="00434580">
              <w:rPr>
                <w:sz w:val="22"/>
                <w:szCs w:val="22"/>
              </w:rPr>
              <w:t> </w:t>
            </w:r>
          </w:p>
        </w:tc>
        <w:tc>
          <w:tcPr>
            <w:tcW w:w="1220" w:type="dxa"/>
            <w:tcBorders>
              <w:top w:val="nil"/>
              <w:left w:val="nil"/>
              <w:bottom w:val="single" w:sz="4" w:space="0" w:color="auto"/>
              <w:right w:val="single" w:sz="4" w:space="0" w:color="auto"/>
            </w:tcBorders>
            <w:shd w:val="clear" w:color="auto" w:fill="auto"/>
            <w:noWrap/>
            <w:vAlign w:val="bottom"/>
            <w:hideMark/>
          </w:tcPr>
          <w:p w:rsidR="00434580" w:rsidRPr="00434580" w:rsidRDefault="00434580" w:rsidP="00434580">
            <w:pPr>
              <w:jc w:val="right"/>
            </w:pPr>
            <w:r w:rsidRPr="00434580">
              <w:rPr>
                <w:sz w:val="22"/>
                <w:szCs w:val="22"/>
              </w:rPr>
              <w:t> </w:t>
            </w:r>
          </w:p>
        </w:tc>
        <w:tc>
          <w:tcPr>
            <w:tcW w:w="940" w:type="dxa"/>
            <w:tcBorders>
              <w:top w:val="nil"/>
              <w:left w:val="nil"/>
              <w:bottom w:val="single" w:sz="4" w:space="0" w:color="auto"/>
              <w:right w:val="single" w:sz="4" w:space="0" w:color="auto"/>
            </w:tcBorders>
            <w:shd w:val="clear" w:color="auto" w:fill="auto"/>
            <w:noWrap/>
            <w:vAlign w:val="bottom"/>
            <w:hideMark/>
          </w:tcPr>
          <w:p w:rsidR="00434580" w:rsidRPr="00434580" w:rsidRDefault="00434580" w:rsidP="00434580">
            <w:pPr>
              <w:jc w:val="right"/>
            </w:pPr>
            <w:r w:rsidRPr="00434580">
              <w:rPr>
                <w:sz w:val="22"/>
                <w:szCs w:val="22"/>
              </w:rPr>
              <w:t> </w:t>
            </w:r>
          </w:p>
        </w:tc>
        <w:tc>
          <w:tcPr>
            <w:tcW w:w="940" w:type="dxa"/>
            <w:tcBorders>
              <w:top w:val="nil"/>
              <w:left w:val="nil"/>
              <w:bottom w:val="single" w:sz="4" w:space="0" w:color="auto"/>
              <w:right w:val="single" w:sz="4" w:space="0" w:color="auto"/>
            </w:tcBorders>
            <w:shd w:val="clear" w:color="auto" w:fill="auto"/>
            <w:noWrap/>
            <w:vAlign w:val="bottom"/>
            <w:hideMark/>
          </w:tcPr>
          <w:p w:rsidR="00434580" w:rsidRPr="00434580" w:rsidRDefault="00434580" w:rsidP="00434580">
            <w:pPr>
              <w:jc w:val="right"/>
            </w:pPr>
            <w:r w:rsidRPr="00434580">
              <w:rPr>
                <w:sz w:val="22"/>
                <w:szCs w:val="22"/>
              </w:rPr>
              <w:t> </w:t>
            </w:r>
          </w:p>
        </w:tc>
        <w:tc>
          <w:tcPr>
            <w:tcW w:w="1100" w:type="dxa"/>
            <w:tcBorders>
              <w:top w:val="nil"/>
              <w:left w:val="nil"/>
              <w:bottom w:val="single" w:sz="4" w:space="0" w:color="auto"/>
              <w:right w:val="single" w:sz="4" w:space="0" w:color="auto"/>
            </w:tcBorders>
            <w:shd w:val="clear" w:color="auto" w:fill="auto"/>
            <w:noWrap/>
            <w:vAlign w:val="bottom"/>
            <w:hideMark/>
          </w:tcPr>
          <w:p w:rsidR="00434580" w:rsidRPr="00434580" w:rsidRDefault="00434580" w:rsidP="00434580">
            <w:pPr>
              <w:jc w:val="right"/>
            </w:pPr>
            <w:r w:rsidRPr="00434580">
              <w:rPr>
                <w:sz w:val="22"/>
                <w:szCs w:val="22"/>
              </w:rPr>
              <w:t> </w:t>
            </w:r>
          </w:p>
        </w:tc>
      </w:tr>
      <w:tr w:rsidR="00434580" w:rsidRPr="00434580" w:rsidTr="00434580">
        <w:trPr>
          <w:trHeight w:val="225"/>
        </w:trPr>
        <w:tc>
          <w:tcPr>
            <w:tcW w:w="540" w:type="dxa"/>
            <w:tcBorders>
              <w:top w:val="nil"/>
              <w:left w:val="single" w:sz="4" w:space="0" w:color="auto"/>
              <w:bottom w:val="single" w:sz="4" w:space="0" w:color="auto"/>
              <w:right w:val="single" w:sz="4" w:space="0" w:color="auto"/>
            </w:tcBorders>
            <w:shd w:val="clear" w:color="auto" w:fill="auto"/>
            <w:noWrap/>
            <w:vAlign w:val="bottom"/>
            <w:hideMark/>
          </w:tcPr>
          <w:p w:rsidR="00434580" w:rsidRPr="00434580" w:rsidRDefault="00434580" w:rsidP="00434580">
            <w:r w:rsidRPr="00434580">
              <w:rPr>
                <w:sz w:val="22"/>
                <w:szCs w:val="22"/>
              </w:rPr>
              <w:t> </w:t>
            </w:r>
          </w:p>
        </w:tc>
        <w:tc>
          <w:tcPr>
            <w:tcW w:w="2580" w:type="dxa"/>
            <w:tcBorders>
              <w:top w:val="nil"/>
              <w:left w:val="nil"/>
              <w:bottom w:val="single" w:sz="4" w:space="0" w:color="auto"/>
              <w:right w:val="single" w:sz="4" w:space="0" w:color="auto"/>
            </w:tcBorders>
            <w:shd w:val="clear" w:color="auto" w:fill="auto"/>
            <w:vAlign w:val="bottom"/>
            <w:hideMark/>
          </w:tcPr>
          <w:p w:rsidR="00434580" w:rsidRPr="00434580" w:rsidRDefault="00434580" w:rsidP="00434580">
            <w:r w:rsidRPr="00434580">
              <w:rPr>
                <w:sz w:val="22"/>
                <w:szCs w:val="22"/>
              </w:rPr>
              <w:t> </w:t>
            </w:r>
          </w:p>
        </w:tc>
        <w:tc>
          <w:tcPr>
            <w:tcW w:w="520" w:type="dxa"/>
            <w:tcBorders>
              <w:top w:val="nil"/>
              <w:left w:val="nil"/>
              <w:bottom w:val="single" w:sz="4" w:space="0" w:color="auto"/>
              <w:right w:val="single" w:sz="4" w:space="0" w:color="auto"/>
            </w:tcBorders>
            <w:shd w:val="clear" w:color="auto" w:fill="auto"/>
            <w:noWrap/>
            <w:vAlign w:val="bottom"/>
            <w:hideMark/>
          </w:tcPr>
          <w:p w:rsidR="00434580" w:rsidRPr="00434580" w:rsidRDefault="00434580" w:rsidP="00434580">
            <w:r w:rsidRPr="00434580">
              <w:rPr>
                <w:sz w:val="22"/>
                <w:szCs w:val="22"/>
              </w:rPr>
              <w:t> </w:t>
            </w:r>
          </w:p>
        </w:tc>
        <w:tc>
          <w:tcPr>
            <w:tcW w:w="640" w:type="dxa"/>
            <w:tcBorders>
              <w:top w:val="nil"/>
              <w:left w:val="nil"/>
              <w:bottom w:val="single" w:sz="4" w:space="0" w:color="auto"/>
              <w:right w:val="single" w:sz="4" w:space="0" w:color="auto"/>
            </w:tcBorders>
            <w:shd w:val="clear" w:color="auto" w:fill="auto"/>
            <w:noWrap/>
            <w:vAlign w:val="bottom"/>
            <w:hideMark/>
          </w:tcPr>
          <w:p w:rsidR="00434580" w:rsidRPr="00434580" w:rsidRDefault="00434580" w:rsidP="00434580">
            <w:r w:rsidRPr="00434580">
              <w:rPr>
                <w:sz w:val="22"/>
                <w:szCs w:val="22"/>
              </w:rPr>
              <w:t> </w:t>
            </w:r>
          </w:p>
        </w:tc>
        <w:tc>
          <w:tcPr>
            <w:tcW w:w="1220" w:type="dxa"/>
            <w:tcBorders>
              <w:top w:val="nil"/>
              <w:left w:val="nil"/>
              <w:bottom w:val="single" w:sz="4" w:space="0" w:color="auto"/>
              <w:right w:val="single" w:sz="4" w:space="0" w:color="auto"/>
            </w:tcBorders>
            <w:shd w:val="clear" w:color="auto" w:fill="auto"/>
            <w:noWrap/>
            <w:vAlign w:val="bottom"/>
            <w:hideMark/>
          </w:tcPr>
          <w:p w:rsidR="00434580" w:rsidRPr="00434580" w:rsidRDefault="00434580" w:rsidP="00434580">
            <w:pPr>
              <w:jc w:val="right"/>
            </w:pPr>
            <w:r w:rsidRPr="00434580">
              <w:rPr>
                <w:sz w:val="22"/>
                <w:szCs w:val="22"/>
              </w:rPr>
              <w:t> </w:t>
            </w:r>
          </w:p>
        </w:tc>
        <w:tc>
          <w:tcPr>
            <w:tcW w:w="940" w:type="dxa"/>
            <w:tcBorders>
              <w:top w:val="nil"/>
              <w:left w:val="nil"/>
              <w:bottom w:val="single" w:sz="4" w:space="0" w:color="auto"/>
              <w:right w:val="single" w:sz="4" w:space="0" w:color="auto"/>
            </w:tcBorders>
            <w:shd w:val="clear" w:color="auto" w:fill="auto"/>
            <w:noWrap/>
            <w:vAlign w:val="bottom"/>
            <w:hideMark/>
          </w:tcPr>
          <w:p w:rsidR="00434580" w:rsidRPr="00434580" w:rsidRDefault="00434580" w:rsidP="00434580">
            <w:r w:rsidRPr="00434580">
              <w:rPr>
                <w:sz w:val="22"/>
                <w:szCs w:val="22"/>
              </w:rPr>
              <w:t> </w:t>
            </w:r>
          </w:p>
        </w:tc>
        <w:tc>
          <w:tcPr>
            <w:tcW w:w="940" w:type="dxa"/>
            <w:tcBorders>
              <w:top w:val="nil"/>
              <w:left w:val="nil"/>
              <w:bottom w:val="single" w:sz="4" w:space="0" w:color="auto"/>
              <w:right w:val="single" w:sz="4" w:space="0" w:color="auto"/>
            </w:tcBorders>
            <w:shd w:val="clear" w:color="auto" w:fill="auto"/>
            <w:noWrap/>
            <w:vAlign w:val="bottom"/>
            <w:hideMark/>
          </w:tcPr>
          <w:p w:rsidR="00434580" w:rsidRPr="00434580" w:rsidRDefault="00434580" w:rsidP="00434580">
            <w:r w:rsidRPr="00434580">
              <w:rPr>
                <w:sz w:val="22"/>
                <w:szCs w:val="22"/>
              </w:rPr>
              <w:t> </w:t>
            </w:r>
          </w:p>
        </w:tc>
        <w:tc>
          <w:tcPr>
            <w:tcW w:w="1100" w:type="dxa"/>
            <w:tcBorders>
              <w:top w:val="nil"/>
              <w:left w:val="nil"/>
              <w:bottom w:val="single" w:sz="4" w:space="0" w:color="auto"/>
              <w:right w:val="single" w:sz="4" w:space="0" w:color="auto"/>
            </w:tcBorders>
            <w:shd w:val="clear" w:color="auto" w:fill="auto"/>
            <w:noWrap/>
            <w:vAlign w:val="bottom"/>
            <w:hideMark/>
          </w:tcPr>
          <w:p w:rsidR="00434580" w:rsidRPr="00434580" w:rsidRDefault="00434580" w:rsidP="00434580">
            <w:pPr>
              <w:jc w:val="right"/>
            </w:pPr>
            <w:r w:rsidRPr="00434580">
              <w:rPr>
                <w:sz w:val="22"/>
                <w:szCs w:val="22"/>
              </w:rPr>
              <w:t> </w:t>
            </w:r>
          </w:p>
        </w:tc>
      </w:tr>
      <w:tr w:rsidR="00434580" w:rsidRPr="00434580" w:rsidTr="00434580">
        <w:trPr>
          <w:trHeight w:val="225"/>
        </w:trPr>
        <w:tc>
          <w:tcPr>
            <w:tcW w:w="540" w:type="dxa"/>
            <w:tcBorders>
              <w:top w:val="nil"/>
              <w:left w:val="single" w:sz="4" w:space="0" w:color="auto"/>
              <w:bottom w:val="single" w:sz="4" w:space="0" w:color="auto"/>
              <w:right w:val="single" w:sz="4" w:space="0" w:color="auto"/>
            </w:tcBorders>
            <w:shd w:val="clear" w:color="auto" w:fill="auto"/>
            <w:noWrap/>
            <w:vAlign w:val="bottom"/>
            <w:hideMark/>
          </w:tcPr>
          <w:p w:rsidR="00434580" w:rsidRPr="00434580" w:rsidRDefault="00434580" w:rsidP="00434580">
            <w:r w:rsidRPr="00434580">
              <w:rPr>
                <w:sz w:val="22"/>
                <w:szCs w:val="22"/>
              </w:rPr>
              <w:t> </w:t>
            </w:r>
          </w:p>
        </w:tc>
        <w:tc>
          <w:tcPr>
            <w:tcW w:w="2580" w:type="dxa"/>
            <w:tcBorders>
              <w:top w:val="nil"/>
              <w:left w:val="nil"/>
              <w:bottom w:val="single" w:sz="4" w:space="0" w:color="auto"/>
              <w:right w:val="single" w:sz="4" w:space="0" w:color="auto"/>
            </w:tcBorders>
            <w:shd w:val="clear" w:color="auto" w:fill="auto"/>
            <w:vAlign w:val="bottom"/>
            <w:hideMark/>
          </w:tcPr>
          <w:p w:rsidR="00434580" w:rsidRPr="00434580" w:rsidRDefault="00434580" w:rsidP="00434580">
            <w:r w:rsidRPr="00434580">
              <w:rPr>
                <w:sz w:val="22"/>
                <w:szCs w:val="22"/>
              </w:rPr>
              <w:t> </w:t>
            </w:r>
          </w:p>
        </w:tc>
        <w:tc>
          <w:tcPr>
            <w:tcW w:w="520" w:type="dxa"/>
            <w:tcBorders>
              <w:top w:val="nil"/>
              <w:left w:val="nil"/>
              <w:bottom w:val="single" w:sz="4" w:space="0" w:color="auto"/>
              <w:right w:val="single" w:sz="4" w:space="0" w:color="auto"/>
            </w:tcBorders>
            <w:shd w:val="clear" w:color="auto" w:fill="auto"/>
            <w:noWrap/>
            <w:vAlign w:val="bottom"/>
            <w:hideMark/>
          </w:tcPr>
          <w:p w:rsidR="00434580" w:rsidRPr="00434580" w:rsidRDefault="00434580" w:rsidP="00434580">
            <w:r w:rsidRPr="00434580">
              <w:rPr>
                <w:sz w:val="22"/>
                <w:szCs w:val="22"/>
              </w:rPr>
              <w:t> </w:t>
            </w:r>
          </w:p>
        </w:tc>
        <w:tc>
          <w:tcPr>
            <w:tcW w:w="640" w:type="dxa"/>
            <w:tcBorders>
              <w:top w:val="nil"/>
              <w:left w:val="nil"/>
              <w:bottom w:val="single" w:sz="4" w:space="0" w:color="auto"/>
              <w:right w:val="single" w:sz="4" w:space="0" w:color="auto"/>
            </w:tcBorders>
            <w:shd w:val="clear" w:color="auto" w:fill="auto"/>
            <w:noWrap/>
            <w:vAlign w:val="bottom"/>
            <w:hideMark/>
          </w:tcPr>
          <w:p w:rsidR="00434580" w:rsidRPr="00434580" w:rsidRDefault="00434580" w:rsidP="00434580">
            <w:r w:rsidRPr="00434580">
              <w:rPr>
                <w:sz w:val="22"/>
                <w:szCs w:val="22"/>
              </w:rPr>
              <w:t> </w:t>
            </w:r>
          </w:p>
        </w:tc>
        <w:tc>
          <w:tcPr>
            <w:tcW w:w="1220" w:type="dxa"/>
            <w:tcBorders>
              <w:top w:val="nil"/>
              <w:left w:val="nil"/>
              <w:bottom w:val="single" w:sz="4" w:space="0" w:color="auto"/>
              <w:right w:val="single" w:sz="4" w:space="0" w:color="auto"/>
            </w:tcBorders>
            <w:shd w:val="clear" w:color="auto" w:fill="auto"/>
            <w:noWrap/>
            <w:vAlign w:val="bottom"/>
            <w:hideMark/>
          </w:tcPr>
          <w:p w:rsidR="00434580" w:rsidRPr="00434580" w:rsidRDefault="00434580" w:rsidP="00434580">
            <w:pPr>
              <w:jc w:val="right"/>
            </w:pPr>
            <w:r w:rsidRPr="00434580">
              <w:rPr>
                <w:sz w:val="22"/>
                <w:szCs w:val="22"/>
              </w:rPr>
              <w:t> </w:t>
            </w:r>
          </w:p>
        </w:tc>
        <w:tc>
          <w:tcPr>
            <w:tcW w:w="940" w:type="dxa"/>
            <w:tcBorders>
              <w:top w:val="nil"/>
              <w:left w:val="nil"/>
              <w:bottom w:val="single" w:sz="4" w:space="0" w:color="auto"/>
              <w:right w:val="single" w:sz="4" w:space="0" w:color="auto"/>
            </w:tcBorders>
            <w:shd w:val="clear" w:color="auto" w:fill="auto"/>
            <w:noWrap/>
            <w:vAlign w:val="bottom"/>
            <w:hideMark/>
          </w:tcPr>
          <w:p w:rsidR="00434580" w:rsidRPr="00434580" w:rsidRDefault="00434580" w:rsidP="00434580">
            <w:r w:rsidRPr="00434580">
              <w:rPr>
                <w:sz w:val="22"/>
                <w:szCs w:val="22"/>
              </w:rPr>
              <w:t> </w:t>
            </w:r>
          </w:p>
        </w:tc>
        <w:tc>
          <w:tcPr>
            <w:tcW w:w="940" w:type="dxa"/>
            <w:tcBorders>
              <w:top w:val="nil"/>
              <w:left w:val="nil"/>
              <w:bottom w:val="single" w:sz="4" w:space="0" w:color="auto"/>
              <w:right w:val="single" w:sz="4" w:space="0" w:color="auto"/>
            </w:tcBorders>
            <w:shd w:val="clear" w:color="auto" w:fill="auto"/>
            <w:noWrap/>
            <w:vAlign w:val="bottom"/>
            <w:hideMark/>
          </w:tcPr>
          <w:p w:rsidR="00434580" w:rsidRPr="00434580" w:rsidRDefault="00434580" w:rsidP="00434580">
            <w:r w:rsidRPr="00434580">
              <w:rPr>
                <w:sz w:val="22"/>
                <w:szCs w:val="22"/>
              </w:rPr>
              <w:t> </w:t>
            </w:r>
          </w:p>
        </w:tc>
        <w:tc>
          <w:tcPr>
            <w:tcW w:w="1100" w:type="dxa"/>
            <w:tcBorders>
              <w:top w:val="nil"/>
              <w:left w:val="nil"/>
              <w:bottom w:val="single" w:sz="4" w:space="0" w:color="auto"/>
              <w:right w:val="single" w:sz="4" w:space="0" w:color="auto"/>
            </w:tcBorders>
            <w:shd w:val="clear" w:color="auto" w:fill="auto"/>
            <w:noWrap/>
            <w:vAlign w:val="bottom"/>
            <w:hideMark/>
          </w:tcPr>
          <w:p w:rsidR="00434580" w:rsidRPr="00434580" w:rsidRDefault="00434580" w:rsidP="00434580">
            <w:pPr>
              <w:jc w:val="right"/>
            </w:pPr>
            <w:r w:rsidRPr="00434580">
              <w:rPr>
                <w:sz w:val="22"/>
                <w:szCs w:val="22"/>
              </w:rPr>
              <w:t> </w:t>
            </w:r>
          </w:p>
        </w:tc>
      </w:tr>
      <w:tr w:rsidR="00434580" w:rsidRPr="00434580" w:rsidTr="00434580">
        <w:trPr>
          <w:trHeight w:val="225"/>
        </w:trPr>
        <w:tc>
          <w:tcPr>
            <w:tcW w:w="540" w:type="dxa"/>
            <w:tcBorders>
              <w:top w:val="nil"/>
              <w:left w:val="single" w:sz="4" w:space="0" w:color="auto"/>
              <w:bottom w:val="single" w:sz="4" w:space="0" w:color="auto"/>
              <w:right w:val="single" w:sz="4" w:space="0" w:color="auto"/>
            </w:tcBorders>
            <w:shd w:val="clear" w:color="auto" w:fill="auto"/>
            <w:noWrap/>
            <w:vAlign w:val="bottom"/>
            <w:hideMark/>
          </w:tcPr>
          <w:p w:rsidR="00434580" w:rsidRPr="00434580" w:rsidRDefault="00434580" w:rsidP="00434580">
            <w:r w:rsidRPr="00434580">
              <w:rPr>
                <w:sz w:val="22"/>
                <w:szCs w:val="22"/>
              </w:rPr>
              <w:t> </w:t>
            </w:r>
          </w:p>
        </w:tc>
        <w:tc>
          <w:tcPr>
            <w:tcW w:w="2580" w:type="dxa"/>
            <w:tcBorders>
              <w:top w:val="nil"/>
              <w:left w:val="nil"/>
              <w:bottom w:val="single" w:sz="4" w:space="0" w:color="auto"/>
              <w:right w:val="single" w:sz="4" w:space="0" w:color="auto"/>
            </w:tcBorders>
            <w:shd w:val="clear" w:color="auto" w:fill="auto"/>
            <w:vAlign w:val="bottom"/>
            <w:hideMark/>
          </w:tcPr>
          <w:p w:rsidR="00434580" w:rsidRPr="00434580" w:rsidRDefault="00434580" w:rsidP="00434580">
            <w:r w:rsidRPr="00434580">
              <w:rPr>
                <w:sz w:val="22"/>
                <w:szCs w:val="22"/>
              </w:rPr>
              <w:t> </w:t>
            </w:r>
          </w:p>
        </w:tc>
        <w:tc>
          <w:tcPr>
            <w:tcW w:w="520" w:type="dxa"/>
            <w:tcBorders>
              <w:top w:val="nil"/>
              <w:left w:val="nil"/>
              <w:bottom w:val="single" w:sz="4" w:space="0" w:color="auto"/>
              <w:right w:val="single" w:sz="4" w:space="0" w:color="auto"/>
            </w:tcBorders>
            <w:shd w:val="clear" w:color="auto" w:fill="auto"/>
            <w:noWrap/>
            <w:vAlign w:val="bottom"/>
            <w:hideMark/>
          </w:tcPr>
          <w:p w:rsidR="00434580" w:rsidRPr="00434580" w:rsidRDefault="00434580" w:rsidP="00434580">
            <w:r w:rsidRPr="00434580">
              <w:rPr>
                <w:sz w:val="22"/>
                <w:szCs w:val="22"/>
              </w:rPr>
              <w:t> </w:t>
            </w:r>
          </w:p>
        </w:tc>
        <w:tc>
          <w:tcPr>
            <w:tcW w:w="640" w:type="dxa"/>
            <w:tcBorders>
              <w:top w:val="nil"/>
              <w:left w:val="nil"/>
              <w:bottom w:val="single" w:sz="4" w:space="0" w:color="auto"/>
              <w:right w:val="single" w:sz="4" w:space="0" w:color="auto"/>
            </w:tcBorders>
            <w:shd w:val="clear" w:color="auto" w:fill="auto"/>
            <w:noWrap/>
            <w:vAlign w:val="bottom"/>
            <w:hideMark/>
          </w:tcPr>
          <w:p w:rsidR="00434580" w:rsidRPr="00434580" w:rsidRDefault="00434580" w:rsidP="00434580">
            <w:r w:rsidRPr="00434580">
              <w:rPr>
                <w:sz w:val="22"/>
                <w:szCs w:val="22"/>
              </w:rPr>
              <w:t> </w:t>
            </w:r>
          </w:p>
        </w:tc>
        <w:tc>
          <w:tcPr>
            <w:tcW w:w="1220" w:type="dxa"/>
            <w:tcBorders>
              <w:top w:val="nil"/>
              <w:left w:val="nil"/>
              <w:bottom w:val="single" w:sz="4" w:space="0" w:color="auto"/>
              <w:right w:val="single" w:sz="4" w:space="0" w:color="auto"/>
            </w:tcBorders>
            <w:shd w:val="clear" w:color="auto" w:fill="auto"/>
            <w:noWrap/>
            <w:vAlign w:val="bottom"/>
            <w:hideMark/>
          </w:tcPr>
          <w:p w:rsidR="00434580" w:rsidRPr="00434580" w:rsidRDefault="00434580" w:rsidP="00434580">
            <w:pPr>
              <w:jc w:val="right"/>
            </w:pPr>
            <w:r w:rsidRPr="00434580">
              <w:rPr>
                <w:sz w:val="22"/>
                <w:szCs w:val="22"/>
              </w:rPr>
              <w:t> </w:t>
            </w:r>
          </w:p>
        </w:tc>
        <w:tc>
          <w:tcPr>
            <w:tcW w:w="940" w:type="dxa"/>
            <w:tcBorders>
              <w:top w:val="nil"/>
              <w:left w:val="nil"/>
              <w:bottom w:val="single" w:sz="4" w:space="0" w:color="auto"/>
              <w:right w:val="single" w:sz="4" w:space="0" w:color="auto"/>
            </w:tcBorders>
            <w:shd w:val="clear" w:color="auto" w:fill="auto"/>
            <w:noWrap/>
            <w:vAlign w:val="bottom"/>
            <w:hideMark/>
          </w:tcPr>
          <w:p w:rsidR="00434580" w:rsidRPr="00434580" w:rsidRDefault="00434580" w:rsidP="00434580">
            <w:r w:rsidRPr="00434580">
              <w:rPr>
                <w:sz w:val="22"/>
                <w:szCs w:val="22"/>
              </w:rPr>
              <w:t> </w:t>
            </w:r>
          </w:p>
        </w:tc>
        <w:tc>
          <w:tcPr>
            <w:tcW w:w="940" w:type="dxa"/>
            <w:tcBorders>
              <w:top w:val="nil"/>
              <w:left w:val="nil"/>
              <w:bottom w:val="single" w:sz="4" w:space="0" w:color="auto"/>
              <w:right w:val="single" w:sz="4" w:space="0" w:color="auto"/>
            </w:tcBorders>
            <w:shd w:val="clear" w:color="auto" w:fill="auto"/>
            <w:noWrap/>
            <w:vAlign w:val="bottom"/>
            <w:hideMark/>
          </w:tcPr>
          <w:p w:rsidR="00434580" w:rsidRPr="00434580" w:rsidRDefault="00434580" w:rsidP="00434580">
            <w:r w:rsidRPr="00434580">
              <w:rPr>
                <w:sz w:val="22"/>
                <w:szCs w:val="22"/>
              </w:rPr>
              <w:t> </w:t>
            </w:r>
          </w:p>
        </w:tc>
        <w:tc>
          <w:tcPr>
            <w:tcW w:w="1100" w:type="dxa"/>
            <w:tcBorders>
              <w:top w:val="nil"/>
              <w:left w:val="nil"/>
              <w:bottom w:val="single" w:sz="4" w:space="0" w:color="auto"/>
              <w:right w:val="single" w:sz="4" w:space="0" w:color="auto"/>
            </w:tcBorders>
            <w:shd w:val="clear" w:color="auto" w:fill="auto"/>
            <w:noWrap/>
            <w:vAlign w:val="bottom"/>
            <w:hideMark/>
          </w:tcPr>
          <w:p w:rsidR="00434580" w:rsidRPr="00434580" w:rsidRDefault="00434580" w:rsidP="00434580">
            <w:pPr>
              <w:jc w:val="right"/>
            </w:pPr>
            <w:r w:rsidRPr="00434580">
              <w:rPr>
                <w:sz w:val="22"/>
                <w:szCs w:val="22"/>
              </w:rPr>
              <w:t> </w:t>
            </w:r>
          </w:p>
        </w:tc>
      </w:tr>
      <w:tr w:rsidR="00434580" w:rsidRPr="00434580" w:rsidTr="00434580">
        <w:trPr>
          <w:trHeight w:val="255"/>
        </w:trPr>
        <w:tc>
          <w:tcPr>
            <w:tcW w:w="3120" w:type="dxa"/>
            <w:gridSpan w:val="2"/>
            <w:tcBorders>
              <w:top w:val="nil"/>
              <w:left w:val="single" w:sz="4" w:space="0" w:color="auto"/>
              <w:bottom w:val="single" w:sz="8" w:space="0" w:color="auto"/>
              <w:right w:val="nil"/>
            </w:tcBorders>
            <w:shd w:val="clear" w:color="auto" w:fill="auto"/>
            <w:vAlign w:val="bottom"/>
            <w:hideMark/>
          </w:tcPr>
          <w:p w:rsidR="00434580" w:rsidRPr="00434580" w:rsidRDefault="00434580" w:rsidP="00434580">
            <w:pPr>
              <w:rPr>
                <w:b/>
                <w:bCs/>
              </w:rPr>
            </w:pPr>
            <w:r w:rsidRPr="00434580">
              <w:rPr>
                <w:b/>
                <w:bCs/>
                <w:sz w:val="22"/>
                <w:szCs w:val="22"/>
              </w:rPr>
              <w:t>ИТОГО</w:t>
            </w:r>
          </w:p>
        </w:tc>
        <w:tc>
          <w:tcPr>
            <w:tcW w:w="520" w:type="dxa"/>
            <w:tcBorders>
              <w:top w:val="nil"/>
              <w:left w:val="single" w:sz="4" w:space="0" w:color="auto"/>
              <w:bottom w:val="single" w:sz="8" w:space="0" w:color="auto"/>
              <w:right w:val="single" w:sz="4" w:space="0" w:color="auto"/>
            </w:tcBorders>
            <w:shd w:val="clear" w:color="auto" w:fill="auto"/>
            <w:noWrap/>
            <w:vAlign w:val="bottom"/>
            <w:hideMark/>
          </w:tcPr>
          <w:p w:rsidR="00434580" w:rsidRPr="00434580" w:rsidRDefault="00434580" w:rsidP="00434580">
            <w:r w:rsidRPr="00434580">
              <w:rPr>
                <w:sz w:val="22"/>
                <w:szCs w:val="22"/>
              </w:rPr>
              <w:t> </w:t>
            </w:r>
          </w:p>
        </w:tc>
        <w:tc>
          <w:tcPr>
            <w:tcW w:w="640" w:type="dxa"/>
            <w:tcBorders>
              <w:top w:val="nil"/>
              <w:left w:val="nil"/>
              <w:bottom w:val="single" w:sz="8" w:space="0" w:color="auto"/>
              <w:right w:val="single" w:sz="4" w:space="0" w:color="auto"/>
            </w:tcBorders>
            <w:shd w:val="clear" w:color="auto" w:fill="auto"/>
            <w:noWrap/>
            <w:vAlign w:val="bottom"/>
            <w:hideMark/>
          </w:tcPr>
          <w:p w:rsidR="00434580" w:rsidRPr="00434580" w:rsidRDefault="00434580" w:rsidP="00434580">
            <w:r w:rsidRPr="00434580">
              <w:rPr>
                <w:sz w:val="22"/>
                <w:szCs w:val="22"/>
              </w:rPr>
              <w:t> </w:t>
            </w:r>
          </w:p>
        </w:tc>
        <w:tc>
          <w:tcPr>
            <w:tcW w:w="1220" w:type="dxa"/>
            <w:tcBorders>
              <w:top w:val="nil"/>
              <w:left w:val="nil"/>
              <w:bottom w:val="single" w:sz="8" w:space="0" w:color="auto"/>
              <w:right w:val="single" w:sz="4" w:space="0" w:color="auto"/>
            </w:tcBorders>
            <w:shd w:val="clear" w:color="auto" w:fill="auto"/>
            <w:noWrap/>
            <w:vAlign w:val="bottom"/>
            <w:hideMark/>
          </w:tcPr>
          <w:p w:rsidR="00434580" w:rsidRPr="00434580" w:rsidRDefault="00434580" w:rsidP="00434580">
            <w:pPr>
              <w:jc w:val="right"/>
            </w:pPr>
            <w:r w:rsidRPr="00434580">
              <w:rPr>
                <w:sz w:val="22"/>
                <w:szCs w:val="22"/>
              </w:rPr>
              <w:t> </w:t>
            </w:r>
          </w:p>
        </w:tc>
        <w:tc>
          <w:tcPr>
            <w:tcW w:w="940" w:type="dxa"/>
            <w:tcBorders>
              <w:top w:val="nil"/>
              <w:left w:val="nil"/>
              <w:bottom w:val="single" w:sz="8" w:space="0" w:color="auto"/>
              <w:right w:val="single" w:sz="4" w:space="0" w:color="auto"/>
            </w:tcBorders>
            <w:shd w:val="clear" w:color="auto" w:fill="auto"/>
            <w:noWrap/>
            <w:vAlign w:val="bottom"/>
            <w:hideMark/>
          </w:tcPr>
          <w:p w:rsidR="00434580" w:rsidRPr="00434580" w:rsidRDefault="00434580" w:rsidP="00434580">
            <w:pPr>
              <w:jc w:val="right"/>
            </w:pPr>
            <w:r w:rsidRPr="00434580">
              <w:rPr>
                <w:sz w:val="22"/>
                <w:szCs w:val="22"/>
              </w:rPr>
              <w:t> </w:t>
            </w:r>
          </w:p>
        </w:tc>
        <w:tc>
          <w:tcPr>
            <w:tcW w:w="940" w:type="dxa"/>
            <w:tcBorders>
              <w:top w:val="nil"/>
              <w:left w:val="nil"/>
              <w:bottom w:val="single" w:sz="8" w:space="0" w:color="auto"/>
              <w:right w:val="single" w:sz="4" w:space="0" w:color="auto"/>
            </w:tcBorders>
            <w:shd w:val="clear" w:color="auto" w:fill="auto"/>
            <w:noWrap/>
            <w:vAlign w:val="bottom"/>
            <w:hideMark/>
          </w:tcPr>
          <w:p w:rsidR="00434580" w:rsidRPr="00434580" w:rsidRDefault="00434580" w:rsidP="00434580">
            <w:pPr>
              <w:jc w:val="right"/>
            </w:pPr>
            <w:r w:rsidRPr="00434580">
              <w:rPr>
                <w:sz w:val="22"/>
                <w:szCs w:val="22"/>
              </w:rPr>
              <w:t> </w:t>
            </w:r>
          </w:p>
        </w:tc>
        <w:tc>
          <w:tcPr>
            <w:tcW w:w="1100" w:type="dxa"/>
            <w:tcBorders>
              <w:top w:val="nil"/>
              <w:left w:val="nil"/>
              <w:bottom w:val="single" w:sz="8" w:space="0" w:color="auto"/>
              <w:right w:val="single" w:sz="4" w:space="0" w:color="auto"/>
            </w:tcBorders>
            <w:shd w:val="clear" w:color="auto" w:fill="auto"/>
            <w:noWrap/>
            <w:vAlign w:val="bottom"/>
            <w:hideMark/>
          </w:tcPr>
          <w:p w:rsidR="00434580" w:rsidRPr="00434580" w:rsidRDefault="00434580" w:rsidP="00434580">
            <w:pPr>
              <w:jc w:val="right"/>
            </w:pPr>
            <w:r w:rsidRPr="00434580">
              <w:rPr>
                <w:sz w:val="22"/>
                <w:szCs w:val="22"/>
              </w:rPr>
              <w:t> </w:t>
            </w:r>
          </w:p>
        </w:tc>
      </w:tr>
      <w:tr w:rsidR="00434580" w:rsidRPr="00434580" w:rsidTr="00434580">
        <w:trPr>
          <w:trHeight w:val="225"/>
        </w:trPr>
        <w:tc>
          <w:tcPr>
            <w:tcW w:w="5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34580" w:rsidRPr="00434580" w:rsidRDefault="00434580" w:rsidP="00434580">
            <w:r w:rsidRPr="00434580">
              <w:rPr>
                <w:sz w:val="22"/>
                <w:szCs w:val="22"/>
              </w:rPr>
              <w:t> </w:t>
            </w:r>
          </w:p>
        </w:tc>
        <w:tc>
          <w:tcPr>
            <w:tcW w:w="2580" w:type="dxa"/>
            <w:tcBorders>
              <w:top w:val="single" w:sz="4" w:space="0" w:color="auto"/>
              <w:left w:val="nil"/>
              <w:bottom w:val="single" w:sz="4" w:space="0" w:color="auto"/>
              <w:right w:val="nil"/>
            </w:tcBorders>
            <w:shd w:val="clear" w:color="auto" w:fill="auto"/>
            <w:vAlign w:val="bottom"/>
            <w:hideMark/>
          </w:tcPr>
          <w:p w:rsidR="00434580" w:rsidRPr="00434580" w:rsidRDefault="00434580" w:rsidP="00434580">
            <w:proofErr w:type="spellStart"/>
            <w:r w:rsidRPr="00434580">
              <w:rPr>
                <w:sz w:val="22"/>
                <w:szCs w:val="22"/>
              </w:rPr>
              <w:t>ВыплатаЗарплаты</w:t>
            </w:r>
            <w:proofErr w:type="spellEnd"/>
            <w:r w:rsidRPr="00434580">
              <w:rPr>
                <w:sz w:val="22"/>
                <w:szCs w:val="22"/>
              </w:rPr>
              <w:t>,</w:t>
            </w:r>
          </w:p>
        </w:tc>
        <w:tc>
          <w:tcPr>
            <w:tcW w:w="5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34580" w:rsidRPr="00434580" w:rsidRDefault="00434580" w:rsidP="00434580">
            <w:r w:rsidRPr="00434580">
              <w:rPr>
                <w:sz w:val="22"/>
                <w:szCs w:val="22"/>
              </w:rPr>
              <w:t> </w:t>
            </w:r>
          </w:p>
        </w:tc>
        <w:tc>
          <w:tcPr>
            <w:tcW w:w="640" w:type="dxa"/>
            <w:tcBorders>
              <w:top w:val="single" w:sz="4" w:space="0" w:color="auto"/>
              <w:left w:val="nil"/>
              <w:bottom w:val="single" w:sz="4" w:space="0" w:color="auto"/>
              <w:right w:val="single" w:sz="4" w:space="0" w:color="auto"/>
            </w:tcBorders>
            <w:shd w:val="clear" w:color="auto" w:fill="auto"/>
            <w:noWrap/>
            <w:vAlign w:val="bottom"/>
            <w:hideMark/>
          </w:tcPr>
          <w:p w:rsidR="00434580" w:rsidRPr="00434580" w:rsidRDefault="00434580" w:rsidP="00434580">
            <w:r w:rsidRPr="00434580">
              <w:rPr>
                <w:sz w:val="22"/>
                <w:szCs w:val="22"/>
              </w:rPr>
              <w:t> </w:t>
            </w:r>
          </w:p>
        </w:tc>
        <w:tc>
          <w:tcPr>
            <w:tcW w:w="1220" w:type="dxa"/>
            <w:tcBorders>
              <w:top w:val="single" w:sz="4" w:space="0" w:color="auto"/>
              <w:left w:val="nil"/>
              <w:bottom w:val="single" w:sz="4" w:space="0" w:color="auto"/>
              <w:right w:val="single" w:sz="4" w:space="0" w:color="auto"/>
            </w:tcBorders>
            <w:shd w:val="clear" w:color="auto" w:fill="auto"/>
            <w:vAlign w:val="bottom"/>
            <w:hideMark/>
          </w:tcPr>
          <w:p w:rsidR="00434580" w:rsidRPr="00434580" w:rsidRDefault="00434580" w:rsidP="00434580">
            <w:r w:rsidRPr="00434580">
              <w:rPr>
                <w:sz w:val="22"/>
                <w:szCs w:val="22"/>
              </w:rPr>
              <w:t> </w:t>
            </w:r>
          </w:p>
        </w:tc>
        <w:tc>
          <w:tcPr>
            <w:tcW w:w="940" w:type="dxa"/>
            <w:tcBorders>
              <w:top w:val="single" w:sz="4" w:space="0" w:color="auto"/>
              <w:left w:val="nil"/>
              <w:bottom w:val="single" w:sz="4" w:space="0" w:color="auto"/>
              <w:right w:val="single" w:sz="4" w:space="0" w:color="auto"/>
            </w:tcBorders>
            <w:shd w:val="clear" w:color="auto" w:fill="auto"/>
            <w:noWrap/>
            <w:vAlign w:val="bottom"/>
            <w:hideMark/>
          </w:tcPr>
          <w:p w:rsidR="00434580" w:rsidRPr="00434580" w:rsidRDefault="00434580" w:rsidP="00434580">
            <w:r w:rsidRPr="00434580">
              <w:rPr>
                <w:sz w:val="22"/>
                <w:szCs w:val="22"/>
              </w:rPr>
              <w:t> </w:t>
            </w:r>
          </w:p>
        </w:tc>
        <w:tc>
          <w:tcPr>
            <w:tcW w:w="940" w:type="dxa"/>
            <w:tcBorders>
              <w:top w:val="single" w:sz="4" w:space="0" w:color="auto"/>
              <w:left w:val="nil"/>
              <w:bottom w:val="single" w:sz="4" w:space="0" w:color="auto"/>
              <w:right w:val="single" w:sz="4" w:space="0" w:color="auto"/>
            </w:tcBorders>
            <w:shd w:val="clear" w:color="auto" w:fill="auto"/>
            <w:noWrap/>
            <w:vAlign w:val="bottom"/>
            <w:hideMark/>
          </w:tcPr>
          <w:p w:rsidR="00434580" w:rsidRPr="00434580" w:rsidRDefault="00434580" w:rsidP="00434580">
            <w:r w:rsidRPr="00434580">
              <w:rPr>
                <w:sz w:val="22"/>
                <w:szCs w:val="22"/>
              </w:rPr>
              <w:t> </w:t>
            </w:r>
          </w:p>
        </w:tc>
        <w:tc>
          <w:tcPr>
            <w:tcW w:w="1100" w:type="dxa"/>
            <w:tcBorders>
              <w:top w:val="single" w:sz="4" w:space="0" w:color="auto"/>
              <w:left w:val="nil"/>
              <w:bottom w:val="single" w:sz="4" w:space="0" w:color="auto"/>
              <w:right w:val="single" w:sz="4" w:space="0" w:color="auto"/>
            </w:tcBorders>
            <w:shd w:val="clear" w:color="auto" w:fill="auto"/>
            <w:noWrap/>
            <w:vAlign w:val="bottom"/>
            <w:hideMark/>
          </w:tcPr>
          <w:p w:rsidR="00434580" w:rsidRPr="00434580" w:rsidRDefault="00434580" w:rsidP="00434580">
            <w:pPr>
              <w:jc w:val="right"/>
            </w:pPr>
            <w:r w:rsidRPr="00434580">
              <w:rPr>
                <w:sz w:val="22"/>
                <w:szCs w:val="22"/>
              </w:rPr>
              <w:t> </w:t>
            </w:r>
          </w:p>
        </w:tc>
      </w:tr>
      <w:tr w:rsidR="00434580" w:rsidRPr="00434580" w:rsidTr="00434580">
        <w:trPr>
          <w:trHeight w:val="225"/>
        </w:trPr>
        <w:tc>
          <w:tcPr>
            <w:tcW w:w="540" w:type="dxa"/>
            <w:tcBorders>
              <w:top w:val="nil"/>
              <w:left w:val="single" w:sz="4" w:space="0" w:color="auto"/>
              <w:bottom w:val="single" w:sz="4" w:space="0" w:color="auto"/>
              <w:right w:val="single" w:sz="4" w:space="0" w:color="auto"/>
            </w:tcBorders>
            <w:shd w:val="clear" w:color="auto" w:fill="auto"/>
            <w:noWrap/>
            <w:vAlign w:val="bottom"/>
            <w:hideMark/>
          </w:tcPr>
          <w:p w:rsidR="00434580" w:rsidRPr="00434580" w:rsidRDefault="00434580" w:rsidP="00434580">
            <w:r w:rsidRPr="00434580">
              <w:rPr>
                <w:sz w:val="22"/>
                <w:szCs w:val="22"/>
              </w:rPr>
              <w:t> </w:t>
            </w:r>
          </w:p>
        </w:tc>
        <w:tc>
          <w:tcPr>
            <w:tcW w:w="2580" w:type="dxa"/>
            <w:tcBorders>
              <w:top w:val="nil"/>
              <w:left w:val="nil"/>
              <w:bottom w:val="single" w:sz="4" w:space="0" w:color="auto"/>
              <w:right w:val="nil"/>
            </w:tcBorders>
            <w:shd w:val="clear" w:color="auto" w:fill="auto"/>
            <w:vAlign w:val="bottom"/>
            <w:hideMark/>
          </w:tcPr>
          <w:p w:rsidR="00434580" w:rsidRPr="00434580" w:rsidRDefault="00434580" w:rsidP="00434580">
            <w:r w:rsidRPr="00434580">
              <w:rPr>
                <w:sz w:val="22"/>
                <w:szCs w:val="22"/>
              </w:rPr>
              <w:t> </w:t>
            </w:r>
          </w:p>
        </w:tc>
        <w:tc>
          <w:tcPr>
            <w:tcW w:w="520" w:type="dxa"/>
            <w:tcBorders>
              <w:top w:val="nil"/>
              <w:left w:val="single" w:sz="4" w:space="0" w:color="auto"/>
              <w:bottom w:val="single" w:sz="4" w:space="0" w:color="auto"/>
              <w:right w:val="single" w:sz="4" w:space="0" w:color="auto"/>
            </w:tcBorders>
            <w:shd w:val="clear" w:color="auto" w:fill="auto"/>
            <w:noWrap/>
            <w:vAlign w:val="bottom"/>
            <w:hideMark/>
          </w:tcPr>
          <w:p w:rsidR="00434580" w:rsidRPr="00434580" w:rsidRDefault="00434580" w:rsidP="00434580">
            <w:r w:rsidRPr="00434580">
              <w:rPr>
                <w:sz w:val="22"/>
                <w:szCs w:val="22"/>
              </w:rPr>
              <w:t> </w:t>
            </w:r>
          </w:p>
        </w:tc>
        <w:tc>
          <w:tcPr>
            <w:tcW w:w="640" w:type="dxa"/>
            <w:tcBorders>
              <w:top w:val="nil"/>
              <w:left w:val="nil"/>
              <w:bottom w:val="single" w:sz="4" w:space="0" w:color="auto"/>
              <w:right w:val="single" w:sz="4" w:space="0" w:color="auto"/>
            </w:tcBorders>
            <w:shd w:val="clear" w:color="auto" w:fill="auto"/>
            <w:noWrap/>
            <w:vAlign w:val="bottom"/>
            <w:hideMark/>
          </w:tcPr>
          <w:p w:rsidR="00434580" w:rsidRPr="00434580" w:rsidRDefault="00434580" w:rsidP="00434580">
            <w:r w:rsidRPr="00434580">
              <w:rPr>
                <w:sz w:val="22"/>
                <w:szCs w:val="22"/>
              </w:rPr>
              <w:t> </w:t>
            </w:r>
          </w:p>
        </w:tc>
        <w:tc>
          <w:tcPr>
            <w:tcW w:w="1220" w:type="dxa"/>
            <w:tcBorders>
              <w:top w:val="nil"/>
              <w:left w:val="nil"/>
              <w:bottom w:val="single" w:sz="4" w:space="0" w:color="auto"/>
              <w:right w:val="single" w:sz="4" w:space="0" w:color="auto"/>
            </w:tcBorders>
            <w:shd w:val="clear" w:color="auto" w:fill="auto"/>
            <w:vAlign w:val="bottom"/>
            <w:hideMark/>
          </w:tcPr>
          <w:p w:rsidR="00434580" w:rsidRPr="00434580" w:rsidRDefault="00434580" w:rsidP="00434580">
            <w:r w:rsidRPr="00434580">
              <w:rPr>
                <w:sz w:val="22"/>
                <w:szCs w:val="22"/>
              </w:rPr>
              <w:t> </w:t>
            </w:r>
          </w:p>
        </w:tc>
        <w:tc>
          <w:tcPr>
            <w:tcW w:w="940" w:type="dxa"/>
            <w:tcBorders>
              <w:top w:val="nil"/>
              <w:left w:val="nil"/>
              <w:bottom w:val="single" w:sz="4" w:space="0" w:color="auto"/>
              <w:right w:val="single" w:sz="4" w:space="0" w:color="auto"/>
            </w:tcBorders>
            <w:shd w:val="clear" w:color="auto" w:fill="auto"/>
            <w:noWrap/>
            <w:vAlign w:val="bottom"/>
            <w:hideMark/>
          </w:tcPr>
          <w:p w:rsidR="00434580" w:rsidRPr="00434580" w:rsidRDefault="00434580" w:rsidP="00434580">
            <w:r w:rsidRPr="00434580">
              <w:rPr>
                <w:sz w:val="22"/>
                <w:szCs w:val="22"/>
              </w:rPr>
              <w:t> </w:t>
            </w:r>
          </w:p>
        </w:tc>
        <w:tc>
          <w:tcPr>
            <w:tcW w:w="940" w:type="dxa"/>
            <w:tcBorders>
              <w:top w:val="nil"/>
              <w:left w:val="nil"/>
              <w:bottom w:val="single" w:sz="4" w:space="0" w:color="auto"/>
              <w:right w:val="single" w:sz="4" w:space="0" w:color="auto"/>
            </w:tcBorders>
            <w:shd w:val="clear" w:color="auto" w:fill="auto"/>
            <w:noWrap/>
            <w:vAlign w:val="bottom"/>
            <w:hideMark/>
          </w:tcPr>
          <w:p w:rsidR="00434580" w:rsidRPr="00434580" w:rsidRDefault="00434580" w:rsidP="00434580">
            <w:r w:rsidRPr="00434580">
              <w:rPr>
                <w:sz w:val="22"/>
                <w:szCs w:val="22"/>
              </w:rPr>
              <w:t> </w:t>
            </w:r>
          </w:p>
        </w:tc>
        <w:tc>
          <w:tcPr>
            <w:tcW w:w="1100" w:type="dxa"/>
            <w:tcBorders>
              <w:top w:val="nil"/>
              <w:left w:val="nil"/>
              <w:bottom w:val="single" w:sz="4" w:space="0" w:color="auto"/>
              <w:right w:val="single" w:sz="4" w:space="0" w:color="auto"/>
            </w:tcBorders>
            <w:shd w:val="clear" w:color="auto" w:fill="auto"/>
            <w:noWrap/>
            <w:vAlign w:val="bottom"/>
            <w:hideMark/>
          </w:tcPr>
          <w:p w:rsidR="00434580" w:rsidRPr="00434580" w:rsidRDefault="00434580" w:rsidP="00434580">
            <w:pPr>
              <w:jc w:val="right"/>
            </w:pPr>
            <w:r w:rsidRPr="00434580">
              <w:rPr>
                <w:sz w:val="22"/>
                <w:szCs w:val="22"/>
              </w:rPr>
              <w:t> </w:t>
            </w:r>
          </w:p>
        </w:tc>
      </w:tr>
      <w:tr w:rsidR="00434580" w:rsidRPr="00434580" w:rsidTr="00434580">
        <w:trPr>
          <w:trHeight w:val="270"/>
        </w:trPr>
        <w:tc>
          <w:tcPr>
            <w:tcW w:w="3120" w:type="dxa"/>
            <w:gridSpan w:val="2"/>
            <w:tcBorders>
              <w:top w:val="nil"/>
              <w:left w:val="single" w:sz="4" w:space="0" w:color="auto"/>
              <w:bottom w:val="single" w:sz="8" w:space="0" w:color="auto"/>
              <w:right w:val="nil"/>
            </w:tcBorders>
            <w:shd w:val="clear" w:color="auto" w:fill="auto"/>
            <w:noWrap/>
            <w:vAlign w:val="bottom"/>
            <w:hideMark/>
          </w:tcPr>
          <w:p w:rsidR="00434580" w:rsidRPr="00434580" w:rsidRDefault="00434580" w:rsidP="00434580">
            <w:pPr>
              <w:rPr>
                <w:b/>
                <w:bCs/>
              </w:rPr>
            </w:pPr>
            <w:r w:rsidRPr="00434580">
              <w:rPr>
                <w:b/>
                <w:bCs/>
                <w:sz w:val="22"/>
                <w:szCs w:val="22"/>
              </w:rPr>
              <w:t>На руки за __________ 20___ г.</w:t>
            </w:r>
          </w:p>
        </w:tc>
        <w:tc>
          <w:tcPr>
            <w:tcW w:w="520" w:type="dxa"/>
            <w:tcBorders>
              <w:top w:val="nil"/>
              <w:left w:val="single" w:sz="4" w:space="0" w:color="auto"/>
              <w:bottom w:val="single" w:sz="8" w:space="0" w:color="auto"/>
              <w:right w:val="single" w:sz="4" w:space="0" w:color="auto"/>
            </w:tcBorders>
            <w:shd w:val="clear" w:color="auto" w:fill="auto"/>
            <w:noWrap/>
            <w:vAlign w:val="bottom"/>
            <w:hideMark/>
          </w:tcPr>
          <w:p w:rsidR="00434580" w:rsidRPr="00434580" w:rsidRDefault="00434580" w:rsidP="00434580">
            <w:r w:rsidRPr="00434580">
              <w:rPr>
                <w:sz w:val="22"/>
                <w:szCs w:val="22"/>
              </w:rPr>
              <w:t> </w:t>
            </w:r>
          </w:p>
        </w:tc>
        <w:tc>
          <w:tcPr>
            <w:tcW w:w="640" w:type="dxa"/>
            <w:tcBorders>
              <w:top w:val="nil"/>
              <w:left w:val="nil"/>
              <w:bottom w:val="single" w:sz="8" w:space="0" w:color="auto"/>
              <w:right w:val="single" w:sz="4" w:space="0" w:color="auto"/>
            </w:tcBorders>
            <w:shd w:val="clear" w:color="auto" w:fill="auto"/>
            <w:noWrap/>
            <w:vAlign w:val="bottom"/>
            <w:hideMark/>
          </w:tcPr>
          <w:p w:rsidR="00434580" w:rsidRPr="00434580" w:rsidRDefault="00434580" w:rsidP="00434580">
            <w:r w:rsidRPr="00434580">
              <w:rPr>
                <w:sz w:val="22"/>
                <w:szCs w:val="22"/>
              </w:rPr>
              <w:t> </w:t>
            </w:r>
          </w:p>
        </w:tc>
        <w:tc>
          <w:tcPr>
            <w:tcW w:w="1220" w:type="dxa"/>
            <w:tcBorders>
              <w:top w:val="nil"/>
              <w:left w:val="nil"/>
              <w:bottom w:val="single" w:sz="8" w:space="0" w:color="auto"/>
              <w:right w:val="single" w:sz="4" w:space="0" w:color="auto"/>
            </w:tcBorders>
            <w:shd w:val="clear" w:color="auto" w:fill="auto"/>
            <w:noWrap/>
            <w:vAlign w:val="bottom"/>
            <w:hideMark/>
          </w:tcPr>
          <w:p w:rsidR="00434580" w:rsidRPr="00434580" w:rsidRDefault="00434580" w:rsidP="00434580">
            <w:pPr>
              <w:jc w:val="right"/>
              <w:rPr>
                <w:b/>
                <w:bCs/>
              </w:rPr>
            </w:pPr>
            <w:r w:rsidRPr="00434580">
              <w:rPr>
                <w:b/>
                <w:bCs/>
                <w:sz w:val="22"/>
                <w:szCs w:val="22"/>
              </w:rPr>
              <w:t xml:space="preserve"> </w:t>
            </w:r>
          </w:p>
        </w:tc>
        <w:tc>
          <w:tcPr>
            <w:tcW w:w="940" w:type="dxa"/>
            <w:tcBorders>
              <w:top w:val="nil"/>
              <w:left w:val="nil"/>
              <w:bottom w:val="single" w:sz="8" w:space="0" w:color="auto"/>
              <w:right w:val="single" w:sz="4" w:space="0" w:color="auto"/>
            </w:tcBorders>
            <w:shd w:val="clear" w:color="auto" w:fill="auto"/>
            <w:noWrap/>
            <w:vAlign w:val="bottom"/>
            <w:hideMark/>
          </w:tcPr>
          <w:p w:rsidR="00434580" w:rsidRPr="00434580" w:rsidRDefault="00434580" w:rsidP="00434580">
            <w:r w:rsidRPr="00434580">
              <w:rPr>
                <w:sz w:val="22"/>
                <w:szCs w:val="22"/>
              </w:rPr>
              <w:t> </w:t>
            </w:r>
          </w:p>
        </w:tc>
        <w:tc>
          <w:tcPr>
            <w:tcW w:w="940" w:type="dxa"/>
            <w:tcBorders>
              <w:top w:val="nil"/>
              <w:left w:val="nil"/>
              <w:bottom w:val="single" w:sz="8" w:space="0" w:color="auto"/>
              <w:right w:val="single" w:sz="4" w:space="0" w:color="auto"/>
            </w:tcBorders>
            <w:shd w:val="clear" w:color="auto" w:fill="auto"/>
            <w:noWrap/>
            <w:vAlign w:val="bottom"/>
            <w:hideMark/>
          </w:tcPr>
          <w:p w:rsidR="00434580" w:rsidRPr="00434580" w:rsidRDefault="00434580" w:rsidP="00434580">
            <w:r w:rsidRPr="00434580">
              <w:rPr>
                <w:sz w:val="22"/>
                <w:szCs w:val="22"/>
              </w:rPr>
              <w:t> </w:t>
            </w:r>
          </w:p>
        </w:tc>
        <w:tc>
          <w:tcPr>
            <w:tcW w:w="1100" w:type="dxa"/>
            <w:tcBorders>
              <w:top w:val="nil"/>
              <w:left w:val="nil"/>
              <w:bottom w:val="single" w:sz="8" w:space="0" w:color="auto"/>
              <w:right w:val="single" w:sz="4" w:space="0" w:color="auto"/>
            </w:tcBorders>
            <w:shd w:val="clear" w:color="auto" w:fill="auto"/>
            <w:noWrap/>
            <w:vAlign w:val="bottom"/>
            <w:hideMark/>
          </w:tcPr>
          <w:p w:rsidR="00434580" w:rsidRPr="00434580" w:rsidRDefault="00434580" w:rsidP="00434580">
            <w:pPr>
              <w:jc w:val="right"/>
              <w:rPr>
                <w:b/>
                <w:bCs/>
              </w:rPr>
            </w:pPr>
            <w:r w:rsidRPr="00434580">
              <w:rPr>
                <w:b/>
                <w:bCs/>
                <w:sz w:val="22"/>
                <w:szCs w:val="22"/>
              </w:rPr>
              <w:t xml:space="preserve"> </w:t>
            </w:r>
          </w:p>
        </w:tc>
      </w:tr>
      <w:tr w:rsidR="00434580" w:rsidRPr="00434580" w:rsidTr="00434580">
        <w:trPr>
          <w:trHeight w:val="285"/>
        </w:trPr>
        <w:tc>
          <w:tcPr>
            <w:tcW w:w="3120" w:type="dxa"/>
            <w:gridSpan w:val="2"/>
            <w:tcBorders>
              <w:top w:val="single" w:sz="4" w:space="0" w:color="auto"/>
              <w:left w:val="single" w:sz="4" w:space="0" w:color="auto"/>
              <w:bottom w:val="single" w:sz="8" w:space="0" w:color="auto"/>
              <w:right w:val="single" w:sz="4" w:space="0" w:color="auto"/>
            </w:tcBorders>
            <w:shd w:val="clear" w:color="auto" w:fill="auto"/>
            <w:noWrap/>
            <w:vAlign w:val="center"/>
            <w:hideMark/>
          </w:tcPr>
          <w:p w:rsidR="00434580" w:rsidRPr="00434580" w:rsidRDefault="00434580" w:rsidP="00434580">
            <w:r w:rsidRPr="00434580">
              <w:rPr>
                <w:sz w:val="22"/>
                <w:szCs w:val="22"/>
              </w:rPr>
              <w:t>ИТОГО выплачено</w:t>
            </w:r>
          </w:p>
        </w:tc>
        <w:tc>
          <w:tcPr>
            <w:tcW w:w="520" w:type="dxa"/>
            <w:tcBorders>
              <w:top w:val="single" w:sz="4" w:space="0" w:color="auto"/>
              <w:left w:val="nil"/>
              <w:bottom w:val="single" w:sz="8" w:space="0" w:color="auto"/>
              <w:right w:val="single" w:sz="4" w:space="0" w:color="auto"/>
            </w:tcBorders>
            <w:shd w:val="clear" w:color="auto" w:fill="auto"/>
            <w:noWrap/>
            <w:vAlign w:val="bottom"/>
            <w:hideMark/>
          </w:tcPr>
          <w:p w:rsidR="00434580" w:rsidRPr="00434580" w:rsidRDefault="00434580" w:rsidP="00434580">
            <w:r w:rsidRPr="00434580">
              <w:rPr>
                <w:sz w:val="22"/>
                <w:szCs w:val="22"/>
              </w:rPr>
              <w:t> </w:t>
            </w:r>
          </w:p>
        </w:tc>
        <w:tc>
          <w:tcPr>
            <w:tcW w:w="640" w:type="dxa"/>
            <w:tcBorders>
              <w:top w:val="single" w:sz="4" w:space="0" w:color="auto"/>
              <w:left w:val="nil"/>
              <w:bottom w:val="single" w:sz="8" w:space="0" w:color="auto"/>
              <w:right w:val="single" w:sz="4" w:space="0" w:color="auto"/>
            </w:tcBorders>
            <w:shd w:val="clear" w:color="auto" w:fill="auto"/>
            <w:noWrap/>
            <w:vAlign w:val="bottom"/>
            <w:hideMark/>
          </w:tcPr>
          <w:p w:rsidR="00434580" w:rsidRPr="00434580" w:rsidRDefault="00434580" w:rsidP="00434580">
            <w:r w:rsidRPr="00434580">
              <w:rPr>
                <w:sz w:val="22"/>
                <w:szCs w:val="22"/>
              </w:rPr>
              <w:t> </w:t>
            </w:r>
          </w:p>
        </w:tc>
        <w:tc>
          <w:tcPr>
            <w:tcW w:w="1220" w:type="dxa"/>
            <w:tcBorders>
              <w:top w:val="single" w:sz="4" w:space="0" w:color="auto"/>
              <w:left w:val="nil"/>
              <w:bottom w:val="single" w:sz="8" w:space="0" w:color="auto"/>
              <w:right w:val="single" w:sz="4" w:space="0" w:color="auto"/>
            </w:tcBorders>
            <w:shd w:val="clear" w:color="auto" w:fill="auto"/>
            <w:noWrap/>
            <w:vAlign w:val="bottom"/>
            <w:hideMark/>
          </w:tcPr>
          <w:p w:rsidR="00434580" w:rsidRPr="00434580" w:rsidRDefault="00434580" w:rsidP="00434580">
            <w:pPr>
              <w:jc w:val="right"/>
            </w:pPr>
            <w:r w:rsidRPr="00434580">
              <w:rPr>
                <w:sz w:val="22"/>
                <w:szCs w:val="22"/>
              </w:rPr>
              <w:t> </w:t>
            </w:r>
          </w:p>
        </w:tc>
        <w:tc>
          <w:tcPr>
            <w:tcW w:w="940" w:type="dxa"/>
            <w:tcBorders>
              <w:top w:val="single" w:sz="4" w:space="0" w:color="auto"/>
              <w:left w:val="nil"/>
              <w:bottom w:val="single" w:sz="8" w:space="0" w:color="auto"/>
              <w:right w:val="single" w:sz="4" w:space="0" w:color="auto"/>
            </w:tcBorders>
            <w:shd w:val="clear" w:color="auto" w:fill="auto"/>
            <w:noWrap/>
            <w:vAlign w:val="bottom"/>
            <w:hideMark/>
          </w:tcPr>
          <w:p w:rsidR="00434580" w:rsidRPr="00434580" w:rsidRDefault="00434580" w:rsidP="00434580">
            <w:r w:rsidRPr="00434580">
              <w:rPr>
                <w:sz w:val="22"/>
                <w:szCs w:val="22"/>
              </w:rPr>
              <w:t> </w:t>
            </w:r>
          </w:p>
        </w:tc>
        <w:tc>
          <w:tcPr>
            <w:tcW w:w="940" w:type="dxa"/>
            <w:tcBorders>
              <w:top w:val="single" w:sz="4" w:space="0" w:color="auto"/>
              <w:left w:val="nil"/>
              <w:bottom w:val="single" w:sz="8" w:space="0" w:color="auto"/>
              <w:right w:val="single" w:sz="4" w:space="0" w:color="auto"/>
            </w:tcBorders>
            <w:shd w:val="clear" w:color="auto" w:fill="auto"/>
            <w:noWrap/>
            <w:vAlign w:val="bottom"/>
            <w:hideMark/>
          </w:tcPr>
          <w:p w:rsidR="00434580" w:rsidRPr="00434580" w:rsidRDefault="00434580" w:rsidP="00434580">
            <w:r w:rsidRPr="00434580">
              <w:rPr>
                <w:sz w:val="22"/>
                <w:szCs w:val="22"/>
              </w:rPr>
              <w:t> </w:t>
            </w:r>
          </w:p>
        </w:tc>
        <w:tc>
          <w:tcPr>
            <w:tcW w:w="1100" w:type="dxa"/>
            <w:tcBorders>
              <w:top w:val="single" w:sz="4" w:space="0" w:color="auto"/>
              <w:left w:val="nil"/>
              <w:bottom w:val="single" w:sz="8" w:space="0" w:color="auto"/>
              <w:right w:val="single" w:sz="4" w:space="0" w:color="auto"/>
            </w:tcBorders>
            <w:shd w:val="clear" w:color="auto" w:fill="auto"/>
            <w:noWrap/>
            <w:vAlign w:val="bottom"/>
            <w:hideMark/>
          </w:tcPr>
          <w:p w:rsidR="00434580" w:rsidRPr="00434580" w:rsidRDefault="00434580" w:rsidP="00434580">
            <w:pPr>
              <w:jc w:val="right"/>
            </w:pPr>
            <w:r w:rsidRPr="00434580">
              <w:rPr>
                <w:sz w:val="22"/>
                <w:szCs w:val="22"/>
              </w:rPr>
              <w:t> </w:t>
            </w:r>
          </w:p>
        </w:tc>
      </w:tr>
      <w:tr w:rsidR="00434580" w:rsidRPr="00434580" w:rsidTr="00434580">
        <w:trPr>
          <w:trHeight w:val="255"/>
        </w:trPr>
        <w:tc>
          <w:tcPr>
            <w:tcW w:w="3120" w:type="dxa"/>
            <w:gridSpan w:val="2"/>
            <w:tcBorders>
              <w:top w:val="nil"/>
              <w:left w:val="single" w:sz="4" w:space="0" w:color="auto"/>
              <w:bottom w:val="single" w:sz="8" w:space="0" w:color="auto"/>
              <w:right w:val="nil"/>
            </w:tcBorders>
            <w:shd w:val="clear" w:color="auto" w:fill="auto"/>
            <w:vAlign w:val="bottom"/>
            <w:hideMark/>
          </w:tcPr>
          <w:p w:rsidR="00434580" w:rsidRPr="00434580" w:rsidRDefault="00434580" w:rsidP="00434580">
            <w:pPr>
              <w:rPr>
                <w:b/>
                <w:bCs/>
              </w:rPr>
            </w:pPr>
            <w:r w:rsidRPr="00434580">
              <w:rPr>
                <w:b/>
                <w:bCs/>
                <w:sz w:val="22"/>
                <w:szCs w:val="22"/>
              </w:rPr>
              <w:t>ИТОГО</w:t>
            </w:r>
          </w:p>
        </w:tc>
        <w:tc>
          <w:tcPr>
            <w:tcW w:w="520" w:type="dxa"/>
            <w:tcBorders>
              <w:top w:val="single" w:sz="4" w:space="0" w:color="auto"/>
              <w:left w:val="single" w:sz="4" w:space="0" w:color="auto"/>
              <w:bottom w:val="single" w:sz="8" w:space="0" w:color="auto"/>
              <w:right w:val="single" w:sz="4" w:space="0" w:color="auto"/>
            </w:tcBorders>
            <w:shd w:val="clear" w:color="auto" w:fill="auto"/>
            <w:noWrap/>
            <w:vAlign w:val="bottom"/>
            <w:hideMark/>
          </w:tcPr>
          <w:p w:rsidR="00434580" w:rsidRPr="00434580" w:rsidRDefault="00434580" w:rsidP="00434580">
            <w:r w:rsidRPr="00434580">
              <w:rPr>
                <w:sz w:val="22"/>
                <w:szCs w:val="22"/>
              </w:rPr>
              <w:t> </w:t>
            </w:r>
          </w:p>
        </w:tc>
        <w:tc>
          <w:tcPr>
            <w:tcW w:w="640" w:type="dxa"/>
            <w:tcBorders>
              <w:top w:val="single" w:sz="4" w:space="0" w:color="auto"/>
              <w:left w:val="nil"/>
              <w:bottom w:val="single" w:sz="8" w:space="0" w:color="auto"/>
              <w:right w:val="single" w:sz="4" w:space="0" w:color="auto"/>
            </w:tcBorders>
            <w:shd w:val="clear" w:color="auto" w:fill="auto"/>
            <w:noWrap/>
            <w:vAlign w:val="bottom"/>
            <w:hideMark/>
          </w:tcPr>
          <w:p w:rsidR="00434580" w:rsidRPr="00434580" w:rsidRDefault="00434580" w:rsidP="00434580">
            <w:r w:rsidRPr="00434580">
              <w:rPr>
                <w:sz w:val="22"/>
                <w:szCs w:val="22"/>
              </w:rPr>
              <w:t> </w:t>
            </w:r>
          </w:p>
        </w:tc>
        <w:tc>
          <w:tcPr>
            <w:tcW w:w="1220" w:type="dxa"/>
            <w:tcBorders>
              <w:top w:val="nil"/>
              <w:left w:val="nil"/>
              <w:bottom w:val="single" w:sz="8" w:space="0" w:color="auto"/>
              <w:right w:val="single" w:sz="4" w:space="0" w:color="auto"/>
            </w:tcBorders>
            <w:shd w:val="clear" w:color="auto" w:fill="auto"/>
            <w:noWrap/>
            <w:vAlign w:val="bottom"/>
            <w:hideMark/>
          </w:tcPr>
          <w:p w:rsidR="00434580" w:rsidRPr="00434580" w:rsidRDefault="00434580" w:rsidP="00434580">
            <w:pPr>
              <w:jc w:val="right"/>
            </w:pPr>
            <w:r w:rsidRPr="00434580">
              <w:rPr>
                <w:sz w:val="22"/>
                <w:szCs w:val="22"/>
              </w:rPr>
              <w:t> </w:t>
            </w:r>
          </w:p>
        </w:tc>
        <w:tc>
          <w:tcPr>
            <w:tcW w:w="940" w:type="dxa"/>
            <w:tcBorders>
              <w:top w:val="single" w:sz="4" w:space="0" w:color="auto"/>
              <w:left w:val="nil"/>
              <w:bottom w:val="single" w:sz="8" w:space="0" w:color="auto"/>
              <w:right w:val="single" w:sz="4" w:space="0" w:color="auto"/>
            </w:tcBorders>
            <w:shd w:val="clear" w:color="auto" w:fill="auto"/>
            <w:noWrap/>
            <w:vAlign w:val="bottom"/>
            <w:hideMark/>
          </w:tcPr>
          <w:p w:rsidR="00434580" w:rsidRPr="00434580" w:rsidRDefault="00434580" w:rsidP="00434580">
            <w:pPr>
              <w:jc w:val="right"/>
            </w:pPr>
            <w:r w:rsidRPr="00434580">
              <w:rPr>
                <w:sz w:val="22"/>
                <w:szCs w:val="22"/>
              </w:rPr>
              <w:t> </w:t>
            </w:r>
          </w:p>
        </w:tc>
        <w:tc>
          <w:tcPr>
            <w:tcW w:w="940" w:type="dxa"/>
            <w:tcBorders>
              <w:top w:val="single" w:sz="4" w:space="0" w:color="auto"/>
              <w:left w:val="nil"/>
              <w:bottom w:val="single" w:sz="8" w:space="0" w:color="auto"/>
              <w:right w:val="single" w:sz="4" w:space="0" w:color="auto"/>
            </w:tcBorders>
            <w:shd w:val="clear" w:color="auto" w:fill="auto"/>
            <w:noWrap/>
            <w:vAlign w:val="bottom"/>
            <w:hideMark/>
          </w:tcPr>
          <w:p w:rsidR="00434580" w:rsidRPr="00434580" w:rsidRDefault="00434580" w:rsidP="00434580">
            <w:pPr>
              <w:jc w:val="right"/>
            </w:pPr>
            <w:r w:rsidRPr="00434580">
              <w:rPr>
                <w:sz w:val="22"/>
                <w:szCs w:val="22"/>
              </w:rPr>
              <w:t> </w:t>
            </w:r>
          </w:p>
        </w:tc>
        <w:tc>
          <w:tcPr>
            <w:tcW w:w="1100" w:type="dxa"/>
            <w:tcBorders>
              <w:top w:val="nil"/>
              <w:left w:val="nil"/>
              <w:bottom w:val="single" w:sz="8" w:space="0" w:color="auto"/>
              <w:right w:val="single" w:sz="4" w:space="0" w:color="auto"/>
            </w:tcBorders>
            <w:shd w:val="clear" w:color="auto" w:fill="auto"/>
            <w:noWrap/>
            <w:vAlign w:val="bottom"/>
            <w:hideMark/>
          </w:tcPr>
          <w:p w:rsidR="00434580" w:rsidRPr="00434580" w:rsidRDefault="00434580" w:rsidP="00434580">
            <w:pPr>
              <w:jc w:val="right"/>
            </w:pPr>
            <w:r w:rsidRPr="00434580">
              <w:rPr>
                <w:sz w:val="22"/>
                <w:szCs w:val="22"/>
              </w:rPr>
              <w:t> </w:t>
            </w:r>
          </w:p>
        </w:tc>
      </w:tr>
    </w:tbl>
    <w:p w:rsidR="00D63009" w:rsidRPr="00A7482B" w:rsidRDefault="00D63009" w:rsidP="006C55BE">
      <w:pPr>
        <w:pStyle w:val="a3"/>
        <w:jc w:val="both"/>
        <w:rPr>
          <w:rFonts w:ascii="Times New Roman" w:hAnsi="Times New Roman" w:cs="Times New Roman"/>
        </w:rPr>
      </w:pPr>
    </w:p>
    <w:p w:rsidR="00D63009" w:rsidRDefault="00D63009" w:rsidP="006C55BE">
      <w:pPr>
        <w:pStyle w:val="a3"/>
        <w:jc w:val="both"/>
        <w:rPr>
          <w:rFonts w:ascii="Times New Roman" w:hAnsi="Times New Roman" w:cs="Times New Roman"/>
        </w:rPr>
      </w:pPr>
    </w:p>
    <w:p w:rsidR="00A7482B" w:rsidRDefault="00A7482B" w:rsidP="006C55BE">
      <w:pPr>
        <w:pStyle w:val="a3"/>
        <w:jc w:val="both"/>
        <w:rPr>
          <w:rFonts w:ascii="Times New Roman" w:hAnsi="Times New Roman" w:cs="Times New Roman"/>
        </w:rPr>
      </w:pPr>
    </w:p>
    <w:p w:rsidR="00A7482B" w:rsidRDefault="00A7482B" w:rsidP="006C55BE">
      <w:pPr>
        <w:pStyle w:val="a3"/>
        <w:jc w:val="both"/>
        <w:rPr>
          <w:rFonts w:ascii="Times New Roman" w:hAnsi="Times New Roman" w:cs="Times New Roman"/>
        </w:rPr>
      </w:pPr>
    </w:p>
    <w:p w:rsidR="00A7482B" w:rsidRDefault="00A7482B" w:rsidP="006C55BE">
      <w:pPr>
        <w:pStyle w:val="a3"/>
        <w:jc w:val="both"/>
        <w:rPr>
          <w:rFonts w:ascii="Times New Roman" w:hAnsi="Times New Roman" w:cs="Times New Roman"/>
        </w:rPr>
      </w:pPr>
    </w:p>
    <w:p w:rsidR="00A7482B" w:rsidRDefault="00A7482B" w:rsidP="006C55BE">
      <w:pPr>
        <w:pStyle w:val="a3"/>
        <w:jc w:val="both"/>
        <w:rPr>
          <w:rFonts w:ascii="Times New Roman" w:hAnsi="Times New Roman" w:cs="Times New Roman"/>
        </w:rPr>
      </w:pPr>
    </w:p>
    <w:p w:rsidR="00A7482B" w:rsidRDefault="00A7482B" w:rsidP="006C55BE">
      <w:pPr>
        <w:pStyle w:val="a3"/>
        <w:jc w:val="both"/>
        <w:rPr>
          <w:rFonts w:ascii="Times New Roman" w:hAnsi="Times New Roman" w:cs="Times New Roman"/>
        </w:rPr>
      </w:pPr>
    </w:p>
    <w:p w:rsidR="00A7482B" w:rsidRDefault="00A7482B" w:rsidP="006C55BE">
      <w:pPr>
        <w:pStyle w:val="a3"/>
        <w:jc w:val="both"/>
        <w:rPr>
          <w:rFonts w:ascii="Times New Roman" w:hAnsi="Times New Roman" w:cs="Times New Roman"/>
        </w:rPr>
      </w:pPr>
    </w:p>
    <w:p w:rsidR="00A7482B" w:rsidRDefault="00A7482B" w:rsidP="006C55BE">
      <w:pPr>
        <w:pStyle w:val="a3"/>
        <w:jc w:val="both"/>
        <w:rPr>
          <w:rFonts w:ascii="Times New Roman" w:hAnsi="Times New Roman" w:cs="Times New Roman"/>
        </w:rPr>
      </w:pPr>
    </w:p>
    <w:p w:rsidR="00A7482B" w:rsidRDefault="00A7482B" w:rsidP="006C55BE">
      <w:pPr>
        <w:pStyle w:val="a3"/>
        <w:jc w:val="both"/>
        <w:rPr>
          <w:rFonts w:ascii="Times New Roman" w:hAnsi="Times New Roman" w:cs="Times New Roman"/>
        </w:rPr>
      </w:pPr>
    </w:p>
    <w:p w:rsidR="00A7482B" w:rsidRDefault="00A7482B" w:rsidP="006C55BE">
      <w:pPr>
        <w:pStyle w:val="a3"/>
        <w:jc w:val="both"/>
        <w:rPr>
          <w:rFonts w:ascii="Times New Roman" w:hAnsi="Times New Roman" w:cs="Times New Roman"/>
        </w:rPr>
      </w:pPr>
    </w:p>
    <w:p w:rsidR="00A7482B" w:rsidRDefault="00A7482B" w:rsidP="006C55BE">
      <w:pPr>
        <w:pStyle w:val="a3"/>
        <w:jc w:val="both"/>
        <w:rPr>
          <w:rFonts w:ascii="Times New Roman" w:hAnsi="Times New Roman" w:cs="Times New Roman"/>
        </w:rPr>
      </w:pPr>
    </w:p>
    <w:p w:rsidR="00A7482B" w:rsidRDefault="00A7482B" w:rsidP="006C55BE">
      <w:pPr>
        <w:pStyle w:val="a3"/>
        <w:jc w:val="both"/>
        <w:rPr>
          <w:rFonts w:ascii="Times New Roman" w:hAnsi="Times New Roman" w:cs="Times New Roman"/>
        </w:rPr>
      </w:pPr>
    </w:p>
    <w:p w:rsidR="00A7482B" w:rsidRDefault="00A7482B" w:rsidP="006C55BE">
      <w:pPr>
        <w:pStyle w:val="a3"/>
        <w:jc w:val="both"/>
        <w:rPr>
          <w:rFonts w:ascii="Times New Roman" w:hAnsi="Times New Roman" w:cs="Times New Roman"/>
        </w:rPr>
      </w:pPr>
    </w:p>
    <w:p w:rsidR="00A7482B" w:rsidRDefault="00A7482B" w:rsidP="006C55BE">
      <w:pPr>
        <w:pStyle w:val="a3"/>
        <w:jc w:val="both"/>
        <w:rPr>
          <w:rFonts w:ascii="Times New Roman" w:hAnsi="Times New Roman" w:cs="Times New Roman"/>
        </w:rPr>
      </w:pPr>
    </w:p>
    <w:p w:rsidR="00A7482B" w:rsidRDefault="00A7482B" w:rsidP="006C55BE">
      <w:pPr>
        <w:pStyle w:val="a3"/>
        <w:jc w:val="both"/>
        <w:rPr>
          <w:rFonts w:ascii="Times New Roman" w:hAnsi="Times New Roman" w:cs="Times New Roman"/>
        </w:rPr>
      </w:pPr>
    </w:p>
    <w:p w:rsidR="00A7482B" w:rsidRDefault="00A7482B" w:rsidP="006C55BE">
      <w:pPr>
        <w:pStyle w:val="a3"/>
        <w:jc w:val="both"/>
        <w:rPr>
          <w:rFonts w:ascii="Times New Roman" w:hAnsi="Times New Roman" w:cs="Times New Roman"/>
        </w:rPr>
      </w:pPr>
    </w:p>
    <w:p w:rsidR="00A7482B" w:rsidRDefault="00A7482B" w:rsidP="006C55BE">
      <w:pPr>
        <w:pStyle w:val="a3"/>
        <w:jc w:val="both"/>
        <w:rPr>
          <w:rFonts w:ascii="Times New Roman" w:hAnsi="Times New Roman" w:cs="Times New Roman"/>
        </w:rPr>
      </w:pPr>
    </w:p>
    <w:p w:rsidR="00A7482B" w:rsidRDefault="00A7482B" w:rsidP="006C55BE">
      <w:pPr>
        <w:pStyle w:val="a3"/>
        <w:jc w:val="both"/>
        <w:rPr>
          <w:rFonts w:ascii="Times New Roman" w:hAnsi="Times New Roman" w:cs="Times New Roman"/>
        </w:rPr>
      </w:pPr>
    </w:p>
    <w:p w:rsidR="00A7482B" w:rsidRDefault="00A7482B" w:rsidP="006C55BE">
      <w:pPr>
        <w:pStyle w:val="a3"/>
        <w:jc w:val="both"/>
        <w:rPr>
          <w:rFonts w:ascii="Times New Roman" w:hAnsi="Times New Roman" w:cs="Times New Roman"/>
        </w:rPr>
      </w:pPr>
    </w:p>
    <w:p w:rsidR="00A7482B" w:rsidRDefault="00A7482B" w:rsidP="006C55BE">
      <w:pPr>
        <w:pStyle w:val="a3"/>
        <w:jc w:val="both"/>
        <w:rPr>
          <w:rFonts w:ascii="Times New Roman" w:hAnsi="Times New Roman" w:cs="Times New Roman"/>
        </w:rPr>
      </w:pPr>
    </w:p>
    <w:p w:rsidR="00A7482B" w:rsidRDefault="00A7482B" w:rsidP="006C55BE">
      <w:pPr>
        <w:pStyle w:val="a3"/>
        <w:jc w:val="both"/>
        <w:rPr>
          <w:rFonts w:ascii="Times New Roman" w:hAnsi="Times New Roman" w:cs="Times New Roman"/>
        </w:rPr>
      </w:pPr>
    </w:p>
    <w:p w:rsidR="00A7482B" w:rsidRDefault="00A7482B" w:rsidP="006C55BE">
      <w:pPr>
        <w:pStyle w:val="a3"/>
        <w:jc w:val="both"/>
        <w:rPr>
          <w:rFonts w:ascii="Times New Roman" w:hAnsi="Times New Roman" w:cs="Times New Roman"/>
        </w:rPr>
      </w:pPr>
    </w:p>
    <w:p w:rsidR="00A7482B" w:rsidRDefault="00A7482B" w:rsidP="006C55BE">
      <w:pPr>
        <w:pStyle w:val="a3"/>
        <w:jc w:val="both"/>
        <w:rPr>
          <w:rFonts w:ascii="Times New Roman" w:hAnsi="Times New Roman" w:cs="Times New Roman"/>
        </w:rPr>
      </w:pPr>
    </w:p>
    <w:p w:rsidR="00A7482B" w:rsidRDefault="00A7482B" w:rsidP="006C55BE">
      <w:pPr>
        <w:pStyle w:val="a3"/>
        <w:jc w:val="both"/>
        <w:rPr>
          <w:rFonts w:ascii="Times New Roman" w:hAnsi="Times New Roman" w:cs="Times New Roman"/>
        </w:rPr>
      </w:pPr>
    </w:p>
    <w:p w:rsidR="00D63009" w:rsidRPr="006C55BE" w:rsidRDefault="00D63009" w:rsidP="006C55BE">
      <w:pPr>
        <w:pStyle w:val="a3"/>
        <w:jc w:val="both"/>
        <w:rPr>
          <w:rFonts w:ascii="Times New Roman" w:hAnsi="Times New Roman" w:cs="Times New Roman"/>
        </w:rPr>
      </w:pPr>
    </w:p>
    <w:p w:rsidR="006C55BE" w:rsidRPr="006C55BE" w:rsidRDefault="006C55BE" w:rsidP="006C55BE">
      <w:pPr>
        <w:pStyle w:val="a3"/>
        <w:jc w:val="right"/>
        <w:rPr>
          <w:rFonts w:ascii="Times New Roman" w:hAnsi="Times New Roman" w:cs="Times New Roman"/>
        </w:rPr>
      </w:pPr>
      <w:r w:rsidRPr="006C55BE">
        <w:rPr>
          <w:rFonts w:ascii="Times New Roman" w:hAnsi="Times New Roman" w:cs="Times New Roman"/>
        </w:rPr>
        <w:lastRenderedPageBreak/>
        <w:t>Приложение N 2</w:t>
      </w:r>
    </w:p>
    <w:p w:rsidR="006C55BE" w:rsidRPr="006C55BE" w:rsidRDefault="006C55BE" w:rsidP="006C55BE">
      <w:pPr>
        <w:pStyle w:val="a3"/>
        <w:jc w:val="right"/>
        <w:rPr>
          <w:rFonts w:ascii="Times New Roman" w:hAnsi="Times New Roman" w:cs="Times New Roman"/>
        </w:rPr>
      </w:pPr>
      <w:r w:rsidRPr="006C55BE">
        <w:rPr>
          <w:rFonts w:ascii="Times New Roman" w:hAnsi="Times New Roman" w:cs="Times New Roman"/>
        </w:rPr>
        <w:t xml:space="preserve">к Приказу </w:t>
      </w:r>
      <w:r>
        <w:rPr>
          <w:rFonts w:ascii="Times New Roman" w:hAnsi="Times New Roman" w:cs="Times New Roman"/>
        </w:rPr>
        <w:t>ОГБУЗ «Смидовичская РБ»</w:t>
      </w:r>
    </w:p>
    <w:p w:rsidR="006C55BE" w:rsidRPr="006C55BE" w:rsidRDefault="006C55BE" w:rsidP="006C55BE">
      <w:pPr>
        <w:pStyle w:val="a3"/>
        <w:jc w:val="right"/>
        <w:rPr>
          <w:rFonts w:ascii="Times New Roman" w:hAnsi="Times New Roman" w:cs="Times New Roman"/>
        </w:rPr>
      </w:pPr>
      <w:r w:rsidRPr="006C55BE">
        <w:rPr>
          <w:rFonts w:ascii="Times New Roman" w:hAnsi="Times New Roman" w:cs="Times New Roman"/>
        </w:rPr>
        <w:t>от 29.12.2023 N 4</w:t>
      </w:r>
      <w:r w:rsidR="00D63009">
        <w:rPr>
          <w:rFonts w:ascii="Times New Roman" w:hAnsi="Times New Roman" w:cs="Times New Roman"/>
        </w:rPr>
        <w:t>3</w:t>
      </w:r>
      <w:r w:rsidRPr="006C55BE">
        <w:rPr>
          <w:rFonts w:ascii="Times New Roman" w:hAnsi="Times New Roman" w:cs="Times New Roman"/>
        </w:rPr>
        <w:t>4</w:t>
      </w:r>
    </w:p>
    <w:p w:rsidR="006C55BE" w:rsidRPr="006C55BE" w:rsidRDefault="006C55BE" w:rsidP="006C55BE">
      <w:pPr>
        <w:pStyle w:val="a3"/>
        <w:jc w:val="center"/>
        <w:rPr>
          <w:rFonts w:ascii="Times New Roman" w:hAnsi="Times New Roman" w:cs="Times New Roman"/>
        </w:rPr>
      </w:pPr>
    </w:p>
    <w:p w:rsidR="006C55BE" w:rsidRPr="006C55BE" w:rsidRDefault="006C55BE" w:rsidP="006C55BE">
      <w:pPr>
        <w:pStyle w:val="a3"/>
        <w:jc w:val="center"/>
        <w:rPr>
          <w:rFonts w:ascii="Times New Roman" w:hAnsi="Times New Roman" w:cs="Times New Roman"/>
        </w:rPr>
      </w:pPr>
      <w:bookmarkStart w:id="22" w:name="Par2060"/>
      <w:bookmarkEnd w:id="22"/>
      <w:r w:rsidRPr="006C55BE">
        <w:rPr>
          <w:rFonts w:ascii="Times New Roman" w:hAnsi="Times New Roman" w:cs="Times New Roman"/>
          <w:b/>
          <w:bCs/>
        </w:rPr>
        <w:t>Учетная политика</w:t>
      </w:r>
    </w:p>
    <w:p w:rsidR="006C55BE" w:rsidRPr="006C55BE" w:rsidRDefault="006C55BE" w:rsidP="006C55BE">
      <w:pPr>
        <w:pStyle w:val="a3"/>
        <w:jc w:val="center"/>
        <w:rPr>
          <w:rFonts w:ascii="Times New Roman" w:hAnsi="Times New Roman" w:cs="Times New Roman"/>
        </w:rPr>
      </w:pPr>
      <w:r>
        <w:rPr>
          <w:rFonts w:ascii="Times New Roman" w:hAnsi="Times New Roman" w:cs="Times New Roman"/>
          <w:b/>
          <w:bCs/>
        </w:rPr>
        <w:t>Областного г</w:t>
      </w:r>
      <w:r w:rsidRPr="006C55BE">
        <w:rPr>
          <w:rFonts w:ascii="Times New Roman" w:hAnsi="Times New Roman" w:cs="Times New Roman"/>
          <w:b/>
          <w:bCs/>
        </w:rPr>
        <w:t>осударственного бюджетного учреждения здравоохранения</w:t>
      </w:r>
    </w:p>
    <w:p w:rsidR="006C55BE" w:rsidRPr="006C55BE" w:rsidRDefault="006C55BE" w:rsidP="006C55BE">
      <w:pPr>
        <w:pStyle w:val="a3"/>
        <w:jc w:val="center"/>
        <w:rPr>
          <w:rFonts w:ascii="Times New Roman" w:hAnsi="Times New Roman" w:cs="Times New Roman"/>
        </w:rPr>
      </w:pPr>
      <w:r w:rsidRPr="006C55BE">
        <w:rPr>
          <w:rFonts w:ascii="Times New Roman" w:hAnsi="Times New Roman" w:cs="Times New Roman"/>
          <w:b/>
          <w:bCs/>
        </w:rPr>
        <w:t>"</w:t>
      </w:r>
      <w:r>
        <w:rPr>
          <w:rFonts w:ascii="Times New Roman" w:hAnsi="Times New Roman" w:cs="Times New Roman"/>
          <w:b/>
          <w:bCs/>
        </w:rPr>
        <w:t>Смидовичская районная больница</w:t>
      </w:r>
      <w:r w:rsidRPr="006C55BE">
        <w:rPr>
          <w:rFonts w:ascii="Times New Roman" w:hAnsi="Times New Roman" w:cs="Times New Roman"/>
          <w:b/>
          <w:bCs/>
        </w:rPr>
        <w:t>"</w:t>
      </w:r>
    </w:p>
    <w:p w:rsidR="006C55BE" w:rsidRPr="006C55BE" w:rsidRDefault="006C55BE" w:rsidP="006C55BE">
      <w:pPr>
        <w:pStyle w:val="a3"/>
        <w:jc w:val="center"/>
        <w:rPr>
          <w:rFonts w:ascii="Times New Roman" w:hAnsi="Times New Roman" w:cs="Times New Roman"/>
        </w:rPr>
      </w:pPr>
      <w:r w:rsidRPr="006C55BE">
        <w:rPr>
          <w:rFonts w:ascii="Times New Roman" w:hAnsi="Times New Roman" w:cs="Times New Roman"/>
          <w:b/>
          <w:bCs/>
        </w:rPr>
        <w:t>для целей налогообложения</w:t>
      </w:r>
    </w:p>
    <w:p w:rsidR="006C55BE" w:rsidRPr="006C55BE" w:rsidRDefault="006C55BE" w:rsidP="006C55BE">
      <w:pPr>
        <w:pStyle w:val="a3"/>
        <w:jc w:val="both"/>
        <w:rPr>
          <w:rFonts w:ascii="Times New Roman" w:hAnsi="Times New Roman" w:cs="Times New Roman"/>
        </w:rPr>
      </w:pPr>
    </w:p>
    <w:p w:rsidR="006C55BE" w:rsidRPr="006C55BE" w:rsidRDefault="006C55BE" w:rsidP="00DE7DA2">
      <w:pPr>
        <w:pStyle w:val="a3"/>
        <w:jc w:val="center"/>
        <w:rPr>
          <w:rFonts w:ascii="Times New Roman" w:hAnsi="Times New Roman" w:cs="Times New Roman"/>
        </w:rPr>
      </w:pPr>
      <w:r w:rsidRPr="006C55BE">
        <w:rPr>
          <w:rFonts w:ascii="Times New Roman" w:hAnsi="Times New Roman" w:cs="Times New Roman"/>
          <w:b/>
          <w:bCs/>
        </w:rPr>
        <w:t>1. Организационные положения</w:t>
      </w:r>
    </w:p>
    <w:p w:rsidR="006C55BE" w:rsidRPr="006C55BE" w:rsidRDefault="006C55BE" w:rsidP="006C55BE">
      <w:pPr>
        <w:pStyle w:val="a3"/>
        <w:jc w:val="both"/>
        <w:rPr>
          <w:rFonts w:ascii="Times New Roman" w:hAnsi="Times New Roman" w:cs="Times New Roman"/>
        </w:rPr>
      </w:pPr>
      <w:r w:rsidRPr="006C55BE">
        <w:rPr>
          <w:rFonts w:ascii="Times New Roman" w:hAnsi="Times New Roman" w:cs="Times New Roman"/>
        </w:rPr>
        <w:t>1.1. Настоящая Учетная политика является обязательной для всех подразделений.</w:t>
      </w:r>
    </w:p>
    <w:p w:rsidR="006C55BE" w:rsidRPr="006C55BE" w:rsidRDefault="006C55BE" w:rsidP="006C55BE">
      <w:pPr>
        <w:pStyle w:val="a3"/>
        <w:jc w:val="both"/>
        <w:rPr>
          <w:rFonts w:ascii="Times New Roman" w:hAnsi="Times New Roman" w:cs="Times New Roman"/>
        </w:rPr>
      </w:pPr>
      <w:r w:rsidRPr="006C55BE">
        <w:rPr>
          <w:rFonts w:ascii="Times New Roman" w:hAnsi="Times New Roman" w:cs="Times New Roman"/>
        </w:rPr>
        <w:t>1.2. Учет данных для целей налогообложения ведется бухгалтерской службой (бухгалтерией).</w:t>
      </w:r>
    </w:p>
    <w:p w:rsidR="006C55BE" w:rsidRPr="006C55BE" w:rsidRDefault="006C55BE" w:rsidP="006C55BE">
      <w:pPr>
        <w:pStyle w:val="a3"/>
        <w:jc w:val="both"/>
        <w:rPr>
          <w:rFonts w:ascii="Times New Roman" w:hAnsi="Times New Roman" w:cs="Times New Roman"/>
        </w:rPr>
      </w:pPr>
      <w:r w:rsidRPr="006C55BE">
        <w:rPr>
          <w:rFonts w:ascii="Times New Roman" w:hAnsi="Times New Roman" w:cs="Times New Roman"/>
        </w:rPr>
        <w:t xml:space="preserve">1.3. Форма ведения учета данных для целей налогообложения - автоматизированная с применением компьютерной программы </w:t>
      </w:r>
      <w:r w:rsidR="00B12DF9">
        <w:rPr>
          <w:rFonts w:ascii="Times New Roman" w:hAnsi="Times New Roman" w:cs="Times New Roman"/>
        </w:rPr>
        <w:t>1С Предприятие,</w:t>
      </w:r>
      <w:r w:rsidR="00DE7DA2">
        <w:rPr>
          <w:rFonts w:ascii="Times New Roman" w:hAnsi="Times New Roman" w:cs="Times New Roman"/>
        </w:rPr>
        <w:t xml:space="preserve"> </w:t>
      </w:r>
      <w:r w:rsidR="00B12DF9">
        <w:rPr>
          <w:rFonts w:ascii="Times New Roman" w:hAnsi="Times New Roman" w:cs="Times New Roman"/>
        </w:rPr>
        <w:t>Камин</w:t>
      </w:r>
      <w:r w:rsidRPr="006C55BE">
        <w:rPr>
          <w:rFonts w:ascii="Times New Roman" w:hAnsi="Times New Roman" w:cs="Times New Roman"/>
        </w:rPr>
        <w:t>.</w:t>
      </w:r>
    </w:p>
    <w:p w:rsidR="006C55BE" w:rsidRPr="006C55BE" w:rsidRDefault="006C55BE" w:rsidP="006C55BE">
      <w:pPr>
        <w:pStyle w:val="a3"/>
        <w:jc w:val="both"/>
        <w:rPr>
          <w:rFonts w:ascii="Times New Roman" w:hAnsi="Times New Roman" w:cs="Times New Roman"/>
        </w:rPr>
      </w:pPr>
    </w:p>
    <w:p w:rsidR="006C55BE" w:rsidRPr="00E05273" w:rsidRDefault="006C55BE" w:rsidP="00DE7DA2">
      <w:pPr>
        <w:pStyle w:val="a3"/>
        <w:jc w:val="center"/>
        <w:rPr>
          <w:rFonts w:ascii="Times New Roman" w:hAnsi="Times New Roman" w:cs="Times New Roman"/>
        </w:rPr>
      </w:pPr>
      <w:r w:rsidRPr="00E05273">
        <w:rPr>
          <w:rFonts w:ascii="Times New Roman" w:hAnsi="Times New Roman" w:cs="Times New Roman"/>
          <w:b/>
          <w:bCs/>
        </w:rPr>
        <w:t>2. Налог на добавленную стоимость</w:t>
      </w:r>
    </w:p>
    <w:p w:rsidR="00E05273" w:rsidRDefault="00E05273" w:rsidP="00503CC7">
      <w:pPr>
        <w:jc w:val="both"/>
        <w:rPr>
          <w:sz w:val="22"/>
          <w:szCs w:val="22"/>
          <w:shd w:val="clear" w:color="auto" w:fill="FFFFFF"/>
        </w:rPr>
      </w:pPr>
      <w:r w:rsidRPr="00E05273">
        <w:rPr>
          <w:sz w:val="22"/>
          <w:szCs w:val="22"/>
        </w:rPr>
        <w:t>2.1. </w:t>
      </w:r>
      <w:bookmarkStart w:id="23" w:name="sub_1010"/>
      <w:proofErr w:type="gramStart"/>
      <w:r w:rsidRPr="00E05273">
        <w:rPr>
          <w:sz w:val="22"/>
          <w:szCs w:val="22"/>
          <w:shd w:val="clear" w:color="auto" w:fill="FFFFFF"/>
        </w:rPr>
        <w:t>В соответствии с </w:t>
      </w:r>
      <w:proofErr w:type="spellStart"/>
      <w:r w:rsidR="001A1297" w:rsidRPr="00E05273">
        <w:rPr>
          <w:sz w:val="22"/>
          <w:szCs w:val="22"/>
        </w:rPr>
        <w:fldChar w:fldCharType="begin"/>
      </w:r>
      <w:r w:rsidRPr="00E05273">
        <w:rPr>
          <w:sz w:val="22"/>
          <w:szCs w:val="22"/>
        </w:rPr>
        <w:instrText xml:space="preserve"> HYPERLINK "https://internet.garant.ru/" \l "/document/10900200/entry/14922" </w:instrText>
      </w:r>
      <w:r w:rsidR="001A1297" w:rsidRPr="00E05273">
        <w:rPr>
          <w:sz w:val="22"/>
          <w:szCs w:val="22"/>
        </w:rPr>
        <w:fldChar w:fldCharType="separate"/>
      </w:r>
      <w:r w:rsidRPr="00E05273">
        <w:rPr>
          <w:rStyle w:val="a8"/>
          <w:color w:val="auto"/>
          <w:sz w:val="22"/>
          <w:szCs w:val="22"/>
          <w:u w:val="none"/>
          <w:shd w:val="clear" w:color="auto" w:fill="FFFFFF"/>
        </w:rPr>
        <w:t>пп</w:t>
      </w:r>
      <w:proofErr w:type="spellEnd"/>
      <w:r w:rsidRPr="00E05273">
        <w:rPr>
          <w:rStyle w:val="a8"/>
          <w:color w:val="auto"/>
          <w:sz w:val="22"/>
          <w:szCs w:val="22"/>
          <w:u w:val="none"/>
          <w:shd w:val="clear" w:color="auto" w:fill="FFFFFF"/>
        </w:rPr>
        <w:t>. 2 п. 2</w:t>
      </w:r>
      <w:r w:rsidR="001A1297" w:rsidRPr="00E05273">
        <w:rPr>
          <w:sz w:val="22"/>
          <w:szCs w:val="22"/>
        </w:rPr>
        <w:fldChar w:fldCharType="end"/>
      </w:r>
      <w:r w:rsidRPr="00E05273">
        <w:rPr>
          <w:sz w:val="22"/>
          <w:szCs w:val="22"/>
          <w:shd w:val="clear" w:color="auto" w:fill="FFFFFF"/>
        </w:rPr>
        <w:t> и </w:t>
      </w:r>
      <w:hyperlink r:id="rId465" w:anchor="/document/10900200/entry/1496" w:history="1">
        <w:r w:rsidRPr="00E05273">
          <w:rPr>
            <w:rStyle w:val="a8"/>
            <w:color w:val="auto"/>
            <w:sz w:val="22"/>
            <w:szCs w:val="22"/>
            <w:u w:val="none"/>
            <w:shd w:val="clear" w:color="auto" w:fill="FFFFFF"/>
          </w:rPr>
          <w:t>п. 6 ст. 149</w:t>
        </w:r>
      </w:hyperlink>
      <w:r w:rsidRPr="00E05273">
        <w:rPr>
          <w:sz w:val="22"/>
          <w:szCs w:val="22"/>
          <w:shd w:val="clear" w:color="auto" w:fill="FFFFFF"/>
        </w:rPr>
        <w:t> НК РФ при наличии у налогоплательщика соответствующей лицензии </w:t>
      </w:r>
      <w:r w:rsidRPr="00E05273">
        <w:rPr>
          <w:rStyle w:val="a9"/>
          <w:i w:val="0"/>
          <w:iCs w:val="0"/>
          <w:sz w:val="22"/>
          <w:szCs w:val="22"/>
          <w:shd w:val="clear" w:color="auto" w:fill="FFFABB"/>
        </w:rPr>
        <w:t>не</w:t>
      </w:r>
      <w:r w:rsidRPr="00E05273">
        <w:rPr>
          <w:sz w:val="22"/>
          <w:szCs w:val="22"/>
          <w:shd w:val="clear" w:color="auto" w:fill="FFFFFF"/>
        </w:rPr>
        <w:t> </w:t>
      </w:r>
      <w:r w:rsidRPr="00E05273">
        <w:rPr>
          <w:rStyle w:val="a9"/>
          <w:i w:val="0"/>
          <w:iCs w:val="0"/>
          <w:sz w:val="22"/>
          <w:szCs w:val="22"/>
          <w:shd w:val="clear" w:color="auto" w:fill="FFFABB"/>
        </w:rPr>
        <w:t>подлежит</w:t>
      </w:r>
      <w:r w:rsidRPr="00E05273">
        <w:rPr>
          <w:sz w:val="22"/>
          <w:szCs w:val="22"/>
          <w:shd w:val="clear" w:color="auto" w:fill="FFFFFF"/>
        </w:rPr>
        <w:t> налогообложению реализация (а также передача, выполнение, оказание для собственных нужд) на территории РФ медицинских услуг, оказываемых медицинскими организациями, индивидуальными предпринимателями, осуществляющими медицинскую деятельность, за исключением косметических, ветеринарных и санитарно-эпидемиологических услуг (см. также </w:t>
      </w:r>
      <w:hyperlink r:id="rId466" w:anchor="/document/403473332/entry/0" w:history="1">
        <w:r w:rsidRPr="00E05273">
          <w:rPr>
            <w:rStyle w:val="a8"/>
            <w:color w:val="auto"/>
            <w:sz w:val="22"/>
            <w:szCs w:val="22"/>
            <w:u w:val="none"/>
            <w:shd w:val="clear" w:color="auto" w:fill="FFFFFF"/>
          </w:rPr>
          <w:t>письмо</w:t>
        </w:r>
      </w:hyperlink>
      <w:r w:rsidRPr="00E05273">
        <w:rPr>
          <w:sz w:val="22"/>
          <w:szCs w:val="22"/>
          <w:shd w:val="clear" w:color="auto" w:fill="FFFFFF"/>
        </w:rPr>
        <w:t> Минфина России от 21.01.2022 N</w:t>
      </w:r>
      <w:proofErr w:type="gramEnd"/>
      <w:r w:rsidRPr="00E05273">
        <w:rPr>
          <w:sz w:val="22"/>
          <w:szCs w:val="22"/>
          <w:shd w:val="clear" w:color="auto" w:fill="FFFFFF"/>
        </w:rPr>
        <w:t> </w:t>
      </w:r>
      <w:proofErr w:type="gramStart"/>
      <w:r w:rsidRPr="00E05273">
        <w:rPr>
          <w:sz w:val="22"/>
          <w:szCs w:val="22"/>
          <w:shd w:val="clear" w:color="auto" w:fill="FFFFFF"/>
        </w:rPr>
        <w:t>03-07-07/3552).</w:t>
      </w:r>
      <w:proofErr w:type="gramEnd"/>
    </w:p>
    <w:p w:rsidR="00503CC7" w:rsidRPr="002149E5" w:rsidRDefault="00503CC7" w:rsidP="00503CC7">
      <w:pPr>
        <w:jc w:val="both"/>
        <w:rPr>
          <w:sz w:val="22"/>
          <w:szCs w:val="22"/>
        </w:rPr>
      </w:pPr>
      <w:r>
        <w:rPr>
          <w:sz w:val="22"/>
          <w:szCs w:val="22"/>
        </w:rPr>
        <w:t xml:space="preserve">    </w:t>
      </w:r>
      <w:r w:rsidRPr="002149E5">
        <w:rPr>
          <w:sz w:val="22"/>
          <w:szCs w:val="22"/>
        </w:rPr>
        <w:t>Для целей налогообложения НДС к медицинским услугам относятся:</w:t>
      </w:r>
    </w:p>
    <w:p w:rsidR="00503CC7" w:rsidRPr="002149E5" w:rsidRDefault="00503CC7" w:rsidP="00503CC7">
      <w:pPr>
        <w:jc w:val="both"/>
        <w:rPr>
          <w:sz w:val="22"/>
          <w:szCs w:val="22"/>
        </w:rPr>
      </w:pPr>
      <w:r w:rsidRPr="002149E5">
        <w:rPr>
          <w:sz w:val="22"/>
          <w:szCs w:val="22"/>
        </w:rPr>
        <w:t xml:space="preserve">- услуги, определенные </w:t>
      </w:r>
      <w:hyperlink r:id="rId467" w:history="1">
        <w:r w:rsidRPr="002149E5">
          <w:rPr>
            <w:rStyle w:val="a6"/>
            <w:sz w:val="22"/>
            <w:szCs w:val="22"/>
          </w:rPr>
          <w:t>перечнем</w:t>
        </w:r>
      </w:hyperlink>
      <w:r w:rsidRPr="002149E5">
        <w:rPr>
          <w:sz w:val="22"/>
          <w:szCs w:val="22"/>
        </w:rPr>
        <w:t xml:space="preserve"> услуг, предоставляемых по обязательному медицинскому страхованию;</w:t>
      </w:r>
    </w:p>
    <w:p w:rsidR="00503CC7" w:rsidRPr="002149E5" w:rsidRDefault="00503CC7" w:rsidP="00503CC7">
      <w:pPr>
        <w:jc w:val="both"/>
        <w:rPr>
          <w:sz w:val="22"/>
          <w:szCs w:val="22"/>
        </w:rPr>
      </w:pPr>
      <w:r w:rsidRPr="002149E5">
        <w:rPr>
          <w:sz w:val="22"/>
          <w:szCs w:val="22"/>
        </w:rPr>
        <w:t>- услуги, оказываемые населению, по диагностике, профилактике и лечению независимо от формы и источника их оплаты по утвержденному перечню;</w:t>
      </w:r>
    </w:p>
    <w:p w:rsidR="00503CC7" w:rsidRPr="002149E5" w:rsidRDefault="00503CC7" w:rsidP="00503CC7">
      <w:pPr>
        <w:jc w:val="both"/>
        <w:rPr>
          <w:sz w:val="22"/>
          <w:szCs w:val="22"/>
        </w:rPr>
      </w:pPr>
      <w:r w:rsidRPr="002149E5">
        <w:rPr>
          <w:sz w:val="22"/>
          <w:szCs w:val="22"/>
        </w:rPr>
        <w:t>- услуги по сбору у населения крови, оказываемые по договорам со стационарными лечебными учреждениями и поликлиническими отделениями (</w:t>
      </w:r>
      <w:proofErr w:type="gramStart"/>
      <w:r w:rsidRPr="002149E5">
        <w:rPr>
          <w:sz w:val="22"/>
          <w:szCs w:val="22"/>
        </w:rPr>
        <w:t>см</w:t>
      </w:r>
      <w:proofErr w:type="gramEnd"/>
      <w:r w:rsidRPr="002149E5">
        <w:rPr>
          <w:sz w:val="22"/>
          <w:szCs w:val="22"/>
        </w:rPr>
        <w:t xml:space="preserve">. письма Минфина России </w:t>
      </w:r>
      <w:hyperlink r:id="rId468" w:history="1">
        <w:r w:rsidRPr="002149E5">
          <w:rPr>
            <w:rStyle w:val="a6"/>
            <w:sz w:val="22"/>
            <w:szCs w:val="22"/>
          </w:rPr>
          <w:t>от 12.12.2019 N 03-07-07/97292</w:t>
        </w:r>
      </w:hyperlink>
      <w:r w:rsidRPr="002149E5">
        <w:rPr>
          <w:sz w:val="22"/>
          <w:szCs w:val="22"/>
        </w:rPr>
        <w:t xml:space="preserve">, </w:t>
      </w:r>
      <w:hyperlink r:id="rId469" w:history="1">
        <w:r w:rsidRPr="002149E5">
          <w:rPr>
            <w:rStyle w:val="a6"/>
            <w:sz w:val="22"/>
            <w:szCs w:val="22"/>
          </w:rPr>
          <w:t>от 09.07.2019 N 03-07-07/50543</w:t>
        </w:r>
      </w:hyperlink>
      <w:r w:rsidRPr="002149E5">
        <w:rPr>
          <w:sz w:val="22"/>
          <w:szCs w:val="22"/>
        </w:rPr>
        <w:t>);</w:t>
      </w:r>
    </w:p>
    <w:p w:rsidR="00503CC7" w:rsidRPr="002149E5" w:rsidRDefault="00503CC7" w:rsidP="00503CC7">
      <w:pPr>
        <w:jc w:val="both"/>
        <w:rPr>
          <w:sz w:val="22"/>
          <w:szCs w:val="22"/>
        </w:rPr>
      </w:pPr>
      <w:r w:rsidRPr="002149E5">
        <w:rPr>
          <w:sz w:val="22"/>
          <w:szCs w:val="22"/>
        </w:rPr>
        <w:t>- услуги по дежурству медицинского персонала у постели больного;</w:t>
      </w:r>
    </w:p>
    <w:p w:rsidR="00503CC7" w:rsidRPr="002149E5" w:rsidRDefault="00503CC7" w:rsidP="00503CC7">
      <w:pPr>
        <w:jc w:val="both"/>
        <w:rPr>
          <w:sz w:val="22"/>
          <w:szCs w:val="22"/>
        </w:rPr>
      </w:pPr>
      <w:r w:rsidRPr="002149E5">
        <w:rPr>
          <w:sz w:val="22"/>
          <w:szCs w:val="22"/>
        </w:rPr>
        <w:t xml:space="preserve">- услуги </w:t>
      </w:r>
      <w:proofErr w:type="spellStart"/>
      <w:proofErr w:type="gramStart"/>
      <w:r w:rsidRPr="002149E5">
        <w:rPr>
          <w:sz w:val="22"/>
          <w:szCs w:val="22"/>
        </w:rPr>
        <w:t>патолого-анатомические</w:t>
      </w:r>
      <w:proofErr w:type="spellEnd"/>
      <w:proofErr w:type="gramEnd"/>
      <w:r w:rsidRPr="002149E5">
        <w:rPr>
          <w:sz w:val="22"/>
          <w:szCs w:val="22"/>
        </w:rPr>
        <w:t>;</w:t>
      </w:r>
    </w:p>
    <w:p w:rsidR="00503CC7" w:rsidRPr="002149E5" w:rsidRDefault="00503CC7" w:rsidP="00503CC7">
      <w:pPr>
        <w:jc w:val="both"/>
        <w:rPr>
          <w:sz w:val="22"/>
          <w:szCs w:val="22"/>
        </w:rPr>
      </w:pPr>
      <w:r w:rsidRPr="002149E5">
        <w:rPr>
          <w:sz w:val="22"/>
          <w:szCs w:val="22"/>
        </w:rPr>
        <w:t>- услуги, оказываемые беременным женщинам, новорожденным, инвалидам и наркологическим больным.</w:t>
      </w:r>
    </w:p>
    <w:p w:rsidR="00503CC7" w:rsidRPr="002149E5" w:rsidRDefault="00503CC7" w:rsidP="00503CC7">
      <w:pPr>
        <w:jc w:val="both"/>
        <w:rPr>
          <w:sz w:val="22"/>
          <w:szCs w:val="22"/>
        </w:rPr>
      </w:pPr>
      <w:r>
        <w:rPr>
          <w:sz w:val="22"/>
          <w:szCs w:val="22"/>
        </w:rPr>
        <w:t xml:space="preserve">    </w:t>
      </w:r>
      <w:hyperlink r:id="rId470" w:history="1">
        <w:r w:rsidRPr="002149E5">
          <w:rPr>
            <w:rStyle w:val="a6"/>
            <w:sz w:val="22"/>
            <w:szCs w:val="22"/>
          </w:rPr>
          <w:t>Перечень</w:t>
        </w:r>
      </w:hyperlink>
      <w:r w:rsidRPr="002149E5">
        <w:rPr>
          <w:sz w:val="22"/>
          <w:szCs w:val="22"/>
        </w:rPr>
        <w:t xml:space="preserve"> медицинских услуг по диагностике, профилактике и лечению, оказываемых населению, реализация которых независимо от формы и источника их оплаты не подлежит обложению НДС, утвержден </w:t>
      </w:r>
      <w:hyperlink r:id="rId471" w:history="1">
        <w:r w:rsidRPr="002149E5">
          <w:rPr>
            <w:rStyle w:val="a6"/>
            <w:sz w:val="22"/>
            <w:szCs w:val="22"/>
          </w:rPr>
          <w:t>постановлением</w:t>
        </w:r>
      </w:hyperlink>
      <w:r w:rsidRPr="002149E5">
        <w:rPr>
          <w:sz w:val="22"/>
          <w:szCs w:val="22"/>
        </w:rPr>
        <w:t xml:space="preserve"> Правительства РФ от 20.02.2001 N 132 (далее - Перечень). </w:t>
      </w:r>
      <w:proofErr w:type="gramStart"/>
      <w:r w:rsidRPr="002149E5">
        <w:rPr>
          <w:sz w:val="22"/>
          <w:szCs w:val="22"/>
        </w:rPr>
        <w:t>В соответствии с ним не облагаются НДС, в частности, услуги по диагностике, профилактике и лечению, непосредственно оказываемые населению в рамках амбулаторно-поликлинической (в том числе доврачебной) медицинской помощи; в рамках стационарной медицинской помощи; непосредственно оказываемые населению в дневных стационарах и службами врачей общей (семейной) практики.</w:t>
      </w:r>
      <w:proofErr w:type="gramEnd"/>
      <w:r w:rsidRPr="002149E5">
        <w:rPr>
          <w:sz w:val="22"/>
          <w:szCs w:val="22"/>
        </w:rPr>
        <w:t xml:space="preserve"> Услуги, не включенные в Перечень, облагаются НДС в общеустановленном порядке (</w:t>
      </w:r>
      <w:proofErr w:type="gramStart"/>
      <w:r w:rsidRPr="002149E5">
        <w:rPr>
          <w:sz w:val="22"/>
          <w:szCs w:val="22"/>
        </w:rPr>
        <w:t>см</w:t>
      </w:r>
      <w:proofErr w:type="gramEnd"/>
      <w:r w:rsidRPr="002149E5">
        <w:rPr>
          <w:sz w:val="22"/>
          <w:szCs w:val="22"/>
        </w:rPr>
        <w:t xml:space="preserve">. письма Минфина России </w:t>
      </w:r>
      <w:hyperlink r:id="rId472" w:history="1">
        <w:r w:rsidRPr="002149E5">
          <w:rPr>
            <w:rStyle w:val="a6"/>
            <w:sz w:val="22"/>
            <w:szCs w:val="22"/>
          </w:rPr>
          <w:t>от 11.04.2019 N 03-07-07/25551</w:t>
        </w:r>
      </w:hyperlink>
      <w:r w:rsidRPr="002149E5">
        <w:rPr>
          <w:sz w:val="22"/>
          <w:szCs w:val="22"/>
        </w:rPr>
        <w:t xml:space="preserve">, </w:t>
      </w:r>
      <w:hyperlink r:id="rId473" w:history="1">
        <w:r w:rsidRPr="002149E5">
          <w:rPr>
            <w:rStyle w:val="a6"/>
            <w:sz w:val="22"/>
            <w:szCs w:val="22"/>
          </w:rPr>
          <w:t>от 10.04.2019 N 03-07-11/25255</w:t>
        </w:r>
      </w:hyperlink>
      <w:r w:rsidRPr="002149E5">
        <w:rPr>
          <w:sz w:val="22"/>
          <w:szCs w:val="22"/>
        </w:rPr>
        <w:t>).</w:t>
      </w:r>
    </w:p>
    <w:p w:rsidR="00503CC7" w:rsidRPr="00E05273" w:rsidRDefault="00E05273" w:rsidP="00503CC7">
      <w:pPr>
        <w:jc w:val="both"/>
        <w:rPr>
          <w:sz w:val="22"/>
          <w:szCs w:val="22"/>
        </w:rPr>
      </w:pPr>
      <w:r w:rsidRPr="00E05273">
        <w:rPr>
          <w:sz w:val="22"/>
          <w:szCs w:val="22"/>
        </w:rPr>
        <w:t>2.2. Счета-фактуры составляются</w:t>
      </w:r>
      <w:bookmarkEnd w:id="23"/>
      <w:r w:rsidRPr="00E05273">
        <w:rPr>
          <w:sz w:val="22"/>
          <w:szCs w:val="22"/>
        </w:rPr>
        <w:t xml:space="preserve"> </w:t>
      </w:r>
      <w:r w:rsidRPr="00E05273">
        <w:rPr>
          <w:rStyle w:val="a5"/>
          <w:b w:val="0"/>
          <w:color w:val="auto"/>
          <w:sz w:val="22"/>
          <w:szCs w:val="22"/>
        </w:rPr>
        <w:t> на бумажных носителях и в электронном виде</w:t>
      </w:r>
      <w:r w:rsidRPr="00E05273">
        <w:rPr>
          <w:sz w:val="22"/>
          <w:szCs w:val="22"/>
        </w:rPr>
        <w:t>.</w:t>
      </w:r>
    </w:p>
    <w:p w:rsidR="00E05273" w:rsidRPr="00FB159C" w:rsidRDefault="00E05273" w:rsidP="00503CC7">
      <w:pPr>
        <w:jc w:val="both"/>
        <w:rPr>
          <w:sz w:val="22"/>
          <w:szCs w:val="22"/>
        </w:rPr>
      </w:pPr>
      <w:r w:rsidRPr="00E05273">
        <w:rPr>
          <w:sz w:val="22"/>
          <w:szCs w:val="22"/>
        </w:rPr>
        <w:t>При реализации, передаче в составе выполненных работ товаров</w:t>
      </w:r>
      <w:r w:rsidRPr="00FB159C">
        <w:rPr>
          <w:sz w:val="22"/>
          <w:szCs w:val="22"/>
        </w:rPr>
        <w:t xml:space="preserve">, подлежащих </w:t>
      </w:r>
      <w:proofErr w:type="spellStart"/>
      <w:r w:rsidRPr="00FB159C">
        <w:rPr>
          <w:sz w:val="22"/>
          <w:szCs w:val="22"/>
        </w:rPr>
        <w:t>прослеживаемости</w:t>
      </w:r>
      <w:proofErr w:type="spellEnd"/>
      <w:r w:rsidRPr="00FB159C">
        <w:rPr>
          <w:sz w:val="22"/>
          <w:szCs w:val="22"/>
        </w:rPr>
        <w:t xml:space="preserve">, счета-фактуры, в том числе корректировочные счета-фактуры, выставляются в электронной форме, за исключением случаев, установленных </w:t>
      </w:r>
      <w:hyperlink r:id="rId474" w:history="1">
        <w:r w:rsidRPr="00FB159C">
          <w:rPr>
            <w:rStyle w:val="a6"/>
            <w:sz w:val="22"/>
            <w:szCs w:val="22"/>
          </w:rPr>
          <w:t>п. 1.1 ст. 169</w:t>
        </w:r>
      </w:hyperlink>
      <w:r w:rsidRPr="00FB159C">
        <w:rPr>
          <w:sz w:val="22"/>
          <w:szCs w:val="22"/>
        </w:rPr>
        <w:t xml:space="preserve"> НК РФ.</w:t>
      </w:r>
      <w:r>
        <w:rPr>
          <w:sz w:val="22"/>
          <w:szCs w:val="22"/>
        </w:rPr>
        <w:t xml:space="preserve"> </w:t>
      </w:r>
      <w:r w:rsidRPr="00FB159C">
        <w:rPr>
          <w:sz w:val="22"/>
          <w:szCs w:val="22"/>
        </w:rPr>
        <w:t xml:space="preserve">(Основание: </w:t>
      </w:r>
      <w:hyperlink r:id="rId475" w:history="1">
        <w:r w:rsidRPr="00FB159C">
          <w:rPr>
            <w:rStyle w:val="a6"/>
            <w:sz w:val="22"/>
            <w:szCs w:val="22"/>
          </w:rPr>
          <w:t>п.п. 1</w:t>
        </w:r>
      </w:hyperlink>
      <w:r w:rsidRPr="00FB159C">
        <w:rPr>
          <w:sz w:val="22"/>
          <w:szCs w:val="22"/>
        </w:rPr>
        <w:t xml:space="preserve">, </w:t>
      </w:r>
      <w:hyperlink r:id="rId476" w:history="1">
        <w:r w:rsidRPr="00FB159C">
          <w:rPr>
            <w:rStyle w:val="a6"/>
            <w:sz w:val="22"/>
            <w:szCs w:val="22"/>
          </w:rPr>
          <w:t>1.1 ст. 169</w:t>
        </w:r>
      </w:hyperlink>
      <w:r w:rsidRPr="00FB159C">
        <w:rPr>
          <w:sz w:val="22"/>
          <w:szCs w:val="22"/>
        </w:rPr>
        <w:t xml:space="preserve"> НК РФ)</w:t>
      </w:r>
    </w:p>
    <w:p w:rsidR="00E05273" w:rsidRPr="00FB159C" w:rsidRDefault="00E05273" w:rsidP="00E05273">
      <w:pPr>
        <w:jc w:val="both"/>
        <w:rPr>
          <w:sz w:val="22"/>
          <w:szCs w:val="22"/>
        </w:rPr>
      </w:pPr>
      <w:r w:rsidRPr="00FB159C">
        <w:rPr>
          <w:sz w:val="22"/>
          <w:szCs w:val="22"/>
        </w:rPr>
        <w:t>2.3. Нумерация счетов-фактур производится в порядке возрастания номеров</w:t>
      </w:r>
      <w:r w:rsidRPr="00FB159C">
        <w:rPr>
          <w:rStyle w:val="a5"/>
          <w:b w:val="0"/>
          <w:sz w:val="22"/>
          <w:szCs w:val="22"/>
        </w:rPr>
        <w:t> с начала календарного года</w:t>
      </w:r>
    </w:p>
    <w:p w:rsidR="00E05273" w:rsidRPr="00FB159C" w:rsidRDefault="00E05273" w:rsidP="00E05273">
      <w:pPr>
        <w:jc w:val="both"/>
        <w:rPr>
          <w:sz w:val="22"/>
          <w:szCs w:val="22"/>
        </w:rPr>
      </w:pPr>
      <w:r w:rsidRPr="00FB159C">
        <w:rPr>
          <w:sz w:val="22"/>
          <w:szCs w:val="22"/>
        </w:rPr>
        <w:t>2.5. При изменении стоимости отгруженных товаров (выполненных работ, оказанных услуг), переданных имущественных прав, указанных в двух и более счетах-фактурах</w:t>
      </w:r>
      <w:r w:rsidRPr="00FB159C">
        <w:rPr>
          <w:rStyle w:val="a5"/>
          <w:b w:val="0"/>
          <w:sz w:val="22"/>
          <w:szCs w:val="22"/>
        </w:rPr>
        <w:t>:</w:t>
      </w:r>
    </w:p>
    <w:p w:rsidR="00E05273" w:rsidRPr="00FB159C" w:rsidRDefault="00E05273" w:rsidP="00E05273">
      <w:pPr>
        <w:rPr>
          <w:sz w:val="22"/>
          <w:szCs w:val="22"/>
        </w:rPr>
      </w:pPr>
      <w:r w:rsidRPr="00FB159C">
        <w:rPr>
          <w:rStyle w:val="a5"/>
          <w:b w:val="0"/>
          <w:sz w:val="22"/>
          <w:szCs w:val="22"/>
        </w:rPr>
        <w:t>- составляется по согласованию с покупателем - единый корректировочный счет-фактура или отдельные корректировочные счета-фактуры</w:t>
      </w:r>
      <w:r w:rsidRPr="00FB159C">
        <w:rPr>
          <w:sz w:val="22"/>
          <w:szCs w:val="22"/>
        </w:rPr>
        <w:t>.</w:t>
      </w:r>
      <w:r>
        <w:rPr>
          <w:sz w:val="22"/>
          <w:szCs w:val="22"/>
        </w:rPr>
        <w:t xml:space="preserve"> </w:t>
      </w:r>
      <w:r w:rsidRPr="00FB159C">
        <w:rPr>
          <w:sz w:val="22"/>
          <w:szCs w:val="22"/>
        </w:rPr>
        <w:t xml:space="preserve">(Основание: </w:t>
      </w:r>
      <w:hyperlink r:id="rId477" w:history="1">
        <w:proofErr w:type="spellStart"/>
        <w:r w:rsidRPr="00FB159C">
          <w:rPr>
            <w:rStyle w:val="a6"/>
            <w:sz w:val="22"/>
            <w:szCs w:val="22"/>
          </w:rPr>
          <w:t>пп</w:t>
        </w:r>
        <w:proofErr w:type="spellEnd"/>
        <w:r w:rsidRPr="00FB159C">
          <w:rPr>
            <w:rStyle w:val="a6"/>
            <w:sz w:val="22"/>
            <w:szCs w:val="22"/>
          </w:rPr>
          <w:t>. 13 п.5.2 ст. 169</w:t>
        </w:r>
      </w:hyperlink>
      <w:r w:rsidRPr="00FB159C">
        <w:rPr>
          <w:sz w:val="22"/>
          <w:szCs w:val="22"/>
        </w:rPr>
        <w:t xml:space="preserve"> НК РФ)</w:t>
      </w:r>
    </w:p>
    <w:p w:rsidR="00E05273" w:rsidRPr="00FB159C" w:rsidRDefault="00E05273" w:rsidP="00E05273">
      <w:pPr>
        <w:jc w:val="both"/>
        <w:rPr>
          <w:sz w:val="22"/>
          <w:szCs w:val="22"/>
        </w:rPr>
      </w:pPr>
      <w:r w:rsidRPr="00FB159C">
        <w:rPr>
          <w:sz w:val="22"/>
          <w:szCs w:val="22"/>
        </w:rPr>
        <w:t>2.6. Книга продаж ведется</w:t>
      </w:r>
      <w:r>
        <w:rPr>
          <w:sz w:val="22"/>
          <w:szCs w:val="22"/>
        </w:rPr>
        <w:t xml:space="preserve"> </w:t>
      </w:r>
      <w:r w:rsidRPr="00FB159C">
        <w:rPr>
          <w:rStyle w:val="a5"/>
          <w:b w:val="0"/>
          <w:sz w:val="22"/>
          <w:szCs w:val="22"/>
        </w:rPr>
        <w:t> на бумажных носителях</w:t>
      </w:r>
      <w:r>
        <w:rPr>
          <w:rStyle w:val="a5"/>
          <w:b w:val="0"/>
          <w:sz w:val="22"/>
          <w:szCs w:val="22"/>
        </w:rPr>
        <w:t>.</w:t>
      </w:r>
    </w:p>
    <w:p w:rsidR="00DE7DA2" w:rsidRDefault="00E05273" w:rsidP="00E05273">
      <w:pPr>
        <w:jc w:val="both"/>
      </w:pPr>
      <w:r w:rsidRPr="00FB159C">
        <w:rPr>
          <w:sz w:val="22"/>
          <w:szCs w:val="22"/>
        </w:rPr>
        <w:lastRenderedPageBreak/>
        <w:t xml:space="preserve"> </w:t>
      </w:r>
      <w:proofErr w:type="gramStart"/>
      <w:r w:rsidRPr="00FB159C">
        <w:rPr>
          <w:sz w:val="22"/>
          <w:szCs w:val="22"/>
        </w:rPr>
        <w:t xml:space="preserve">(Основание: </w:t>
      </w:r>
      <w:hyperlink r:id="rId478" w:history="1">
        <w:r w:rsidRPr="00FB159C">
          <w:rPr>
            <w:rStyle w:val="a6"/>
            <w:sz w:val="22"/>
            <w:szCs w:val="22"/>
          </w:rPr>
          <w:t>п. 1</w:t>
        </w:r>
      </w:hyperlink>
      <w:r w:rsidRPr="00FB159C">
        <w:rPr>
          <w:sz w:val="22"/>
          <w:szCs w:val="22"/>
        </w:rPr>
        <w:t xml:space="preserve"> Правил ведения книги продаж, применяемых при расчетах по НДС, утвержденных </w:t>
      </w:r>
      <w:hyperlink r:id="rId479" w:history="1">
        <w:r w:rsidRPr="00FB159C">
          <w:rPr>
            <w:rStyle w:val="a6"/>
            <w:sz w:val="22"/>
            <w:szCs w:val="22"/>
          </w:rPr>
          <w:t>постановлением</w:t>
        </w:r>
      </w:hyperlink>
      <w:r w:rsidRPr="00FB159C">
        <w:rPr>
          <w:sz w:val="22"/>
          <w:szCs w:val="22"/>
        </w:rPr>
        <w:t xml:space="preserve"> Правительства РФ от 26.12.2011 N 1137</w:t>
      </w:r>
      <w:r w:rsidR="00DE7DA2">
        <w:t>2.2.</w:t>
      </w:r>
      <w:proofErr w:type="gramEnd"/>
      <w:r w:rsidR="00DE7DA2">
        <w:t xml:space="preserve"> Книги продаж и покупок ведутся в порядке, установленном Правительством РФ, с использованием автоматизированного учета в учреждении и с последующим распечатыванием не позднее 15-го числа первого месяца, следующего за отчетным кварталом. </w:t>
      </w:r>
      <w:r w:rsidR="00DE7DA2">
        <w:rPr>
          <w:i/>
        </w:rPr>
        <w:t xml:space="preserve">(Основание: </w:t>
      </w:r>
      <w:hyperlink r:id="rId480" w:history="1">
        <w:r w:rsidR="00DE7DA2">
          <w:rPr>
            <w:i/>
            <w:color w:val="0000FF"/>
          </w:rPr>
          <w:t>п. 8 ст. 169</w:t>
        </w:r>
      </w:hyperlink>
      <w:r w:rsidR="00DE7DA2">
        <w:rPr>
          <w:i/>
        </w:rPr>
        <w:t xml:space="preserve"> НК РФ)</w:t>
      </w:r>
    </w:p>
    <w:p w:rsidR="006C55BE" w:rsidRPr="006C55BE" w:rsidRDefault="006C55BE" w:rsidP="006C55BE">
      <w:pPr>
        <w:pStyle w:val="a3"/>
        <w:jc w:val="both"/>
        <w:rPr>
          <w:rFonts w:ascii="Times New Roman" w:hAnsi="Times New Roman" w:cs="Times New Roman"/>
        </w:rPr>
      </w:pPr>
    </w:p>
    <w:p w:rsidR="006C55BE" w:rsidRPr="006C55BE" w:rsidRDefault="006C55BE" w:rsidP="00503CC7">
      <w:pPr>
        <w:pStyle w:val="a3"/>
        <w:jc w:val="center"/>
        <w:rPr>
          <w:rFonts w:ascii="Times New Roman" w:hAnsi="Times New Roman" w:cs="Times New Roman"/>
        </w:rPr>
      </w:pPr>
      <w:r w:rsidRPr="006C55BE">
        <w:rPr>
          <w:rFonts w:ascii="Times New Roman" w:hAnsi="Times New Roman" w:cs="Times New Roman"/>
          <w:b/>
          <w:bCs/>
        </w:rPr>
        <w:t>3. Налог на прибыль организаций</w:t>
      </w:r>
    </w:p>
    <w:p w:rsidR="006C55BE" w:rsidRPr="006C55BE" w:rsidRDefault="006C55BE" w:rsidP="006C55BE">
      <w:pPr>
        <w:pStyle w:val="a3"/>
        <w:jc w:val="both"/>
        <w:rPr>
          <w:rFonts w:ascii="Times New Roman" w:hAnsi="Times New Roman" w:cs="Times New Roman"/>
        </w:rPr>
      </w:pPr>
      <w:r w:rsidRPr="006C55BE">
        <w:rPr>
          <w:rFonts w:ascii="Times New Roman" w:hAnsi="Times New Roman" w:cs="Times New Roman"/>
        </w:rPr>
        <w:t>3.1. Общие положения</w:t>
      </w:r>
    </w:p>
    <w:p w:rsidR="006C55BE" w:rsidRPr="006C55BE" w:rsidRDefault="006C55BE" w:rsidP="006C55BE">
      <w:pPr>
        <w:pStyle w:val="a3"/>
        <w:jc w:val="both"/>
        <w:rPr>
          <w:rFonts w:ascii="Times New Roman" w:hAnsi="Times New Roman" w:cs="Times New Roman"/>
        </w:rPr>
      </w:pPr>
      <w:r w:rsidRPr="006C55BE">
        <w:rPr>
          <w:rFonts w:ascii="Times New Roman" w:hAnsi="Times New Roman" w:cs="Times New Roman"/>
        </w:rPr>
        <w:t>3.1.1. При исчислении налога на прибыль организаций применяется налоговая ставка 0% в связи с осуществлением медицинской деятельности.</w:t>
      </w:r>
      <w:r w:rsidR="00503CC7">
        <w:rPr>
          <w:rFonts w:ascii="Times New Roman" w:hAnsi="Times New Roman" w:cs="Times New Roman"/>
        </w:rPr>
        <w:t xml:space="preserve"> </w:t>
      </w:r>
      <w:r w:rsidRPr="006C55BE">
        <w:rPr>
          <w:rFonts w:ascii="Times New Roman" w:hAnsi="Times New Roman" w:cs="Times New Roman"/>
          <w:i/>
          <w:iCs/>
        </w:rPr>
        <w:t xml:space="preserve">(Основание: </w:t>
      </w:r>
      <w:hyperlink r:id="rId481" w:history="1">
        <w:r w:rsidRPr="006C55BE">
          <w:rPr>
            <w:rFonts w:ascii="Times New Roman" w:hAnsi="Times New Roman" w:cs="Times New Roman"/>
            <w:i/>
            <w:iCs/>
            <w:color w:val="0000FF"/>
          </w:rPr>
          <w:t>ст. 284.1</w:t>
        </w:r>
      </w:hyperlink>
      <w:r w:rsidRPr="006C55BE">
        <w:rPr>
          <w:rFonts w:ascii="Times New Roman" w:hAnsi="Times New Roman" w:cs="Times New Roman"/>
          <w:i/>
          <w:iCs/>
        </w:rPr>
        <w:t xml:space="preserve"> НК РФ)</w:t>
      </w:r>
    </w:p>
    <w:p w:rsidR="006C55BE" w:rsidRPr="006C55BE" w:rsidRDefault="006C55BE" w:rsidP="006C55BE">
      <w:pPr>
        <w:pStyle w:val="a3"/>
        <w:jc w:val="both"/>
        <w:rPr>
          <w:rFonts w:ascii="Times New Roman" w:hAnsi="Times New Roman" w:cs="Times New Roman"/>
        </w:rPr>
      </w:pPr>
      <w:r w:rsidRPr="006C55BE">
        <w:rPr>
          <w:rFonts w:ascii="Times New Roman" w:hAnsi="Times New Roman" w:cs="Times New Roman"/>
        </w:rPr>
        <w:t>3.1.2. Налоговый учет ведется на основании первичных документов, данные из которых группируются:</w:t>
      </w:r>
    </w:p>
    <w:p w:rsidR="006C55BE" w:rsidRPr="006C55BE" w:rsidRDefault="006C55BE" w:rsidP="006C55BE">
      <w:pPr>
        <w:pStyle w:val="a3"/>
        <w:jc w:val="both"/>
        <w:rPr>
          <w:rFonts w:ascii="Times New Roman" w:hAnsi="Times New Roman" w:cs="Times New Roman"/>
        </w:rPr>
      </w:pPr>
      <w:r w:rsidRPr="006C55BE">
        <w:rPr>
          <w:rFonts w:ascii="Times New Roman" w:hAnsi="Times New Roman" w:cs="Times New Roman"/>
        </w:rPr>
        <w:t>- в регистрах бухгалтерского учета;</w:t>
      </w:r>
    </w:p>
    <w:p w:rsidR="006C55BE" w:rsidRPr="006C55BE" w:rsidRDefault="006C55BE" w:rsidP="006C55BE">
      <w:pPr>
        <w:pStyle w:val="a3"/>
        <w:jc w:val="both"/>
        <w:rPr>
          <w:rFonts w:ascii="Times New Roman" w:hAnsi="Times New Roman" w:cs="Times New Roman"/>
        </w:rPr>
      </w:pPr>
      <w:r w:rsidRPr="006C55BE">
        <w:rPr>
          <w:rFonts w:ascii="Times New Roman" w:hAnsi="Times New Roman" w:cs="Times New Roman"/>
        </w:rPr>
        <w:t>- в специально разработанных регистрах налогового учета.</w:t>
      </w:r>
    </w:p>
    <w:p w:rsidR="006C55BE" w:rsidRPr="006C55BE" w:rsidRDefault="006C55BE" w:rsidP="006C55BE">
      <w:pPr>
        <w:pStyle w:val="a3"/>
        <w:jc w:val="both"/>
        <w:rPr>
          <w:rFonts w:ascii="Times New Roman" w:hAnsi="Times New Roman" w:cs="Times New Roman"/>
        </w:rPr>
      </w:pPr>
      <w:r w:rsidRPr="006C55BE">
        <w:rPr>
          <w:rFonts w:ascii="Times New Roman" w:hAnsi="Times New Roman" w:cs="Times New Roman"/>
        </w:rPr>
        <w:t xml:space="preserve">3.1.3. Раздельный учет доходов и расходов в случаях, предусмотренных </w:t>
      </w:r>
      <w:hyperlink r:id="rId482" w:history="1">
        <w:r w:rsidRPr="006C55BE">
          <w:rPr>
            <w:rFonts w:ascii="Times New Roman" w:hAnsi="Times New Roman" w:cs="Times New Roman"/>
            <w:color w:val="0000FF"/>
          </w:rPr>
          <w:t>гл. 25</w:t>
        </w:r>
      </w:hyperlink>
      <w:r w:rsidRPr="006C55BE">
        <w:rPr>
          <w:rFonts w:ascii="Times New Roman" w:hAnsi="Times New Roman" w:cs="Times New Roman"/>
        </w:rPr>
        <w:t xml:space="preserve"> НК РФ, ведется путем обособления соответствующих доходов и расходов в регистрах бухгалтерского учета.</w:t>
      </w:r>
    </w:p>
    <w:p w:rsidR="006C55BE" w:rsidRPr="006C55BE" w:rsidRDefault="006C55BE" w:rsidP="006C55BE">
      <w:pPr>
        <w:pStyle w:val="a3"/>
        <w:jc w:val="both"/>
        <w:rPr>
          <w:rFonts w:ascii="Times New Roman" w:hAnsi="Times New Roman" w:cs="Times New Roman"/>
        </w:rPr>
      </w:pPr>
      <w:r w:rsidRPr="006C55BE">
        <w:rPr>
          <w:rFonts w:ascii="Times New Roman" w:hAnsi="Times New Roman" w:cs="Times New Roman"/>
        </w:rPr>
        <w:t>3.1.4. Отчетными периодами по налогу на прибыль признаются первый квартал, полугодие и девять месяцев календарного года. По итогам отчетного периода уплачиваются квартальные авансовые платежи.</w:t>
      </w:r>
      <w:r w:rsidR="00CE6D41">
        <w:rPr>
          <w:rFonts w:ascii="Times New Roman" w:hAnsi="Times New Roman" w:cs="Times New Roman"/>
        </w:rPr>
        <w:t xml:space="preserve"> </w:t>
      </w:r>
      <w:r w:rsidRPr="006C55BE">
        <w:rPr>
          <w:rFonts w:ascii="Times New Roman" w:hAnsi="Times New Roman" w:cs="Times New Roman"/>
          <w:i/>
          <w:iCs/>
        </w:rPr>
        <w:t xml:space="preserve">(Основание: </w:t>
      </w:r>
      <w:hyperlink r:id="rId483" w:history="1">
        <w:r w:rsidRPr="006C55BE">
          <w:rPr>
            <w:rFonts w:ascii="Times New Roman" w:hAnsi="Times New Roman" w:cs="Times New Roman"/>
            <w:i/>
            <w:iCs/>
            <w:color w:val="0000FF"/>
          </w:rPr>
          <w:t>п. 2 ст. 285</w:t>
        </w:r>
      </w:hyperlink>
      <w:r w:rsidRPr="006C55BE">
        <w:rPr>
          <w:rFonts w:ascii="Times New Roman" w:hAnsi="Times New Roman" w:cs="Times New Roman"/>
          <w:i/>
          <w:iCs/>
        </w:rPr>
        <w:t xml:space="preserve">, </w:t>
      </w:r>
      <w:hyperlink r:id="rId484" w:history="1">
        <w:r w:rsidRPr="006C55BE">
          <w:rPr>
            <w:rFonts w:ascii="Times New Roman" w:hAnsi="Times New Roman" w:cs="Times New Roman"/>
            <w:i/>
            <w:iCs/>
            <w:color w:val="0000FF"/>
          </w:rPr>
          <w:t>п. 3 ст. 286</w:t>
        </w:r>
      </w:hyperlink>
      <w:r w:rsidRPr="006C55BE">
        <w:rPr>
          <w:rFonts w:ascii="Times New Roman" w:hAnsi="Times New Roman" w:cs="Times New Roman"/>
          <w:i/>
          <w:iCs/>
        </w:rPr>
        <w:t xml:space="preserve"> НК РФ)</w:t>
      </w:r>
    </w:p>
    <w:p w:rsidR="006C55BE" w:rsidRPr="006C55BE" w:rsidRDefault="006C55BE" w:rsidP="006C55BE">
      <w:pPr>
        <w:pStyle w:val="a3"/>
        <w:jc w:val="both"/>
        <w:rPr>
          <w:rFonts w:ascii="Times New Roman" w:hAnsi="Times New Roman" w:cs="Times New Roman"/>
        </w:rPr>
      </w:pPr>
      <w:r w:rsidRPr="006C55BE">
        <w:rPr>
          <w:rFonts w:ascii="Times New Roman" w:hAnsi="Times New Roman" w:cs="Times New Roman"/>
        </w:rPr>
        <w:t>3.1.5. Уплата авансовых платежей и сумм налога, подлежащих зачислению в бюджеты субъектов РФ, производится по месту нахождения учреждения</w:t>
      </w:r>
      <w:proofErr w:type="gramStart"/>
      <w:r w:rsidRPr="006C55BE">
        <w:rPr>
          <w:rFonts w:ascii="Times New Roman" w:hAnsi="Times New Roman" w:cs="Times New Roman"/>
        </w:rPr>
        <w:t>.</w:t>
      </w:r>
      <w:r w:rsidRPr="006C55BE">
        <w:rPr>
          <w:rFonts w:ascii="Times New Roman" w:hAnsi="Times New Roman" w:cs="Times New Roman"/>
          <w:i/>
          <w:iCs/>
        </w:rPr>
        <w:t>(</w:t>
      </w:r>
      <w:proofErr w:type="gramEnd"/>
      <w:r w:rsidRPr="006C55BE">
        <w:rPr>
          <w:rFonts w:ascii="Times New Roman" w:hAnsi="Times New Roman" w:cs="Times New Roman"/>
          <w:i/>
          <w:iCs/>
        </w:rPr>
        <w:t xml:space="preserve">Основание: </w:t>
      </w:r>
      <w:hyperlink r:id="rId485" w:history="1">
        <w:r w:rsidRPr="006C55BE">
          <w:rPr>
            <w:rFonts w:ascii="Times New Roman" w:hAnsi="Times New Roman" w:cs="Times New Roman"/>
            <w:i/>
            <w:iCs/>
            <w:color w:val="0000FF"/>
          </w:rPr>
          <w:t>п. п. 1</w:t>
        </w:r>
      </w:hyperlink>
      <w:r w:rsidRPr="006C55BE">
        <w:rPr>
          <w:rFonts w:ascii="Times New Roman" w:hAnsi="Times New Roman" w:cs="Times New Roman"/>
          <w:i/>
          <w:iCs/>
        </w:rPr>
        <w:t xml:space="preserve">, </w:t>
      </w:r>
      <w:hyperlink r:id="rId486" w:history="1">
        <w:r w:rsidRPr="006C55BE">
          <w:rPr>
            <w:rFonts w:ascii="Times New Roman" w:hAnsi="Times New Roman" w:cs="Times New Roman"/>
            <w:i/>
            <w:iCs/>
            <w:color w:val="0000FF"/>
          </w:rPr>
          <w:t>2 ст. 288</w:t>
        </w:r>
      </w:hyperlink>
      <w:r w:rsidRPr="006C55BE">
        <w:rPr>
          <w:rFonts w:ascii="Times New Roman" w:hAnsi="Times New Roman" w:cs="Times New Roman"/>
          <w:i/>
          <w:iCs/>
        </w:rPr>
        <w:t xml:space="preserve"> НК РФ)</w:t>
      </w:r>
    </w:p>
    <w:p w:rsidR="006C55BE" w:rsidRPr="006C55BE" w:rsidRDefault="006C55BE" w:rsidP="006C55BE">
      <w:pPr>
        <w:pStyle w:val="a3"/>
        <w:jc w:val="both"/>
        <w:rPr>
          <w:rFonts w:ascii="Times New Roman" w:hAnsi="Times New Roman" w:cs="Times New Roman"/>
        </w:rPr>
      </w:pPr>
      <w:r w:rsidRPr="006C55BE">
        <w:rPr>
          <w:rFonts w:ascii="Times New Roman" w:hAnsi="Times New Roman" w:cs="Times New Roman"/>
        </w:rPr>
        <w:t>3.2. Учет доходов и расходов</w:t>
      </w:r>
    </w:p>
    <w:p w:rsidR="006C55BE" w:rsidRPr="006C55BE" w:rsidRDefault="006C55BE" w:rsidP="006C55BE">
      <w:pPr>
        <w:pStyle w:val="a3"/>
        <w:jc w:val="both"/>
        <w:rPr>
          <w:rFonts w:ascii="Times New Roman" w:hAnsi="Times New Roman" w:cs="Times New Roman"/>
        </w:rPr>
      </w:pPr>
      <w:r w:rsidRPr="006C55BE">
        <w:rPr>
          <w:rFonts w:ascii="Times New Roman" w:hAnsi="Times New Roman" w:cs="Times New Roman"/>
        </w:rPr>
        <w:t>3.2.1. Доходы и расходы признаются по методу начисления.</w:t>
      </w:r>
    </w:p>
    <w:p w:rsidR="006C55BE" w:rsidRPr="006C55BE" w:rsidRDefault="006C55BE" w:rsidP="006C55BE">
      <w:pPr>
        <w:pStyle w:val="a3"/>
        <w:jc w:val="both"/>
        <w:rPr>
          <w:rFonts w:ascii="Times New Roman" w:hAnsi="Times New Roman" w:cs="Times New Roman"/>
        </w:rPr>
      </w:pPr>
      <w:r w:rsidRPr="006C55BE">
        <w:rPr>
          <w:rFonts w:ascii="Times New Roman" w:hAnsi="Times New Roman" w:cs="Times New Roman"/>
        </w:rPr>
        <w:t>При установленном методе начисления доходы признаются в том отчетном (налоговом) периоде, в котором они возникли, независимо от фактического поступления денежных средств, имущества или имущественных прав. Доход от реализации работ (услуг) с длительным (более одного налогового периода) технологическим циклом в случае, если условиями заключенных договоров не предусмотрена поэтапная сдача работ (услуг), признается путем распределения этого дохода между отчетными периодами в той пропорции, в которой распределены по отчетным периодам затраты на исполнение сделки.</w:t>
      </w:r>
      <w:r w:rsidR="00CE6D41">
        <w:rPr>
          <w:rFonts w:ascii="Times New Roman" w:hAnsi="Times New Roman" w:cs="Times New Roman"/>
        </w:rPr>
        <w:t xml:space="preserve"> </w:t>
      </w:r>
      <w:r w:rsidRPr="006C55BE">
        <w:rPr>
          <w:rFonts w:ascii="Times New Roman" w:hAnsi="Times New Roman" w:cs="Times New Roman"/>
          <w:i/>
          <w:iCs/>
        </w:rPr>
        <w:t xml:space="preserve">(Основание: </w:t>
      </w:r>
      <w:hyperlink r:id="rId487" w:history="1">
        <w:r w:rsidRPr="006C55BE">
          <w:rPr>
            <w:rFonts w:ascii="Times New Roman" w:hAnsi="Times New Roman" w:cs="Times New Roman"/>
            <w:i/>
            <w:iCs/>
            <w:color w:val="0000FF"/>
          </w:rPr>
          <w:t>п. п. 1</w:t>
        </w:r>
      </w:hyperlink>
      <w:r w:rsidRPr="006C55BE">
        <w:rPr>
          <w:rFonts w:ascii="Times New Roman" w:hAnsi="Times New Roman" w:cs="Times New Roman"/>
          <w:i/>
          <w:iCs/>
        </w:rPr>
        <w:t xml:space="preserve">, </w:t>
      </w:r>
      <w:hyperlink r:id="rId488" w:history="1">
        <w:r w:rsidRPr="006C55BE">
          <w:rPr>
            <w:rFonts w:ascii="Times New Roman" w:hAnsi="Times New Roman" w:cs="Times New Roman"/>
            <w:i/>
            <w:iCs/>
            <w:color w:val="0000FF"/>
          </w:rPr>
          <w:t>2 ст. 271</w:t>
        </w:r>
      </w:hyperlink>
      <w:r w:rsidRPr="006C55BE">
        <w:rPr>
          <w:rFonts w:ascii="Times New Roman" w:hAnsi="Times New Roman" w:cs="Times New Roman"/>
          <w:i/>
          <w:iCs/>
        </w:rPr>
        <w:t xml:space="preserve">, </w:t>
      </w:r>
      <w:hyperlink r:id="rId489" w:history="1">
        <w:r w:rsidRPr="006C55BE">
          <w:rPr>
            <w:rFonts w:ascii="Times New Roman" w:hAnsi="Times New Roman" w:cs="Times New Roman"/>
            <w:i/>
            <w:iCs/>
            <w:color w:val="0000FF"/>
          </w:rPr>
          <w:t>ч. 8 ст. 316</w:t>
        </w:r>
      </w:hyperlink>
      <w:r w:rsidRPr="006C55BE">
        <w:rPr>
          <w:rFonts w:ascii="Times New Roman" w:hAnsi="Times New Roman" w:cs="Times New Roman"/>
          <w:i/>
          <w:iCs/>
        </w:rPr>
        <w:t xml:space="preserve"> НК РФ, </w:t>
      </w:r>
      <w:hyperlink r:id="rId490" w:history="1">
        <w:r w:rsidRPr="006C55BE">
          <w:rPr>
            <w:rFonts w:ascii="Times New Roman" w:hAnsi="Times New Roman" w:cs="Times New Roman"/>
            <w:i/>
            <w:iCs/>
            <w:color w:val="0000FF"/>
          </w:rPr>
          <w:t>Письмо</w:t>
        </w:r>
      </w:hyperlink>
      <w:r w:rsidRPr="006C55BE">
        <w:rPr>
          <w:rFonts w:ascii="Times New Roman" w:hAnsi="Times New Roman" w:cs="Times New Roman"/>
          <w:i/>
          <w:iCs/>
        </w:rPr>
        <w:t xml:space="preserve"> Минфина России от 08.10.2021 N 03-03-06/1/81687)</w:t>
      </w:r>
    </w:p>
    <w:p w:rsidR="006C55BE" w:rsidRPr="006C55BE" w:rsidRDefault="006C55BE" w:rsidP="006C55BE">
      <w:pPr>
        <w:pStyle w:val="a3"/>
        <w:jc w:val="both"/>
        <w:rPr>
          <w:rFonts w:ascii="Times New Roman" w:hAnsi="Times New Roman" w:cs="Times New Roman"/>
        </w:rPr>
      </w:pPr>
      <w:r w:rsidRPr="006C55BE">
        <w:rPr>
          <w:rFonts w:ascii="Times New Roman" w:hAnsi="Times New Roman" w:cs="Times New Roman"/>
        </w:rPr>
        <w:t>Расходы признаются в том отчетном (налоговом) периоде, к которому они относятся, независимо от времени фактической выплаты денежных средств и (или) иной формы их оплаты.</w:t>
      </w:r>
    </w:p>
    <w:p w:rsidR="006C55BE" w:rsidRPr="006C55BE" w:rsidRDefault="006C55BE" w:rsidP="006C55BE">
      <w:pPr>
        <w:pStyle w:val="a3"/>
        <w:jc w:val="both"/>
        <w:rPr>
          <w:rFonts w:ascii="Times New Roman" w:hAnsi="Times New Roman" w:cs="Times New Roman"/>
        </w:rPr>
      </w:pPr>
      <w:r w:rsidRPr="006C55BE">
        <w:rPr>
          <w:rFonts w:ascii="Times New Roman" w:hAnsi="Times New Roman" w:cs="Times New Roman"/>
          <w:i/>
          <w:iCs/>
        </w:rPr>
        <w:t xml:space="preserve">(Основание: </w:t>
      </w:r>
      <w:hyperlink r:id="rId491" w:history="1">
        <w:r w:rsidRPr="006C55BE">
          <w:rPr>
            <w:rFonts w:ascii="Times New Roman" w:hAnsi="Times New Roman" w:cs="Times New Roman"/>
            <w:i/>
            <w:iCs/>
            <w:color w:val="0000FF"/>
          </w:rPr>
          <w:t>ст. 272</w:t>
        </w:r>
      </w:hyperlink>
      <w:r w:rsidRPr="006C55BE">
        <w:rPr>
          <w:rFonts w:ascii="Times New Roman" w:hAnsi="Times New Roman" w:cs="Times New Roman"/>
          <w:i/>
          <w:iCs/>
        </w:rPr>
        <w:t xml:space="preserve"> НК РФ</w:t>
      </w:r>
      <w:r w:rsidRPr="006C55BE">
        <w:rPr>
          <w:rFonts w:ascii="Times New Roman" w:hAnsi="Times New Roman" w:cs="Times New Roman"/>
        </w:rPr>
        <w:t>)</w:t>
      </w:r>
    </w:p>
    <w:p w:rsidR="006C55BE" w:rsidRPr="006C55BE" w:rsidRDefault="006C55BE" w:rsidP="006C55BE">
      <w:pPr>
        <w:pStyle w:val="a3"/>
        <w:jc w:val="both"/>
        <w:rPr>
          <w:rFonts w:ascii="Times New Roman" w:hAnsi="Times New Roman" w:cs="Times New Roman"/>
        </w:rPr>
      </w:pPr>
      <w:r w:rsidRPr="006C55BE">
        <w:rPr>
          <w:rFonts w:ascii="Times New Roman" w:hAnsi="Times New Roman" w:cs="Times New Roman"/>
        </w:rPr>
        <w:t xml:space="preserve">3.2.2. Доходы, полученные от сдачи имущества в аренду (субаренду), включаются в состав </w:t>
      </w:r>
      <w:proofErr w:type="spellStart"/>
      <w:r w:rsidRPr="006C55BE">
        <w:rPr>
          <w:rFonts w:ascii="Times New Roman" w:hAnsi="Times New Roman" w:cs="Times New Roman"/>
        </w:rPr>
        <w:t>внереализационных</w:t>
      </w:r>
      <w:proofErr w:type="spellEnd"/>
      <w:r w:rsidRPr="006C55BE">
        <w:rPr>
          <w:rFonts w:ascii="Times New Roman" w:hAnsi="Times New Roman" w:cs="Times New Roman"/>
        </w:rPr>
        <w:t xml:space="preserve"> доходов и учитываются в порядке, установленном для признания указанных доходов.</w:t>
      </w:r>
      <w:r w:rsidR="00CE6D41">
        <w:rPr>
          <w:rFonts w:ascii="Times New Roman" w:hAnsi="Times New Roman" w:cs="Times New Roman"/>
        </w:rPr>
        <w:t xml:space="preserve"> </w:t>
      </w:r>
      <w:r w:rsidRPr="006C55BE">
        <w:rPr>
          <w:rFonts w:ascii="Times New Roman" w:hAnsi="Times New Roman" w:cs="Times New Roman"/>
          <w:i/>
          <w:iCs/>
        </w:rPr>
        <w:t xml:space="preserve">(Основание: </w:t>
      </w:r>
      <w:hyperlink r:id="rId492" w:history="1">
        <w:r w:rsidRPr="006C55BE">
          <w:rPr>
            <w:rFonts w:ascii="Times New Roman" w:hAnsi="Times New Roman" w:cs="Times New Roman"/>
            <w:i/>
            <w:iCs/>
            <w:color w:val="0000FF"/>
          </w:rPr>
          <w:t>п. 4 ст. 250</w:t>
        </w:r>
      </w:hyperlink>
      <w:r w:rsidRPr="006C55BE">
        <w:rPr>
          <w:rFonts w:ascii="Times New Roman" w:hAnsi="Times New Roman" w:cs="Times New Roman"/>
          <w:i/>
          <w:iCs/>
        </w:rPr>
        <w:t xml:space="preserve"> НК РФ)</w:t>
      </w:r>
    </w:p>
    <w:p w:rsidR="006C55BE" w:rsidRPr="006C55BE" w:rsidRDefault="006C55BE" w:rsidP="006C55BE">
      <w:pPr>
        <w:pStyle w:val="a3"/>
        <w:jc w:val="both"/>
        <w:rPr>
          <w:rFonts w:ascii="Times New Roman" w:hAnsi="Times New Roman" w:cs="Times New Roman"/>
        </w:rPr>
      </w:pPr>
      <w:r w:rsidRPr="006C55BE">
        <w:rPr>
          <w:rFonts w:ascii="Times New Roman" w:hAnsi="Times New Roman" w:cs="Times New Roman"/>
        </w:rPr>
        <w:t>3.3. Учет прямых и косвенных расходов</w:t>
      </w:r>
    </w:p>
    <w:p w:rsidR="006C55BE" w:rsidRPr="006C55BE" w:rsidRDefault="006C55BE" w:rsidP="006C55BE">
      <w:pPr>
        <w:pStyle w:val="a3"/>
        <w:jc w:val="both"/>
        <w:rPr>
          <w:rFonts w:ascii="Times New Roman" w:hAnsi="Times New Roman" w:cs="Times New Roman"/>
        </w:rPr>
      </w:pPr>
      <w:r w:rsidRPr="006C55BE">
        <w:rPr>
          <w:rFonts w:ascii="Times New Roman" w:hAnsi="Times New Roman" w:cs="Times New Roman"/>
        </w:rPr>
        <w:t xml:space="preserve">3.3.1. В перечень прямых расходов, связанных с </w:t>
      </w:r>
      <w:r w:rsidR="00590E13">
        <w:rPr>
          <w:rFonts w:ascii="Times New Roman" w:hAnsi="Times New Roman" w:cs="Times New Roman"/>
        </w:rPr>
        <w:t>оказанием</w:t>
      </w:r>
      <w:r w:rsidRPr="006C55BE">
        <w:rPr>
          <w:rFonts w:ascii="Times New Roman" w:hAnsi="Times New Roman" w:cs="Times New Roman"/>
        </w:rPr>
        <w:t xml:space="preserve"> услуг, включаются:</w:t>
      </w:r>
    </w:p>
    <w:p w:rsidR="006C55BE" w:rsidRPr="006C55BE" w:rsidRDefault="00CE6D41" w:rsidP="006C55BE">
      <w:pPr>
        <w:pStyle w:val="a3"/>
        <w:jc w:val="both"/>
        <w:rPr>
          <w:rFonts w:ascii="Times New Roman" w:hAnsi="Times New Roman" w:cs="Times New Roman"/>
        </w:rPr>
      </w:pPr>
      <w:r>
        <w:rPr>
          <w:rFonts w:ascii="Times New Roman" w:hAnsi="Times New Roman" w:cs="Times New Roman"/>
        </w:rPr>
        <w:t xml:space="preserve">- затраты на приобретение </w:t>
      </w:r>
      <w:r w:rsidR="006C55BE" w:rsidRPr="006C55BE">
        <w:rPr>
          <w:rFonts w:ascii="Times New Roman" w:hAnsi="Times New Roman" w:cs="Times New Roman"/>
        </w:rPr>
        <w:t>материалов, используемых в оказании услуг и  образующих их основу либо являющихся необходимым компонентом при оказании услуг;</w:t>
      </w:r>
    </w:p>
    <w:p w:rsidR="006C55BE" w:rsidRPr="006C55BE" w:rsidRDefault="006C55BE" w:rsidP="006C55BE">
      <w:pPr>
        <w:pStyle w:val="a3"/>
        <w:jc w:val="both"/>
        <w:rPr>
          <w:rFonts w:ascii="Times New Roman" w:hAnsi="Times New Roman" w:cs="Times New Roman"/>
        </w:rPr>
      </w:pPr>
      <w:r w:rsidRPr="006C55BE">
        <w:rPr>
          <w:rFonts w:ascii="Times New Roman" w:hAnsi="Times New Roman" w:cs="Times New Roman"/>
        </w:rPr>
        <w:t>- затраты на приобретение комплектующих изделий, подвергающихся монтажу;</w:t>
      </w:r>
    </w:p>
    <w:p w:rsidR="006C55BE" w:rsidRPr="006C55BE" w:rsidRDefault="006C55BE" w:rsidP="006C55BE">
      <w:pPr>
        <w:pStyle w:val="a3"/>
        <w:jc w:val="both"/>
        <w:rPr>
          <w:rFonts w:ascii="Times New Roman" w:hAnsi="Times New Roman" w:cs="Times New Roman"/>
        </w:rPr>
      </w:pPr>
      <w:proofErr w:type="gramStart"/>
      <w:r w:rsidRPr="006C55BE">
        <w:rPr>
          <w:rFonts w:ascii="Times New Roman" w:hAnsi="Times New Roman" w:cs="Times New Roman"/>
        </w:rPr>
        <w:t>- расходы на оплату труда персонала, участвующего в процессе оказания услуг, а также расходы на уплату страховых взносов на обязательное пенсионное страхование, на обязательное социальное страхование на случай временной нетрудоспособности и в связи с материнством, обязательное медицинское страхование, обязательное социальное страхование от несчастных случаев на производстве и профессиональных заболеваний, начисленных на такую оплату труда;</w:t>
      </w:r>
      <w:proofErr w:type="gramEnd"/>
    </w:p>
    <w:p w:rsidR="006C55BE" w:rsidRPr="006C55BE" w:rsidRDefault="006C55BE" w:rsidP="006C55BE">
      <w:pPr>
        <w:pStyle w:val="a3"/>
        <w:jc w:val="both"/>
        <w:rPr>
          <w:rFonts w:ascii="Times New Roman" w:hAnsi="Times New Roman" w:cs="Times New Roman"/>
        </w:rPr>
      </w:pPr>
      <w:r w:rsidRPr="006C55BE">
        <w:rPr>
          <w:rFonts w:ascii="Times New Roman" w:hAnsi="Times New Roman" w:cs="Times New Roman"/>
        </w:rPr>
        <w:t>- суммы начисленной амортизации по основным средствам, используемым при оказании услуг;</w:t>
      </w:r>
    </w:p>
    <w:p w:rsidR="006C55BE" w:rsidRPr="006C55BE" w:rsidRDefault="006C55BE" w:rsidP="006C55BE">
      <w:pPr>
        <w:pStyle w:val="a3"/>
        <w:jc w:val="both"/>
        <w:rPr>
          <w:rFonts w:ascii="Times New Roman" w:hAnsi="Times New Roman" w:cs="Times New Roman"/>
        </w:rPr>
      </w:pPr>
      <w:r w:rsidRPr="006C55BE">
        <w:rPr>
          <w:rFonts w:ascii="Times New Roman" w:hAnsi="Times New Roman" w:cs="Times New Roman"/>
        </w:rPr>
        <w:t>- расходы на приобретение работ, услуг, непосредственно связанных с деятельностью.</w:t>
      </w:r>
    </w:p>
    <w:p w:rsidR="006C55BE" w:rsidRPr="006C55BE" w:rsidRDefault="006C55BE" w:rsidP="006C55BE">
      <w:pPr>
        <w:pStyle w:val="a3"/>
        <w:jc w:val="both"/>
        <w:rPr>
          <w:rFonts w:ascii="Times New Roman" w:hAnsi="Times New Roman" w:cs="Times New Roman"/>
        </w:rPr>
      </w:pPr>
      <w:proofErr w:type="gramStart"/>
      <w:r w:rsidRPr="006C55BE">
        <w:rPr>
          <w:rFonts w:ascii="Times New Roman" w:hAnsi="Times New Roman" w:cs="Times New Roman"/>
          <w:i/>
          <w:iCs/>
        </w:rPr>
        <w:t xml:space="preserve">(Основание: </w:t>
      </w:r>
      <w:hyperlink r:id="rId493" w:history="1">
        <w:proofErr w:type="spellStart"/>
        <w:r w:rsidRPr="006C55BE">
          <w:rPr>
            <w:rFonts w:ascii="Times New Roman" w:hAnsi="Times New Roman" w:cs="Times New Roman"/>
            <w:i/>
            <w:iCs/>
            <w:color w:val="0000FF"/>
          </w:rPr>
          <w:t>пп</w:t>
        </w:r>
        <w:proofErr w:type="spellEnd"/>
        <w:r w:rsidRPr="006C55BE">
          <w:rPr>
            <w:rFonts w:ascii="Times New Roman" w:hAnsi="Times New Roman" w:cs="Times New Roman"/>
            <w:i/>
            <w:iCs/>
            <w:color w:val="0000FF"/>
          </w:rPr>
          <w:t>. 1</w:t>
        </w:r>
      </w:hyperlink>
      <w:r w:rsidRPr="006C55BE">
        <w:rPr>
          <w:rFonts w:ascii="Times New Roman" w:hAnsi="Times New Roman" w:cs="Times New Roman"/>
        </w:rPr>
        <w:t xml:space="preserve">, </w:t>
      </w:r>
      <w:hyperlink r:id="rId494" w:history="1">
        <w:r w:rsidRPr="006C55BE">
          <w:rPr>
            <w:rFonts w:ascii="Times New Roman" w:hAnsi="Times New Roman" w:cs="Times New Roman"/>
            <w:i/>
            <w:iCs/>
            <w:color w:val="0000FF"/>
          </w:rPr>
          <w:t>4 п. 1 ст. 254</w:t>
        </w:r>
      </w:hyperlink>
      <w:r w:rsidRPr="006C55BE">
        <w:rPr>
          <w:rFonts w:ascii="Times New Roman" w:hAnsi="Times New Roman" w:cs="Times New Roman"/>
        </w:rPr>
        <w:t xml:space="preserve">, </w:t>
      </w:r>
      <w:hyperlink r:id="rId495" w:history="1">
        <w:r w:rsidRPr="006C55BE">
          <w:rPr>
            <w:rFonts w:ascii="Times New Roman" w:hAnsi="Times New Roman" w:cs="Times New Roman"/>
            <w:i/>
            <w:iCs/>
            <w:color w:val="0000FF"/>
          </w:rPr>
          <w:t>ст. 255</w:t>
        </w:r>
      </w:hyperlink>
      <w:r w:rsidRPr="006C55BE">
        <w:rPr>
          <w:rFonts w:ascii="Times New Roman" w:hAnsi="Times New Roman" w:cs="Times New Roman"/>
          <w:i/>
          <w:iCs/>
        </w:rPr>
        <w:t xml:space="preserve">, </w:t>
      </w:r>
      <w:hyperlink r:id="rId496" w:history="1">
        <w:proofErr w:type="spellStart"/>
        <w:r w:rsidRPr="006C55BE">
          <w:rPr>
            <w:rFonts w:ascii="Times New Roman" w:hAnsi="Times New Roman" w:cs="Times New Roman"/>
            <w:i/>
            <w:iCs/>
            <w:color w:val="0000FF"/>
          </w:rPr>
          <w:t>пп</w:t>
        </w:r>
        <w:proofErr w:type="spellEnd"/>
        <w:r w:rsidRPr="006C55BE">
          <w:rPr>
            <w:rFonts w:ascii="Times New Roman" w:hAnsi="Times New Roman" w:cs="Times New Roman"/>
            <w:i/>
            <w:iCs/>
            <w:color w:val="0000FF"/>
          </w:rPr>
          <w:t>. 1</w:t>
        </w:r>
      </w:hyperlink>
      <w:r w:rsidRPr="006C55BE">
        <w:rPr>
          <w:rFonts w:ascii="Times New Roman" w:hAnsi="Times New Roman" w:cs="Times New Roman"/>
          <w:i/>
          <w:iCs/>
        </w:rPr>
        <w:t xml:space="preserve">, </w:t>
      </w:r>
      <w:hyperlink r:id="rId497" w:history="1">
        <w:r w:rsidRPr="006C55BE">
          <w:rPr>
            <w:rFonts w:ascii="Times New Roman" w:hAnsi="Times New Roman" w:cs="Times New Roman"/>
            <w:i/>
            <w:iCs/>
            <w:color w:val="0000FF"/>
          </w:rPr>
          <w:t>45 п. 1 ст. 264</w:t>
        </w:r>
      </w:hyperlink>
      <w:r w:rsidRPr="006C55BE">
        <w:rPr>
          <w:rFonts w:ascii="Times New Roman" w:hAnsi="Times New Roman" w:cs="Times New Roman"/>
        </w:rPr>
        <w:t xml:space="preserve">, </w:t>
      </w:r>
      <w:hyperlink r:id="rId498" w:history="1">
        <w:proofErr w:type="spellStart"/>
        <w:r w:rsidRPr="006C55BE">
          <w:rPr>
            <w:rFonts w:ascii="Times New Roman" w:hAnsi="Times New Roman" w:cs="Times New Roman"/>
            <w:i/>
            <w:iCs/>
            <w:color w:val="0000FF"/>
          </w:rPr>
          <w:t>пп</w:t>
        </w:r>
        <w:proofErr w:type="spellEnd"/>
        <w:r w:rsidRPr="006C55BE">
          <w:rPr>
            <w:rFonts w:ascii="Times New Roman" w:hAnsi="Times New Roman" w:cs="Times New Roman"/>
            <w:i/>
            <w:iCs/>
            <w:color w:val="0000FF"/>
          </w:rPr>
          <w:t>. 3 п. 2 ст. 253</w:t>
        </w:r>
      </w:hyperlink>
      <w:r w:rsidRPr="006C55BE">
        <w:rPr>
          <w:rFonts w:ascii="Times New Roman" w:hAnsi="Times New Roman" w:cs="Times New Roman"/>
          <w:i/>
          <w:iCs/>
        </w:rPr>
        <w:t xml:space="preserve">, </w:t>
      </w:r>
      <w:hyperlink r:id="rId499" w:history="1">
        <w:r w:rsidRPr="006C55BE">
          <w:rPr>
            <w:rFonts w:ascii="Times New Roman" w:hAnsi="Times New Roman" w:cs="Times New Roman"/>
            <w:i/>
            <w:iCs/>
            <w:color w:val="0000FF"/>
          </w:rPr>
          <w:t>ст. 259</w:t>
        </w:r>
      </w:hyperlink>
      <w:r w:rsidRPr="006C55BE">
        <w:rPr>
          <w:rFonts w:ascii="Times New Roman" w:hAnsi="Times New Roman" w:cs="Times New Roman"/>
        </w:rPr>
        <w:t xml:space="preserve">, </w:t>
      </w:r>
      <w:hyperlink r:id="rId500" w:history="1">
        <w:r w:rsidRPr="006C55BE">
          <w:rPr>
            <w:rFonts w:ascii="Times New Roman" w:hAnsi="Times New Roman" w:cs="Times New Roman"/>
            <w:i/>
            <w:iCs/>
            <w:color w:val="0000FF"/>
          </w:rPr>
          <w:t>п. 1 ст. 318</w:t>
        </w:r>
      </w:hyperlink>
      <w:r w:rsidRPr="006C55BE">
        <w:rPr>
          <w:rFonts w:ascii="Times New Roman" w:hAnsi="Times New Roman" w:cs="Times New Roman"/>
          <w:i/>
          <w:iCs/>
        </w:rPr>
        <w:t xml:space="preserve"> НК РФ)</w:t>
      </w:r>
      <w:proofErr w:type="gramEnd"/>
    </w:p>
    <w:p w:rsidR="006C55BE" w:rsidRPr="006C55BE" w:rsidRDefault="006C55BE" w:rsidP="006C55BE">
      <w:pPr>
        <w:pStyle w:val="a3"/>
        <w:jc w:val="both"/>
        <w:rPr>
          <w:rFonts w:ascii="Times New Roman" w:hAnsi="Times New Roman" w:cs="Times New Roman"/>
        </w:rPr>
      </w:pPr>
      <w:r w:rsidRPr="006C55BE">
        <w:rPr>
          <w:rFonts w:ascii="Times New Roman" w:hAnsi="Times New Roman" w:cs="Times New Roman"/>
        </w:rPr>
        <w:t>3.3.2. Расходы, понесенные при оказании услуг, в полном объеме признаются в текущем отчетном (налоговом) периоде без распределения прямых расходов на остатки незавершенного производства.</w:t>
      </w:r>
      <w:r w:rsidR="00590E13">
        <w:rPr>
          <w:rFonts w:ascii="Times New Roman" w:hAnsi="Times New Roman" w:cs="Times New Roman"/>
        </w:rPr>
        <w:t xml:space="preserve"> </w:t>
      </w:r>
      <w:r w:rsidRPr="006C55BE">
        <w:rPr>
          <w:rFonts w:ascii="Times New Roman" w:hAnsi="Times New Roman" w:cs="Times New Roman"/>
          <w:i/>
          <w:iCs/>
        </w:rPr>
        <w:t xml:space="preserve">(Основание: </w:t>
      </w:r>
      <w:hyperlink r:id="rId501" w:history="1">
        <w:r w:rsidRPr="006C55BE">
          <w:rPr>
            <w:rFonts w:ascii="Times New Roman" w:hAnsi="Times New Roman" w:cs="Times New Roman"/>
            <w:i/>
            <w:iCs/>
            <w:color w:val="0000FF"/>
          </w:rPr>
          <w:t>п. 2 ст. 318</w:t>
        </w:r>
      </w:hyperlink>
      <w:r w:rsidRPr="006C55BE">
        <w:rPr>
          <w:rFonts w:ascii="Times New Roman" w:hAnsi="Times New Roman" w:cs="Times New Roman"/>
          <w:i/>
          <w:iCs/>
        </w:rPr>
        <w:t xml:space="preserve"> НК РФ)</w:t>
      </w:r>
    </w:p>
    <w:p w:rsidR="006C55BE" w:rsidRPr="006C55BE" w:rsidRDefault="006C55BE" w:rsidP="006C55BE">
      <w:pPr>
        <w:pStyle w:val="a3"/>
        <w:jc w:val="both"/>
        <w:rPr>
          <w:rFonts w:ascii="Times New Roman" w:hAnsi="Times New Roman" w:cs="Times New Roman"/>
        </w:rPr>
      </w:pPr>
      <w:r w:rsidRPr="006C55BE">
        <w:rPr>
          <w:rFonts w:ascii="Times New Roman" w:hAnsi="Times New Roman" w:cs="Times New Roman"/>
        </w:rPr>
        <w:t>3.3.3. Для определения размера материальных расходов при списании материалов применяется метод оценки по средней стоимости.</w:t>
      </w:r>
      <w:r w:rsidR="00590E13">
        <w:rPr>
          <w:rFonts w:ascii="Times New Roman" w:hAnsi="Times New Roman" w:cs="Times New Roman"/>
        </w:rPr>
        <w:t xml:space="preserve"> </w:t>
      </w:r>
      <w:r w:rsidRPr="006C55BE">
        <w:rPr>
          <w:rFonts w:ascii="Times New Roman" w:hAnsi="Times New Roman" w:cs="Times New Roman"/>
          <w:i/>
          <w:iCs/>
        </w:rPr>
        <w:t xml:space="preserve">(Основание: </w:t>
      </w:r>
      <w:hyperlink r:id="rId502" w:history="1">
        <w:r w:rsidRPr="006C55BE">
          <w:rPr>
            <w:rFonts w:ascii="Times New Roman" w:hAnsi="Times New Roman" w:cs="Times New Roman"/>
            <w:i/>
            <w:iCs/>
            <w:color w:val="0000FF"/>
          </w:rPr>
          <w:t>п. 8 ст. 254</w:t>
        </w:r>
      </w:hyperlink>
      <w:r w:rsidRPr="006C55BE">
        <w:rPr>
          <w:rFonts w:ascii="Times New Roman" w:hAnsi="Times New Roman" w:cs="Times New Roman"/>
          <w:i/>
          <w:iCs/>
        </w:rPr>
        <w:t xml:space="preserve"> НК РФ)</w:t>
      </w:r>
    </w:p>
    <w:p w:rsidR="006C55BE" w:rsidRPr="006C55BE" w:rsidRDefault="006C55BE" w:rsidP="006C55BE">
      <w:pPr>
        <w:pStyle w:val="a3"/>
        <w:jc w:val="both"/>
        <w:rPr>
          <w:rFonts w:ascii="Times New Roman" w:hAnsi="Times New Roman" w:cs="Times New Roman"/>
        </w:rPr>
      </w:pPr>
      <w:r w:rsidRPr="006C55BE">
        <w:rPr>
          <w:rFonts w:ascii="Times New Roman" w:hAnsi="Times New Roman" w:cs="Times New Roman"/>
        </w:rPr>
        <w:lastRenderedPageBreak/>
        <w:t xml:space="preserve">3.5. Стоимость имущества, перечисленного в </w:t>
      </w:r>
      <w:hyperlink r:id="rId503" w:history="1">
        <w:proofErr w:type="spellStart"/>
        <w:r w:rsidRPr="006C55BE">
          <w:rPr>
            <w:rFonts w:ascii="Times New Roman" w:hAnsi="Times New Roman" w:cs="Times New Roman"/>
            <w:color w:val="0000FF"/>
          </w:rPr>
          <w:t>пп</w:t>
        </w:r>
        <w:proofErr w:type="spellEnd"/>
        <w:r w:rsidRPr="006C55BE">
          <w:rPr>
            <w:rFonts w:ascii="Times New Roman" w:hAnsi="Times New Roman" w:cs="Times New Roman"/>
            <w:color w:val="0000FF"/>
          </w:rPr>
          <w:t>. 3 п. 1 ст. 254</w:t>
        </w:r>
      </w:hyperlink>
      <w:r w:rsidRPr="006C55BE">
        <w:rPr>
          <w:rFonts w:ascii="Times New Roman" w:hAnsi="Times New Roman" w:cs="Times New Roman"/>
        </w:rPr>
        <w:t xml:space="preserve"> НК РФ (не являющегося амортизируемым), включается в состав материальных расходов в полной сумме по мере ввода такого имущества в эксплуатацию.</w:t>
      </w:r>
      <w:r w:rsidR="00590E13">
        <w:rPr>
          <w:rFonts w:ascii="Times New Roman" w:hAnsi="Times New Roman" w:cs="Times New Roman"/>
        </w:rPr>
        <w:t xml:space="preserve"> </w:t>
      </w:r>
      <w:r w:rsidRPr="006C55BE">
        <w:rPr>
          <w:rFonts w:ascii="Times New Roman" w:hAnsi="Times New Roman" w:cs="Times New Roman"/>
          <w:i/>
          <w:iCs/>
        </w:rPr>
        <w:t xml:space="preserve">(Основание: </w:t>
      </w:r>
      <w:hyperlink r:id="rId504" w:history="1">
        <w:proofErr w:type="spellStart"/>
        <w:r w:rsidRPr="006C55BE">
          <w:rPr>
            <w:rFonts w:ascii="Times New Roman" w:hAnsi="Times New Roman" w:cs="Times New Roman"/>
            <w:i/>
            <w:iCs/>
            <w:color w:val="0000FF"/>
          </w:rPr>
          <w:t>пп</w:t>
        </w:r>
        <w:proofErr w:type="spellEnd"/>
        <w:r w:rsidRPr="006C55BE">
          <w:rPr>
            <w:rFonts w:ascii="Times New Roman" w:hAnsi="Times New Roman" w:cs="Times New Roman"/>
            <w:i/>
            <w:iCs/>
            <w:color w:val="0000FF"/>
          </w:rPr>
          <w:t>. 3 п. 1 ст. 254</w:t>
        </w:r>
      </w:hyperlink>
      <w:r w:rsidRPr="006C55BE">
        <w:rPr>
          <w:rFonts w:ascii="Times New Roman" w:hAnsi="Times New Roman" w:cs="Times New Roman"/>
          <w:i/>
          <w:iCs/>
        </w:rPr>
        <w:t xml:space="preserve"> НК РФ)</w:t>
      </w:r>
    </w:p>
    <w:p w:rsidR="006C55BE" w:rsidRPr="006C55BE" w:rsidRDefault="006C55BE" w:rsidP="006C55BE">
      <w:pPr>
        <w:pStyle w:val="a3"/>
        <w:jc w:val="both"/>
        <w:rPr>
          <w:rFonts w:ascii="Times New Roman" w:hAnsi="Times New Roman" w:cs="Times New Roman"/>
        </w:rPr>
      </w:pPr>
      <w:r w:rsidRPr="006C55BE">
        <w:rPr>
          <w:rFonts w:ascii="Times New Roman" w:hAnsi="Times New Roman" w:cs="Times New Roman"/>
        </w:rPr>
        <w:t>3.6. Учет амортизируемого имущества</w:t>
      </w:r>
    </w:p>
    <w:p w:rsidR="006C55BE" w:rsidRPr="006C55BE" w:rsidRDefault="006C55BE" w:rsidP="006C55BE">
      <w:pPr>
        <w:pStyle w:val="a3"/>
        <w:jc w:val="both"/>
        <w:rPr>
          <w:rFonts w:ascii="Times New Roman" w:hAnsi="Times New Roman" w:cs="Times New Roman"/>
        </w:rPr>
      </w:pPr>
      <w:r w:rsidRPr="006C55BE">
        <w:rPr>
          <w:rFonts w:ascii="Times New Roman" w:hAnsi="Times New Roman" w:cs="Times New Roman"/>
        </w:rPr>
        <w:t>3.6.1. Срок полезного использования объекта основных средств, установленный при его приобретении, пересматривается при проведении работ по реконструкции, модернизации, техническому перевооружению. Если в результате таких работ имело место улучшение (повышение) первоначально принятых нормативных показателей функционирования объекта основных средств, то срок полезного использования объекта увеличивается. При этом увеличение может быть осуществлено в пределах сроков, установленных для той амортизационной группы, в которую ранее было включено такое основное средство.</w:t>
      </w:r>
      <w:r w:rsidR="00590E13">
        <w:rPr>
          <w:rFonts w:ascii="Times New Roman" w:hAnsi="Times New Roman" w:cs="Times New Roman"/>
        </w:rPr>
        <w:t xml:space="preserve"> </w:t>
      </w:r>
      <w:r w:rsidRPr="006C55BE">
        <w:rPr>
          <w:rFonts w:ascii="Times New Roman" w:hAnsi="Times New Roman" w:cs="Times New Roman"/>
          <w:i/>
          <w:iCs/>
        </w:rPr>
        <w:t xml:space="preserve">(Основание: </w:t>
      </w:r>
      <w:hyperlink r:id="rId505" w:history="1">
        <w:r w:rsidRPr="006C55BE">
          <w:rPr>
            <w:rFonts w:ascii="Times New Roman" w:hAnsi="Times New Roman" w:cs="Times New Roman"/>
            <w:i/>
            <w:iCs/>
            <w:color w:val="0000FF"/>
          </w:rPr>
          <w:t>п. 1 ст. 258</w:t>
        </w:r>
      </w:hyperlink>
      <w:r w:rsidRPr="006C55BE">
        <w:rPr>
          <w:rFonts w:ascii="Times New Roman" w:hAnsi="Times New Roman" w:cs="Times New Roman"/>
          <w:i/>
          <w:iCs/>
        </w:rPr>
        <w:t xml:space="preserve"> НК РФ)</w:t>
      </w:r>
    </w:p>
    <w:p w:rsidR="006C55BE" w:rsidRPr="006C55BE" w:rsidRDefault="006C55BE" w:rsidP="006C55BE">
      <w:pPr>
        <w:pStyle w:val="a3"/>
        <w:jc w:val="both"/>
        <w:rPr>
          <w:rFonts w:ascii="Times New Roman" w:hAnsi="Times New Roman" w:cs="Times New Roman"/>
        </w:rPr>
      </w:pPr>
      <w:r w:rsidRPr="006C55BE">
        <w:rPr>
          <w:rFonts w:ascii="Times New Roman" w:hAnsi="Times New Roman" w:cs="Times New Roman"/>
        </w:rPr>
        <w:t>3.6.2. По приобретаемым основным средствам, бывшим в употреблении, норма амортизации в целях применения линейного метода определяется с учетом срока полезного использования, уменьшенного на число месяцев эксплуатации данного имущества у предыдущих собственников.</w:t>
      </w:r>
    </w:p>
    <w:p w:rsidR="006C55BE" w:rsidRPr="006C55BE" w:rsidRDefault="006C55BE" w:rsidP="006C55BE">
      <w:pPr>
        <w:pStyle w:val="a3"/>
        <w:jc w:val="both"/>
        <w:rPr>
          <w:rFonts w:ascii="Times New Roman" w:hAnsi="Times New Roman" w:cs="Times New Roman"/>
        </w:rPr>
      </w:pPr>
      <w:r w:rsidRPr="006C55BE">
        <w:rPr>
          <w:rFonts w:ascii="Times New Roman" w:hAnsi="Times New Roman" w:cs="Times New Roman"/>
          <w:i/>
          <w:iCs/>
        </w:rPr>
        <w:t xml:space="preserve">(Основание: </w:t>
      </w:r>
      <w:hyperlink r:id="rId506" w:history="1">
        <w:r w:rsidRPr="006C55BE">
          <w:rPr>
            <w:rFonts w:ascii="Times New Roman" w:hAnsi="Times New Roman" w:cs="Times New Roman"/>
            <w:i/>
            <w:iCs/>
            <w:color w:val="0000FF"/>
          </w:rPr>
          <w:t>п. 7 ст. 258</w:t>
        </w:r>
      </w:hyperlink>
      <w:r w:rsidRPr="006C55BE">
        <w:rPr>
          <w:rFonts w:ascii="Times New Roman" w:hAnsi="Times New Roman" w:cs="Times New Roman"/>
          <w:i/>
          <w:iCs/>
        </w:rPr>
        <w:t xml:space="preserve"> НК РФ)</w:t>
      </w:r>
    </w:p>
    <w:p w:rsidR="006C55BE" w:rsidRPr="006C55BE" w:rsidRDefault="006C55BE" w:rsidP="006C55BE">
      <w:pPr>
        <w:pStyle w:val="a3"/>
        <w:jc w:val="both"/>
        <w:rPr>
          <w:rFonts w:ascii="Times New Roman" w:hAnsi="Times New Roman" w:cs="Times New Roman"/>
        </w:rPr>
      </w:pPr>
      <w:r w:rsidRPr="006C55BE">
        <w:rPr>
          <w:rFonts w:ascii="Times New Roman" w:hAnsi="Times New Roman" w:cs="Times New Roman"/>
        </w:rPr>
        <w:t>3.7. Начисление амортизации</w:t>
      </w:r>
    </w:p>
    <w:p w:rsidR="006C55BE" w:rsidRPr="006C55BE" w:rsidRDefault="006C55BE" w:rsidP="006C55BE">
      <w:pPr>
        <w:pStyle w:val="a3"/>
        <w:jc w:val="both"/>
        <w:rPr>
          <w:rFonts w:ascii="Times New Roman" w:hAnsi="Times New Roman" w:cs="Times New Roman"/>
        </w:rPr>
      </w:pPr>
      <w:r w:rsidRPr="006C55BE">
        <w:rPr>
          <w:rFonts w:ascii="Times New Roman" w:hAnsi="Times New Roman" w:cs="Times New Roman"/>
        </w:rPr>
        <w:t>3.7.1. По всем объектам амортизируемого имущества применяется линейный метод начисления амортизации.</w:t>
      </w:r>
      <w:r w:rsidR="00590E13">
        <w:rPr>
          <w:rFonts w:ascii="Times New Roman" w:hAnsi="Times New Roman" w:cs="Times New Roman"/>
        </w:rPr>
        <w:t xml:space="preserve"> </w:t>
      </w:r>
      <w:r w:rsidRPr="006C55BE">
        <w:rPr>
          <w:rFonts w:ascii="Times New Roman" w:hAnsi="Times New Roman" w:cs="Times New Roman"/>
          <w:i/>
          <w:iCs/>
        </w:rPr>
        <w:t xml:space="preserve">(Основание: </w:t>
      </w:r>
      <w:hyperlink r:id="rId507" w:history="1">
        <w:r w:rsidRPr="006C55BE">
          <w:rPr>
            <w:rFonts w:ascii="Times New Roman" w:hAnsi="Times New Roman" w:cs="Times New Roman"/>
            <w:i/>
            <w:iCs/>
            <w:color w:val="0000FF"/>
          </w:rPr>
          <w:t>п. 1 ст. 259</w:t>
        </w:r>
      </w:hyperlink>
      <w:r w:rsidRPr="006C55BE">
        <w:rPr>
          <w:rFonts w:ascii="Times New Roman" w:hAnsi="Times New Roman" w:cs="Times New Roman"/>
          <w:i/>
          <w:iCs/>
        </w:rPr>
        <w:t xml:space="preserve"> НК РФ)</w:t>
      </w:r>
    </w:p>
    <w:p w:rsidR="006C55BE" w:rsidRPr="006C55BE" w:rsidRDefault="006C55BE" w:rsidP="006C55BE">
      <w:pPr>
        <w:pStyle w:val="a3"/>
        <w:jc w:val="both"/>
        <w:rPr>
          <w:rFonts w:ascii="Times New Roman" w:hAnsi="Times New Roman" w:cs="Times New Roman"/>
        </w:rPr>
      </w:pPr>
      <w:r w:rsidRPr="006C55BE">
        <w:rPr>
          <w:rFonts w:ascii="Times New Roman" w:hAnsi="Times New Roman" w:cs="Times New Roman"/>
        </w:rPr>
        <w:t>3.7.2. Амортизационная премия не применяется.</w:t>
      </w:r>
      <w:r w:rsidR="00590E13">
        <w:rPr>
          <w:rFonts w:ascii="Times New Roman" w:hAnsi="Times New Roman" w:cs="Times New Roman"/>
        </w:rPr>
        <w:t xml:space="preserve"> </w:t>
      </w:r>
      <w:r w:rsidRPr="006C55BE">
        <w:rPr>
          <w:rFonts w:ascii="Times New Roman" w:hAnsi="Times New Roman" w:cs="Times New Roman"/>
          <w:i/>
          <w:iCs/>
        </w:rPr>
        <w:t xml:space="preserve">(Основание: </w:t>
      </w:r>
      <w:hyperlink r:id="rId508" w:history="1">
        <w:r w:rsidRPr="006C55BE">
          <w:rPr>
            <w:rFonts w:ascii="Times New Roman" w:hAnsi="Times New Roman" w:cs="Times New Roman"/>
            <w:i/>
            <w:iCs/>
            <w:color w:val="0000FF"/>
          </w:rPr>
          <w:t>п. 9 ст. 258</w:t>
        </w:r>
      </w:hyperlink>
      <w:r w:rsidRPr="006C55BE">
        <w:rPr>
          <w:rFonts w:ascii="Times New Roman" w:hAnsi="Times New Roman" w:cs="Times New Roman"/>
          <w:i/>
          <w:iCs/>
        </w:rPr>
        <w:t xml:space="preserve"> НК РФ)</w:t>
      </w:r>
    </w:p>
    <w:p w:rsidR="006C55BE" w:rsidRPr="006C55BE" w:rsidRDefault="006C55BE" w:rsidP="006C55BE">
      <w:pPr>
        <w:pStyle w:val="a3"/>
        <w:jc w:val="both"/>
        <w:rPr>
          <w:rFonts w:ascii="Times New Roman" w:hAnsi="Times New Roman" w:cs="Times New Roman"/>
        </w:rPr>
      </w:pPr>
      <w:r w:rsidRPr="006C55BE">
        <w:rPr>
          <w:rFonts w:ascii="Times New Roman" w:hAnsi="Times New Roman" w:cs="Times New Roman"/>
        </w:rPr>
        <w:t>3.7.3. Амортизация по объектам основных средств начисляется без применения специальных повышающих коэффициентов.</w:t>
      </w:r>
      <w:r w:rsidR="00590E13">
        <w:rPr>
          <w:rFonts w:ascii="Times New Roman" w:hAnsi="Times New Roman" w:cs="Times New Roman"/>
        </w:rPr>
        <w:t xml:space="preserve"> </w:t>
      </w:r>
      <w:r w:rsidRPr="006C55BE">
        <w:rPr>
          <w:rFonts w:ascii="Times New Roman" w:hAnsi="Times New Roman" w:cs="Times New Roman"/>
          <w:i/>
          <w:iCs/>
        </w:rPr>
        <w:t xml:space="preserve">(Основание: </w:t>
      </w:r>
      <w:hyperlink r:id="rId509" w:history="1">
        <w:r w:rsidRPr="006C55BE">
          <w:rPr>
            <w:rFonts w:ascii="Times New Roman" w:hAnsi="Times New Roman" w:cs="Times New Roman"/>
            <w:i/>
            <w:iCs/>
            <w:color w:val="0000FF"/>
          </w:rPr>
          <w:t>п. п. 1</w:t>
        </w:r>
      </w:hyperlink>
      <w:r w:rsidRPr="006C55BE">
        <w:rPr>
          <w:rFonts w:ascii="Times New Roman" w:hAnsi="Times New Roman" w:cs="Times New Roman"/>
          <w:i/>
          <w:iCs/>
        </w:rPr>
        <w:t xml:space="preserve"> - </w:t>
      </w:r>
      <w:hyperlink r:id="rId510" w:history="1">
        <w:r w:rsidRPr="006C55BE">
          <w:rPr>
            <w:rFonts w:ascii="Times New Roman" w:hAnsi="Times New Roman" w:cs="Times New Roman"/>
            <w:i/>
            <w:iCs/>
            <w:color w:val="0000FF"/>
          </w:rPr>
          <w:t>3 ст. 259.3</w:t>
        </w:r>
      </w:hyperlink>
      <w:r w:rsidRPr="006C55BE">
        <w:rPr>
          <w:rFonts w:ascii="Times New Roman" w:hAnsi="Times New Roman" w:cs="Times New Roman"/>
          <w:i/>
          <w:iCs/>
        </w:rPr>
        <w:t xml:space="preserve"> НК РФ)</w:t>
      </w:r>
    </w:p>
    <w:p w:rsidR="006C55BE" w:rsidRPr="006C55BE" w:rsidRDefault="006C55BE" w:rsidP="006C55BE">
      <w:pPr>
        <w:pStyle w:val="a3"/>
        <w:jc w:val="both"/>
        <w:rPr>
          <w:rFonts w:ascii="Times New Roman" w:hAnsi="Times New Roman" w:cs="Times New Roman"/>
        </w:rPr>
      </w:pPr>
      <w:r w:rsidRPr="006C55BE">
        <w:rPr>
          <w:rFonts w:ascii="Times New Roman" w:hAnsi="Times New Roman" w:cs="Times New Roman"/>
        </w:rPr>
        <w:t>3.7.4. Амортизация по всем объектам амортизируемого имущества начисляется без применения понижающих коэффициентов.</w:t>
      </w:r>
      <w:r w:rsidR="00590E13">
        <w:rPr>
          <w:rFonts w:ascii="Times New Roman" w:hAnsi="Times New Roman" w:cs="Times New Roman"/>
        </w:rPr>
        <w:t xml:space="preserve"> </w:t>
      </w:r>
      <w:r w:rsidRPr="006C55BE">
        <w:rPr>
          <w:rFonts w:ascii="Times New Roman" w:hAnsi="Times New Roman" w:cs="Times New Roman"/>
          <w:i/>
          <w:iCs/>
        </w:rPr>
        <w:t xml:space="preserve">(Основание: </w:t>
      </w:r>
      <w:hyperlink r:id="rId511" w:history="1">
        <w:r w:rsidRPr="006C55BE">
          <w:rPr>
            <w:rFonts w:ascii="Times New Roman" w:hAnsi="Times New Roman" w:cs="Times New Roman"/>
            <w:i/>
            <w:iCs/>
            <w:color w:val="0000FF"/>
          </w:rPr>
          <w:t>п. 4 ст. 259.3</w:t>
        </w:r>
      </w:hyperlink>
      <w:r w:rsidRPr="006C55BE">
        <w:rPr>
          <w:rFonts w:ascii="Times New Roman" w:hAnsi="Times New Roman" w:cs="Times New Roman"/>
          <w:i/>
          <w:iCs/>
        </w:rPr>
        <w:t xml:space="preserve"> НК РФ)</w:t>
      </w:r>
    </w:p>
    <w:p w:rsidR="006C55BE" w:rsidRPr="006C55BE" w:rsidRDefault="006C55BE" w:rsidP="006C55BE">
      <w:pPr>
        <w:pStyle w:val="a3"/>
        <w:jc w:val="both"/>
        <w:rPr>
          <w:rFonts w:ascii="Times New Roman" w:hAnsi="Times New Roman" w:cs="Times New Roman"/>
        </w:rPr>
      </w:pPr>
      <w:r w:rsidRPr="006C55BE">
        <w:rPr>
          <w:rFonts w:ascii="Times New Roman" w:hAnsi="Times New Roman" w:cs="Times New Roman"/>
        </w:rPr>
        <w:t>3.8. Формирование резервов</w:t>
      </w:r>
    </w:p>
    <w:p w:rsidR="006C55BE" w:rsidRPr="006C55BE" w:rsidRDefault="006C55BE" w:rsidP="006C55BE">
      <w:pPr>
        <w:pStyle w:val="a3"/>
        <w:jc w:val="both"/>
        <w:rPr>
          <w:rFonts w:ascii="Times New Roman" w:hAnsi="Times New Roman" w:cs="Times New Roman"/>
        </w:rPr>
      </w:pPr>
      <w:r w:rsidRPr="006C55BE">
        <w:rPr>
          <w:rFonts w:ascii="Times New Roman" w:hAnsi="Times New Roman" w:cs="Times New Roman"/>
        </w:rPr>
        <w:t>3.8.1. Резерв на предстоящий ремонт основных средств не создается. Расходы на ремонт включаются в состав прочих расходов в размере фактических затрат в том отчетном (налоговом) периоде, в котором они были осуществлены.</w:t>
      </w:r>
      <w:r w:rsidR="00590E13">
        <w:rPr>
          <w:rFonts w:ascii="Times New Roman" w:hAnsi="Times New Roman" w:cs="Times New Roman"/>
        </w:rPr>
        <w:t xml:space="preserve"> </w:t>
      </w:r>
      <w:r w:rsidRPr="006C55BE">
        <w:rPr>
          <w:rFonts w:ascii="Times New Roman" w:hAnsi="Times New Roman" w:cs="Times New Roman"/>
          <w:i/>
          <w:iCs/>
        </w:rPr>
        <w:t xml:space="preserve">(Основание: </w:t>
      </w:r>
      <w:hyperlink r:id="rId512" w:history="1">
        <w:r w:rsidRPr="006C55BE">
          <w:rPr>
            <w:rFonts w:ascii="Times New Roman" w:hAnsi="Times New Roman" w:cs="Times New Roman"/>
            <w:i/>
            <w:iCs/>
            <w:color w:val="0000FF"/>
          </w:rPr>
          <w:t>п. п. 1</w:t>
        </w:r>
      </w:hyperlink>
      <w:r w:rsidRPr="006C55BE">
        <w:rPr>
          <w:rFonts w:ascii="Times New Roman" w:hAnsi="Times New Roman" w:cs="Times New Roman"/>
          <w:i/>
          <w:iCs/>
        </w:rPr>
        <w:t xml:space="preserve">, </w:t>
      </w:r>
      <w:hyperlink r:id="rId513" w:history="1">
        <w:r w:rsidRPr="006C55BE">
          <w:rPr>
            <w:rFonts w:ascii="Times New Roman" w:hAnsi="Times New Roman" w:cs="Times New Roman"/>
            <w:i/>
            <w:iCs/>
            <w:color w:val="0000FF"/>
          </w:rPr>
          <w:t>3 ст. 260</w:t>
        </w:r>
      </w:hyperlink>
      <w:r w:rsidRPr="006C55BE">
        <w:rPr>
          <w:rFonts w:ascii="Times New Roman" w:hAnsi="Times New Roman" w:cs="Times New Roman"/>
          <w:i/>
          <w:iCs/>
        </w:rPr>
        <w:t xml:space="preserve"> НК РФ)</w:t>
      </w:r>
    </w:p>
    <w:p w:rsidR="006C55BE" w:rsidRPr="006C55BE" w:rsidRDefault="006C55BE" w:rsidP="006C55BE">
      <w:pPr>
        <w:pStyle w:val="a3"/>
        <w:jc w:val="both"/>
        <w:rPr>
          <w:rFonts w:ascii="Times New Roman" w:hAnsi="Times New Roman" w:cs="Times New Roman"/>
        </w:rPr>
      </w:pPr>
      <w:r w:rsidRPr="006C55BE">
        <w:rPr>
          <w:rFonts w:ascii="Times New Roman" w:hAnsi="Times New Roman" w:cs="Times New Roman"/>
        </w:rPr>
        <w:t>3.8.2. Резерв по сомнительным долгам не формируется.</w:t>
      </w:r>
      <w:r w:rsidR="00590E13">
        <w:rPr>
          <w:rFonts w:ascii="Times New Roman" w:hAnsi="Times New Roman" w:cs="Times New Roman"/>
        </w:rPr>
        <w:t xml:space="preserve"> </w:t>
      </w:r>
      <w:r w:rsidRPr="006C55BE">
        <w:rPr>
          <w:rFonts w:ascii="Times New Roman" w:hAnsi="Times New Roman" w:cs="Times New Roman"/>
          <w:i/>
          <w:iCs/>
        </w:rPr>
        <w:t xml:space="preserve">(Основание: </w:t>
      </w:r>
      <w:hyperlink r:id="rId514" w:history="1">
        <w:r w:rsidRPr="006C55BE">
          <w:rPr>
            <w:rFonts w:ascii="Times New Roman" w:hAnsi="Times New Roman" w:cs="Times New Roman"/>
            <w:i/>
            <w:iCs/>
            <w:color w:val="0000FF"/>
          </w:rPr>
          <w:t>ст. 266</w:t>
        </w:r>
      </w:hyperlink>
      <w:r w:rsidRPr="006C55BE">
        <w:rPr>
          <w:rFonts w:ascii="Times New Roman" w:hAnsi="Times New Roman" w:cs="Times New Roman"/>
          <w:i/>
          <w:iCs/>
        </w:rPr>
        <w:t xml:space="preserve"> НК РФ)</w:t>
      </w:r>
    </w:p>
    <w:p w:rsidR="006C55BE" w:rsidRPr="006C55BE" w:rsidRDefault="006C55BE" w:rsidP="006C55BE">
      <w:pPr>
        <w:pStyle w:val="a3"/>
        <w:jc w:val="both"/>
        <w:rPr>
          <w:rFonts w:ascii="Times New Roman" w:hAnsi="Times New Roman" w:cs="Times New Roman"/>
        </w:rPr>
      </w:pPr>
      <w:r w:rsidRPr="006C55BE">
        <w:rPr>
          <w:rFonts w:ascii="Times New Roman" w:hAnsi="Times New Roman" w:cs="Times New Roman"/>
        </w:rPr>
        <w:t>3.8.3. Резерв на гарантийный ремонт и гарантийное обслуживание не формируется.</w:t>
      </w:r>
      <w:r w:rsidR="00590E13">
        <w:rPr>
          <w:rFonts w:ascii="Times New Roman" w:hAnsi="Times New Roman" w:cs="Times New Roman"/>
        </w:rPr>
        <w:t xml:space="preserve"> </w:t>
      </w:r>
      <w:r w:rsidRPr="006C55BE">
        <w:rPr>
          <w:rFonts w:ascii="Times New Roman" w:hAnsi="Times New Roman" w:cs="Times New Roman"/>
          <w:i/>
          <w:iCs/>
        </w:rPr>
        <w:t xml:space="preserve">(Основание: </w:t>
      </w:r>
      <w:hyperlink r:id="rId515" w:history="1">
        <w:r w:rsidRPr="006C55BE">
          <w:rPr>
            <w:rFonts w:ascii="Times New Roman" w:hAnsi="Times New Roman" w:cs="Times New Roman"/>
            <w:i/>
            <w:iCs/>
            <w:color w:val="0000FF"/>
          </w:rPr>
          <w:t>ст. 267</w:t>
        </w:r>
      </w:hyperlink>
      <w:r w:rsidRPr="006C55BE">
        <w:rPr>
          <w:rFonts w:ascii="Times New Roman" w:hAnsi="Times New Roman" w:cs="Times New Roman"/>
          <w:i/>
          <w:iCs/>
        </w:rPr>
        <w:t xml:space="preserve"> НК РФ)</w:t>
      </w:r>
    </w:p>
    <w:p w:rsidR="006C55BE" w:rsidRPr="006C55BE" w:rsidRDefault="006C55BE" w:rsidP="006C55BE">
      <w:pPr>
        <w:pStyle w:val="a3"/>
        <w:jc w:val="both"/>
        <w:rPr>
          <w:rFonts w:ascii="Times New Roman" w:hAnsi="Times New Roman" w:cs="Times New Roman"/>
        </w:rPr>
      </w:pPr>
      <w:r w:rsidRPr="006C55BE">
        <w:rPr>
          <w:rFonts w:ascii="Times New Roman" w:hAnsi="Times New Roman" w:cs="Times New Roman"/>
        </w:rPr>
        <w:t>3.8.4. Резерв на оплату отпусков не формируется.</w:t>
      </w:r>
      <w:r w:rsidR="00590E13">
        <w:rPr>
          <w:rFonts w:ascii="Times New Roman" w:hAnsi="Times New Roman" w:cs="Times New Roman"/>
        </w:rPr>
        <w:t xml:space="preserve"> </w:t>
      </w:r>
      <w:r w:rsidRPr="006C55BE">
        <w:rPr>
          <w:rFonts w:ascii="Times New Roman" w:hAnsi="Times New Roman" w:cs="Times New Roman"/>
          <w:i/>
          <w:iCs/>
        </w:rPr>
        <w:t xml:space="preserve">(Основание: </w:t>
      </w:r>
      <w:hyperlink r:id="rId516" w:history="1">
        <w:r w:rsidRPr="006C55BE">
          <w:rPr>
            <w:rFonts w:ascii="Times New Roman" w:hAnsi="Times New Roman" w:cs="Times New Roman"/>
            <w:i/>
            <w:iCs/>
            <w:color w:val="0000FF"/>
          </w:rPr>
          <w:t>ст. 324.1</w:t>
        </w:r>
      </w:hyperlink>
      <w:r w:rsidRPr="006C55BE">
        <w:rPr>
          <w:rFonts w:ascii="Times New Roman" w:hAnsi="Times New Roman" w:cs="Times New Roman"/>
          <w:i/>
          <w:iCs/>
        </w:rPr>
        <w:t xml:space="preserve"> НК РФ)</w:t>
      </w:r>
    </w:p>
    <w:p w:rsidR="006C55BE" w:rsidRPr="006C55BE" w:rsidRDefault="006C55BE" w:rsidP="006C55BE">
      <w:pPr>
        <w:pStyle w:val="a3"/>
        <w:jc w:val="both"/>
        <w:rPr>
          <w:rFonts w:ascii="Times New Roman" w:hAnsi="Times New Roman" w:cs="Times New Roman"/>
        </w:rPr>
      </w:pPr>
      <w:r w:rsidRPr="006C55BE">
        <w:rPr>
          <w:rFonts w:ascii="Times New Roman" w:hAnsi="Times New Roman" w:cs="Times New Roman"/>
        </w:rPr>
        <w:t>3.8.5. Резерв на выплату вознаграждений за выслугу лет не формируется.</w:t>
      </w:r>
      <w:r w:rsidR="00590E13">
        <w:rPr>
          <w:rFonts w:ascii="Times New Roman" w:hAnsi="Times New Roman" w:cs="Times New Roman"/>
        </w:rPr>
        <w:t xml:space="preserve"> </w:t>
      </w:r>
      <w:r w:rsidRPr="006C55BE">
        <w:rPr>
          <w:rFonts w:ascii="Times New Roman" w:hAnsi="Times New Roman" w:cs="Times New Roman"/>
          <w:i/>
          <w:iCs/>
        </w:rPr>
        <w:t xml:space="preserve">(Основание: </w:t>
      </w:r>
      <w:hyperlink r:id="rId517" w:history="1">
        <w:r w:rsidRPr="006C55BE">
          <w:rPr>
            <w:rFonts w:ascii="Times New Roman" w:hAnsi="Times New Roman" w:cs="Times New Roman"/>
            <w:i/>
            <w:iCs/>
            <w:color w:val="0000FF"/>
          </w:rPr>
          <w:t>п. п. 1</w:t>
        </w:r>
      </w:hyperlink>
      <w:r w:rsidRPr="006C55BE">
        <w:rPr>
          <w:rFonts w:ascii="Times New Roman" w:hAnsi="Times New Roman" w:cs="Times New Roman"/>
          <w:i/>
          <w:iCs/>
        </w:rPr>
        <w:t xml:space="preserve">, </w:t>
      </w:r>
      <w:hyperlink r:id="rId518" w:history="1">
        <w:r w:rsidRPr="006C55BE">
          <w:rPr>
            <w:rFonts w:ascii="Times New Roman" w:hAnsi="Times New Roman" w:cs="Times New Roman"/>
            <w:i/>
            <w:iCs/>
            <w:color w:val="0000FF"/>
          </w:rPr>
          <w:t>6 ст. 324.1</w:t>
        </w:r>
      </w:hyperlink>
      <w:r w:rsidRPr="006C55BE">
        <w:rPr>
          <w:rFonts w:ascii="Times New Roman" w:hAnsi="Times New Roman" w:cs="Times New Roman"/>
          <w:i/>
          <w:iCs/>
        </w:rPr>
        <w:t xml:space="preserve"> НК РФ)</w:t>
      </w:r>
    </w:p>
    <w:p w:rsidR="006C55BE" w:rsidRPr="006C55BE" w:rsidRDefault="006C55BE" w:rsidP="006C55BE">
      <w:pPr>
        <w:pStyle w:val="a3"/>
        <w:jc w:val="both"/>
        <w:rPr>
          <w:rFonts w:ascii="Times New Roman" w:hAnsi="Times New Roman" w:cs="Times New Roman"/>
        </w:rPr>
      </w:pPr>
      <w:r w:rsidRPr="006C55BE">
        <w:rPr>
          <w:rFonts w:ascii="Times New Roman" w:hAnsi="Times New Roman" w:cs="Times New Roman"/>
        </w:rPr>
        <w:t>3.8.6. Резерв на выплату вознаграждений по итогам работы за год не формируется.</w:t>
      </w:r>
      <w:r w:rsidR="00590E13">
        <w:rPr>
          <w:rFonts w:ascii="Times New Roman" w:hAnsi="Times New Roman" w:cs="Times New Roman"/>
        </w:rPr>
        <w:t xml:space="preserve"> </w:t>
      </w:r>
      <w:r w:rsidRPr="006C55BE">
        <w:rPr>
          <w:rFonts w:ascii="Times New Roman" w:hAnsi="Times New Roman" w:cs="Times New Roman"/>
          <w:i/>
          <w:iCs/>
        </w:rPr>
        <w:t xml:space="preserve">(Основание: </w:t>
      </w:r>
      <w:hyperlink r:id="rId519" w:history="1">
        <w:r w:rsidRPr="006C55BE">
          <w:rPr>
            <w:rFonts w:ascii="Times New Roman" w:hAnsi="Times New Roman" w:cs="Times New Roman"/>
            <w:i/>
            <w:iCs/>
            <w:color w:val="0000FF"/>
          </w:rPr>
          <w:t>п. п. 1</w:t>
        </w:r>
      </w:hyperlink>
      <w:r w:rsidRPr="006C55BE">
        <w:rPr>
          <w:rFonts w:ascii="Times New Roman" w:hAnsi="Times New Roman" w:cs="Times New Roman"/>
          <w:i/>
          <w:iCs/>
        </w:rPr>
        <w:t xml:space="preserve">, </w:t>
      </w:r>
      <w:hyperlink r:id="rId520" w:history="1">
        <w:r w:rsidRPr="006C55BE">
          <w:rPr>
            <w:rFonts w:ascii="Times New Roman" w:hAnsi="Times New Roman" w:cs="Times New Roman"/>
            <w:i/>
            <w:iCs/>
            <w:color w:val="0000FF"/>
          </w:rPr>
          <w:t>6 ст. 324.1</w:t>
        </w:r>
      </w:hyperlink>
      <w:r w:rsidRPr="006C55BE">
        <w:rPr>
          <w:rFonts w:ascii="Times New Roman" w:hAnsi="Times New Roman" w:cs="Times New Roman"/>
          <w:i/>
          <w:iCs/>
        </w:rPr>
        <w:t xml:space="preserve"> НК РФ)</w:t>
      </w:r>
    </w:p>
    <w:p w:rsidR="006C55BE" w:rsidRPr="006C55BE" w:rsidRDefault="006C55BE" w:rsidP="006C55BE">
      <w:pPr>
        <w:pStyle w:val="a3"/>
        <w:jc w:val="both"/>
        <w:rPr>
          <w:rFonts w:ascii="Times New Roman" w:hAnsi="Times New Roman" w:cs="Times New Roman"/>
        </w:rPr>
      </w:pPr>
      <w:r w:rsidRPr="006C55BE">
        <w:rPr>
          <w:rFonts w:ascii="Times New Roman" w:hAnsi="Times New Roman" w:cs="Times New Roman"/>
        </w:rPr>
        <w:t>3.8.7. Резерв на предстоящие расходы некоммерческих организаций не формируется.</w:t>
      </w:r>
    </w:p>
    <w:p w:rsidR="006C55BE" w:rsidRPr="006C55BE" w:rsidRDefault="006C55BE" w:rsidP="006C55BE">
      <w:pPr>
        <w:pStyle w:val="a3"/>
        <w:jc w:val="both"/>
        <w:rPr>
          <w:rFonts w:ascii="Times New Roman" w:hAnsi="Times New Roman" w:cs="Times New Roman"/>
        </w:rPr>
      </w:pPr>
      <w:r w:rsidRPr="006C55BE">
        <w:rPr>
          <w:rFonts w:ascii="Times New Roman" w:hAnsi="Times New Roman" w:cs="Times New Roman"/>
          <w:i/>
          <w:iCs/>
        </w:rPr>
        <w:t xml:space="preserve">(Основание: </w:t>
      </w:r>
      <w:hyperlink r:id="rId521" w:history="1">
        <w:r w:rsidRPr="006C55BE">
          <w:rPr>
            <w:rFonts w:ascii="Times New Roman" w:hAnsi="Times New Roman" w:cs="Times New Roman"/>
            <w:i/>
            <w:iCs/>
            <w:color w:val="0000FF"/>
          </w:rPr>
          <w:t>ст. 267.3</w:t>
        </w:r>
      </w:hyperlink>
      <w:r w:rsidRPr="006C55BE">
        <w:rPr>
          <w:rFonts w:ascii="Times New Roman" w:hAnsi="Times New Roman" w:cs="Times New Roman"/>
          <w:i/>
          <w:iCs/>
        </w:rPr>
        <w:t xml:space="preserve"> НК РФ)</w:t>
      </w:r>
    </w:p>
    <w:p w:rsidR="006C55BE" w:rsidRPr="006C55BE" w:rsidRDefault="006C55BE" w:rsidP="006C55BE">
      <w:pPr>
        <w:pStyle w:val="a3"/>
        <w:jc w:val="both"/>
        <w:rPr>
          <w:rFonts w:ascii="Times New Roman" w:hAnsi="Times New Roman" w:cs="Times New Roman"/>
        </w:rPr>
      </w:pPr>
    </w:p>
    <w:p w:rsidR="006C55BE" w:rsidRPr="006C55BE" w:rsidRDefault="006C55BE" w:rsidP="00590E13">
      <w:pPr>
        <w:pStyle w:val="a3"/>
        <w:jc w:val="center"/>
        <w:rPr>
          <w:rFonts w:ascii="Times New Roman" w:hAnsi="Times New Roman" w:cs="Times New Roman"/>
        </w:rPr>
      </w:pPr>
      <w:r w:rsidRPr="006C55BE">
        <w:rPr>
          <w:rFonts w:ascii="Times New Roman" w:hAnsi="Times New Roman" w:cs="Times New Roman"/>
          <w:b/>
          <w:bCs/>
        </w:rPr>
        <w:t>4. Налог на доходы физических лиц</w:t>
      </w:r>
    </w:p>
    <w:p w:rsidR="006C55BE" w:rsidRPr="006C55BE" w:rsidRDefault="006C55BE" w:rsidP="006C55BE">
      <w:pPr>
        <w:pStyle w:val="a3"/>
        <w:jc w:val="both"/>
        <w:rPr>
          <w:rFonts w:ascii="Times New Roman" w:hAnsi="Times New Roman" w:cs="Times New Roman"/>
        </w:rPr>
      </w:pPr>
      <w:r w:rsidRPr="006C55BE">
        <w:rPr>
          <w:rFonts w:ascii="Times New Roman" w:hAnsi="Times New Roman" w:cs="Times New Roman"/>
        </w:rPr>
        <w:t>4.1. Учет доходов, выплаченных физическим лицам, в отношении которых выполняются обязанности налогового агента, предоставленных налоговых вычетов, а также сумм исчисленного и удержанного с них НДФЛ ведется в налоговом регистре.</w:t>
      </w:r>
      <w:r w:rsidR="00590E13">
        <w:rPr>
          <w:rFonts w:ascii="Times New Roman" w:hAnsi="Times New Roman" w:cs="Times New Roman"/>
        </w:rPr>
        <w:t xml:space="preserve"> </w:t>
      </w:r>
      <w:r w:rsidRPr="006C55BE">
        <w:rPr>
          <w:rFonts w:ascii="Times New Roman" w:hAnsi="Times New Roman" w:cs="Times New Roman"/>
          <w:i/>
          <w:iCs/>
        </w:rPr>
        <w:t xml:space="preserve">(Основание: </w:t>
      </w:r>
      <w:hyperlink r:id="rId522" w:history="1">
        <w:r w:rsidRPr="006C55BE">
          <w:rPr>
            <w:rFonts w:ascii="Times New Roman" w:hAnsi="Times New Roman" w:cs="Times New Roman"/>
            <w:i/>
            <w:iCs/>
            <w:color w:val="0000FF"/>
          </w:rPr>
          <w:t>п. 1 ст. 230</w:t>
        </w:r>
      </w:hyperlink>
      <w:r w:rsidRPr="006C55BE">
        <w:rPr>
          <w:rFonts w:ascii="Times New Roman" w:hAnsi="Times New Roman" w:cs="Times New Roman"/>
          <w:i/>
          <w:iCs/>
        </w:rPr>
        <w:t xml:space="preserve"> НК РФ)</w:t>
      </w:r>
    </w:p>
    <w:p w:rsidR="006C55BE" w:rsidRPr="006C55BE" w:rsidRDefault="006C55BE" w:rsidP="006C55BE">
      <w:pPr>
        <w:pStyle w:val="a3"/>
        <w:jc w:val="both"/>
        <w:rPr>
          <w:rFonts w:ascii="Times New Roman" w:hAnsi="Times New Roman" w:cs="Times New Roman"/>
        </w:rPr>
      </w:pPr>
    </w:p>
    <w:p w:rsidR="006C55BE" w:rsidRPr="006C55BE" w:rsidRDefault="006C55BE" w:rsidP="00590E13">
      <w:pPr>
        <w:pStyle w:val="a3"/>
        <w:jc w:val="center"/>
        <w:rPr>
          <w:rFonts w:ascii="Times New Roman" w:hAnsi="Times New Roman" w:cs="Times New Roman"/>
        </w:rPr>
      </w:pPr>
      <w:r w:rsidRPr="006C55BE">
        <w:rPr>
          <w:rFonts w:ascii="Times New Roman" w:hAnsi="Times New Roman" w:cs="Times New Roman"/>
          <w:b/>
          <w:bCs/>
        </w:rPr>
        <w:t>5. Страховые взносы</w:t>
      </w:r>
    </w:p>
    <w:p w:rsidR="006C55BE" w:rsidRPr="006C55BE" w:rsidRDefault="006C55BE" w:rsidP="006C55BE">
      <w:pPr>
        <w:pStyle w:val="a3"/>
        <w:jc w:val="both"/>
        <w:rPr>
          <w:rFonts w:ascii="Times New Roman" w:hAnsi="Times New Roman" w:cs="Times New Roman"/>
        </w:rPr>
      </w:pPr>
      <w:r w:rsidRPr="006C55BE">
        <w:rPr>
          <w:rFonts w:ascii="Times New Roman" w:hAnsi="Times New Roman" w:cs="Times New Roman"/>
        </w:rPr>
        <w:t xml:space="preserve">5.1. </w:t>
      </w:r>
      <w:proofErr w:type="gramStart"/>
      <w:r w:rsidRPr="006C55BE">
        <w:rPr>
          <w:rFonts w:ascii="Times New Roman" w:hAnsi="Times New Roman" w:cs="Times New Roman"/>
        </w:rPr>
        <w:t>Учет сумм начисленных выплат и иных вознаграждений, а также относящихся к ним сумм страховых взносов на обязательное пенсионное страхование, на обязательное социальное страхование на случай временной нетрудоспособности и в связи с материнством, на обязательное медицинское страхование по каждому физическому лицу, в пользу которого осуществлялись выплаты и в отношении которого организация выступает плательщиком, ведется в регистрах учета.</w:t>
      </w:r>
      <w:proofErr w:type="gramEnd"/>
      <w:r w:rsidR="006F633A">
        <w:rPr>
          <w:rFonts w:ascii="Times New Roman" w:hAnsi="Times New Roman" w:cs="Times New Roman"/>
        </w:rPr>
        <w:t xml:space="preserve"> </w:t>
      </w:r>
      <w:r w:rsidRPr="006C55BE">
        <w:rPr>
          <w:rFonts w:ascii="Times New Roman" w:hAnsi="Times New Roman" w:cs="Times New Roman"/>
          <w:i/>
          <w:iCs/>
        </w:rPr>
        <w:t xml:space="preserve">(Основание: </w:t>
      </w:r>
      <w:hyperlink r:id="rId523" w:history="1">
        <w:proofErr w:type="spellStart"/>
        <w:r w:rsidRPr="006C55BE">
          <w:rPr>
            <w:rFonts w:ascii="Times New Roman" w:hAnsi="Times New Roman" w:cs="Times New Roman"/>
            <w:i/>
            <w:iCs/>
            <w:color w:val="0000FF"/>
          </w:rPr>
          <w:t>пп</w:t>
        </w:r>
        <w:proofErr w:type="spellEnd"/>
        <w:r w:rsidRPr="006C55BE">
          <w:rPr>
            <w:rFonts w:ascii="Times New Roman" w:hAnsi="Times New Roman" w:cs="Times New Roman"/>
            <w:i/>
            <w:iCs/>
            <w:color w:val="0000FF"/>
          </w:rPr>
          <w:t>. 2 п. 3.4 ст. 23</w:t>
        </w:r>
      </w:hyperlink>
      <w:r w:rsidRPr="006C55BE">
        <w:rPr>
          <w:rFonts w:ascii="Times New Roman" w:hAnsi="Times New Roman" w:cs="Times New Roman"/>
          <w:i/>
          <w:iCs/>
        </w:rPr>
        <w:t xml:space="preserve">, </w:t>
      </w:r>
      <w:hyperlink r:id="rId524" w:history="1">
        <w:r w:rsidRPr="006C55BE">
          <w:rPr>
            <w:rFonts w:ascii="Times New Roman" w:hAnsi="Times New Roman" w:cs="Times New Roman"/>
            <w:i/>
            <w:iCs/>
            <w:color w:val="0000FF"/>
          </w:rPr>
          <w:t>п. 4 ст. 431</w:t>
        </w:r>
      </w:hyperlink>
      <w:r w:rsidRPr="006C55BE">
        <w:rPr>
          <w:rFonts w:ascii="Times New Roman" w:hAnsi="Times New Roman" w:cs="Times New Roman"/>
          <w:i/>
          <w:iCs/>
        </w:rPr>
        <w:t xml:space="preserve"> НК РФ)</w:t>
      </w:r>
    </w:p>
    <w:p w:rsidR="006C55BE" w:rsidRDefault="006C55BE" w:rsidP="006C55BE">
      <w:pPr>
        <w:pStyle w:val="a3"/>
        <w:jc w:val="both"/>
        <w:rPr>
          <w:rFonts w:ascii="Times New Roman" w:hAnsi="Times New Roman" w:cs="Times New Roman"/>
          <w:i/>
          <w:iCs/>
        </w:rPr>
      </w:pPr>
      <w:r w:rsidRPr="006C55BE">
        <w:rPr>
          <w:rFonts w:ascii="Times New Roman" w:hAnsi="Times New Roman" w:cs="Times New Roman"/>
        </w:rPr>
        <w:t>5.2. Учет начислений страховых взносов по обязательному социальному страхованию от несчастных случаев на производстве и профессиональных заболеваний ведется в карточках учета.</w:t>
      </w:r>
      <w:r w:rsidR="00590E13">
        <w:rPr>
          <w:rFonts w:ascii="Times New Roman" w:hAnsi="Times New Roman" w:cs="Times New Roman"/>
        </w:rPr>
        <w:t xml:space="preserve"> </w:t>
      </w:r>
      <w:proofErr w:type="gramStart"/>
      <w:r w:rsidRPr="006C55BE">
        <w:rPr>
          <w:rFonts w:ascii="Times New Roman" w:hAnsi="Times New Roman" w:cs="Times New Roman"/>
          <w:i/>
          <w:iCs/>
        </w:rPr>
        <w:t xml:space="preserve">(Основание: </w:t>
      </w:r>
      <w:hyperlink r:id="rId525" w:history="1">
        <w:proofErr w:type="spellStart"/>
        <w:r w:rsidRPr="006C55BE">
          <w:rPr>
            <w:rFonts w:ascii="Times New Roman" w:hAnsi="Times New Roman" w:cs="Times New Roman"/>
            <w:i/>
            <w:iCs/>
            <w:color w:val="0000FF"/>
          </w:rPr>
          <w:t>пп</w:t>
        </w:r>
        <w:proofErr w:type="spellEnd"/>
        <w:r w:rsidRPr="006C55BE">
          <w:rPr>
            <w:rFonts w:ascii="Times New Roman" w:hAnsi="Times New Roman" w:cs="Times New Roman"/>
            <w:i/>
            <w:iCs/>
            <w:color w:val="0000FF"/>
          </w:rPr>
          <w:t>. 17 п. 2 ст. 17</w:t>
        </w:r>
      </w:hyperlink>
      <w:r w:rsidRPr="006C55BE">
        <w:rPr>
          <w:rFonts w:ascii="Times New Roman" w:hAnsi="Times New Roman" w:cs="Times New Roman"/>
          <w:i/>
          <w:iCs/>
        </w:rPr>
        <w:t xml:space="preserve"> Федерального закона от 24.07.1998 N 125-ФЗ</w:t>
      </w:r>
      <w:proofErr w:type="gramEnd"/>
    </w:p>
    <w:p w:rsidR="006F633A" w:rsidRPr="006C55BE" w:rsidRDefault="006F633A" w:rsidP="006C55BE">
      <w:pPr>
        <w:pStyle w:val="a3"/>
        <w:jc w:val="both"/>
        <w:rPr>
          <w:rFonts w:ascii="Times New Roman" w:hAnsi="Times New Roman" w:cs="Times New Roman"/>
        </w:rPr>
      </w:pPr>
    </w:p>
    <w:p w:rsidR="006C55BE" w:rsidRPr="006C55BE" w:rsidRDefault="006C55BE" w:rsidP="006C55BE">
      <w:pPr>
        <w:pStyle w:val="a3"/>
        <w:jc w:val="both"/>
        <w:rPr>
          <w:rFonts w:ascii="Times New Roman" w:hAnsi="Times New Roman" w:cs="Times New Roman"/>
        </w:rPr>
      </w:pPr>
    </w:p>
    <w:p w:rsidR="008933F8" w:rsidRPr="006C55BE" w:rsidRDefault="008933F8" w:rsidP="006C55BE">
      <w:pPr>
        <w:pStyle w:val="a3"/>
        <w:jc w:val="both"/>
        <w:rPr>
          <w:rFonts w:ascii="Times New Roman" w:hAnsi="Times New Roman" w:cs="Times New Roman"/>
        </w:rPr>
      </w:pPr>
    </w:p>
    <w:sectPr w:rsidR="008933F8" w:rsidRPr="006C55BE" w:rsidSect="006F633A">
      <w:pgSz w:w="11905" w:h="16838"/>
      <w:pgMar w:top="1134" w:right="850" w:bottom="1134" w:left="1701" w:header="0" w:footer="0" w:gutter="0"/>
      <w:cols w:space="720"/>
      <w:noEndnote/>
      <w:docGrid w:linePitch="326"/>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singleLevel"/>
    <w:tmpl w:val="00000000"/>
    <w:lvl w:ilvl="0">
      <w:start w:val="1"/>
      <w:numFmt w:val="bullet"/>
      <w:lvlText w:val=""/>
      <w:lvlJc w:val="left"/>
      <w:pPr>
        <w:tabs>
          <w:tab w:val="num" w:pos="540"/>
        </w:tabs>
        <w:ind w:left="540" w:hanging="227"/>
      </w:pPr>
      <w:rPr>
        <w:rFonts w:ascii="Symbol" w:hAnsi="Symbol" w:cs="Symbol"/>
      </w:rPr>
    </w:lvl>
  </w:abstractNum>
  <w:abstractNum w:abstractNumId="1">
    <w:nsid w:val="785B7C0B"/>
    <w:multiLevelType w:val="multilevel"/>
    <w:tmpl w:val="785B7C0B"/>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0"/>
  <w:proofState w:spelling="clean" w:grammar="clean"/>
  <w:defaultTabStop w:val="708"/>
  <w:drawingGridHorizontalSpacing w:val="120"/>
  <w:displayHorizontalDrawingGridEvery w:val="2"/>
  <w:characterSpacingControl w:val="doNotCompress"/>
  <w:compat/>
  <w:rsids>
    <w:rsidRoot w:val="006C55BE"/>
    <w:rsid w:val="000F2AA0"/>
    <w:rsid w:val="0013062E"/>
    <w:rsid w:val="001845FB"/>
    <w:rsid w:val="001A1297"/>
    <w:rsid w:val="001A6888"/>
    <w:rsid w:val="001C54A5"/>
    <w:rsid w:val="00230AD0"/>
    <w:rsid w:val="00261359"/>
    <w:rsid w:val="002E0936"/>
    <w:rsid w:val="0030742C"/>
    <w:rsid w:val="0032020F"/>
    <w:rsid w:val="00356932"/>
    <w:rsid w:val="00376A0A"/>
    <w:rsid w:val="003826BC"/>
    <w:rsid w:val="00384605"/>
    <w:rsid w:val="003972A0"/>
    <w:rsid w:val="003B25DF"/>
    <w:rsid w:val="003D2634"/>
    <w:rsid w:val="00434580"/>
    <w:rsid w:val="004707B6"/>
    <w:rsid w:val="004D2931"/>
    <w:rsid w:val="00503CC7"/>
    <w:rsid w:val="00532294"/>
    <w:rsid w:val="00554905"/>
    <w:rsid w:val="00590E13"/>
    <w:rsid w:val="00606ADB"/>
    <w:rsid w:val="006330BA"/>
    <w:rsid w:val="0068538D"/>
    <w:rsid w:val="006C55BE"/>
    <w:rsid w:val="006C5EA3"/>
    <w:rsid w:val="006E6A2C"/>
    <w:rsid w:val="006F633A"/>
    <w:rsid w:val="0074263D"/>
    <w:rsid w:val="007F6852"/>
    <w:rsid w:val="00800761"/>
    <w:rsid w:val="00812A0F"/>
    <w:rsid w:val="00822AB8"/>
    <w:rsid w:val="008933F8"/>
    <w:rsid w:val="008B7016"/>
    <w:rsid w:val="009213EE"/>
    <w:rsid w:val="0093119E"/>
    <w:rsid w:val="009F3BD9"/>
    <w:rsid w:val="00A27020"/>
    <w:rsid w:val="00A3051D"/>
    <w:rsid w:val="00A33B72"/>
    <w:rsid w:val="00A7482B"/>
    <w:rsid w:val="00A83D84"/>
    <w:rsid w:val="00AA1E24"/>
    <w:rsid w:val="00B12DF9"/>
    <w:rsid w:val="00B51625"/>
    <w:rsid w:val="00B97D1E"/>
    <w:rsid w:val="00BE1A2A"/>
    <w:rsid w:val="00BF4B9E"/>
    <w:rsid w:val="00CE18DC"/>
    <w:rsid w:val="00CE6D41"/>
    <w:rsid w:val="00CF74BE"/>
    <w:rsid w:val="00D4265B"/>
    <w:rsid w:val="00D63009"/>
    <w:rsid w:val="00D9424B"/>
    <w:rsid w:val="00DE7DA2"/>
    <w:rsid w:val="00E05273"/>
    <w:rsid w:val="00E32749"/>
    <w:rsid w:val="00E50DC7"/>
    <w:rsid w:val="00E630CF"/>
    <w:rsid w:val="00E90344"/>
    <w:rsid w:val="00E90E93"/>
    <w:rsid w:val="00EA2D78"/>
    <w:rsid w:val="00EA4CAC"/>
    <w:rsid w:val="00EC1CC6"/>
    <w:rsid w:val="00F3372B"/>
    <w:rsid w:val="00F622D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qFormat="1"/>
    <w:lsdException w:name="HTML Preformatted"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F3BD9"/>
    <w:pPr>
      <w:spacing w:after="0" w:line="240" w:lineRule="auto"/>
    </w:pPr>
    <w:rPr>
      <w:rFonts w:ascii="Times New Roman" w:eastAsia="Times New Roman" w:hAnsi="Times New Roman" w:cs="Times New Roman"/>
      <w:sz w:val="24"/>
      <w:szCs w:val="24"/>
      <w:lang w:eastAsia="ru-RU"/>
    </w:rPr>
  </w:style>
  <w:style w:type="paragraph" w:styleId="2">
    <w:name w:val="heading 2"/>
    <w:basedOn w:val="a"/>
    <w:next w:val="a"/>
    <w:link w:val="20"/>
    <w:qFormat/>
    <w:rsid w:val="00F622DA"/>
    <w:pPr>
      <w:keepNext/>
      <w:overflowPunct w:val="0"/>
      <w:autoSpaceDE w:val="0"/>
      <w:autoSpaceDN w:val="0"/>
      <w:adjustRightInd w:val="0"/>
      <w:jc w:val="center"/>
      <w:textAlignment w:val="baseline"/>
      <w:outlineLvl w:val="1"/>
    </w:pPr>
    <w:rPr>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F622DA"/>
    <w:rPr>
      <w:rFonts w:ascii="Times New Roman" w:eastAsia="Times New Roman" w:hAnsi="Times New Roman" w:cs="Times New Roman"/>
      <w:sz w:val="24"/>
      <w:szCs w:val="20"/>
      <w:lang w:eastAsia="ru-RU"/>
    </w:rPr>
  </w:style>
  <w:style w:type="paragraph" w:styleId="a3">
    <w:name w:val="No Spacing"/>
    <w:uiPriority w:val="1"/>
    <w:qFormat/>
    <w:rsid w:val="006C55BE"/>
    <w:pPr>
      <w:spacing w:after="0" w:line="240" w:lineRule="auto"/>
    </w:pPr>
  </w:style>
  <w:style w:type="paragraph" w:customStyle="1" w:styleId="ConsPlusNormal">
    <w:name w:val="ConsPlusNormal"/>
    <w:rsid w:val="006C55BE"/>
    <w:pPr>
      <w:widowControl w:val="0"/>
      <w:autoSpaceDE w:val="0"/>
      <w:autoSpaceDN w:val="0"/>
      <w:adjustRightInd w:val="0"/>
      <w:spacing w:after="0" w:line="240" w:lineRule="auto"/>
    </w:pPr>
    <w:rPr>
      <w:rFonts w:ascii="Calibri" w:eastAsiaTheme="minorEastAsia" w:hAnsi="Calibri" w:cs="Calibri"/>
      <w:lang w:eastAsia="ru-RU"/>
    </w:rPr>
  </w:style>
  <w:style w:type="paragraph" w:customStyle="1" w:styleId="ConsPlusNonformat">
    <w:name w:val="ConsPlusNonformat"/>
    <w:rsid w:val="006C55BE"/>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styleId="a4">
    <w:name w:val="Normal (Web)"/>
    <w:basedOn w:val="a"/>
    <w:unhideWhenUsed/>
    <w:qFormat/>
    <w:rsid w:val="00F622DA"/>
    <w:pPr>
      <w:spacing w:before="100" w:beforeAutospacing="1" w:after="100" w:afterAutospacing="1"/>
    </w:pPr>
    <w:rPr>
      <w:sz w:val="22"/>
      <w:szCs w:val="22"/>
    </w:rPr>
  </w:style>
  <w:style w:type="paragraph" w:styleId="HTML">
    <w:name w:val="HTML Preformatted"/>
    <w:basedOn w:val="a"/>
    <w:link w:val="HTML0"/>
    <w:unhideWhenUsed/>
    <w:rsid w:val="00F622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sz w:val="22"/>
      <w:szCs w:val="22"/>
    </w:rPr>
  </w:style>
  <w:style w:type="character" w:customStyle="1" w:styleId="HTML0">
    <w:name w:val="Стандартный HTML Знак"/>
    <w:basedOn w:val="a0"/>
    <w:link w:val="HTML"/>
    <w:rsid w:val="00F622DA"/>
    <w:rPr>
      <w:rFonts w:ascii="Times New Roman" w:eastAsia="Times New Roman" w:hAnsi="Times New Roman" w:cs="Times New Roman"/>
      <w:lang w:eastAsia="ru-RU"/>
    </w:rPr>
  </w:style>
  <w:style w:type="paragraph" w:customStyle="1" w:styleId="ConsPlusTitlePage">
    <w:name w:val="ConsPlusTitlePage"/>
    <w:rsid w:val="00F622DA"/>
    <w:pPr>
      <w:widowControl w:val="0"/>
      <w:autoSpaceDE w:val="0"/>
      <w:autoSpaceDN w:val="0"/>
      <w:spacing w:after="0" w:line="240" w:lineRule="auto"/>
    </w:pPr>
    <w:rPr>
      <w:rFonts w:ascii="Tahoma" w:eastAsia="Times New Roman" w:hAnsi="Tahoma" w:cs="Tahoma"/>
      <w:sz w:val="20"/>
      <w:szCs w:val="20"/>
      <w:lang w:eastAsia="ru-RU"/>
    </w:rPr>
  </w:style>
  <w:style w:type="character" w:customStyle="1" w:styleId="fill">
    <w:name w:val="fill"/>
    <w:basedOn w:val="a0"/>
    <w:rsid w:val="00F622DA"/>
    <w:rPr>
      <w:b/>
      <w:bCs/>
      <w:i/>
      <w:iCs/>
      <w:color w:val="FF0000"/>
    </w:rPr>
  </w:style>
  <w:style w:type="character" w:customStyle="1" w:styleId="a5">
    <w:name w:val="Цветовое выделение"/>
    <w:uiPriority w:val="99"/>
    <w:rsid w:val="00E05273"/>
    <w:rPr>
      <w:b/>
      <w:bCs/>
      <w:color w:val="26282F"/>
    </w:rPr>
  </w:style>
  <w:style w:type="character" w:customStyle="1" w:styleId="a6">
    <w:name w:val="Гипертекстовая ссылка"/>
    <w:basedOn w:val="a5"/>
    <w:uiPriority w:val="99"/>
    <w:rsid w:val="00E05273"/>
    <w:rPr>
      <w:color w:val="106BBE"/>
    </w:rPr>
  </w:style>
  <w:style w:type="paragraph" w:customStyle="1" w:styleId="a7">
    <w:name w:val="Сноска"/>
    <w:basedOn w:val="a"/>
    <w:next w:val="a"/>
    <w:uiPriority w:val="99"/>
    <w:rsid w:val="00E05273"/>
    <w:pPr>
      <w:widowControl w:val="0"/>
      <w:autoSpaceDE w:val="0"/>
      <w:autoSpaceDN w:val="0"/>
      <w:adjustRightInd w:val="0"/>
      <w:ind w:firstLine="720"/>
      <w:jc w:val="both"/>
    </w:pPr>
    <w:rPr>
      <w:rFonts w:ascii="Times New Roman CYR" w:eastAsiaTheme="minorEastAsia" w:hAnsi="Times New Roman CYR" w:cs="Times New Roman CYR"/>
      <w:sz w:val="20"/>
      <w:szCs w:val="20"/>
    </w:rPr>
  </w:style>
  <w:style w:type="character" w:styleId="a8">
    <w:name w:val="Hyperlink"/>
    <w:basedOn w:val="a0"/>
    <w:uiPriority w:val="99"/>
    <w:semiHidden/>
    <w:unhideWhenUsed/>
    <w:rsid w:val="00E05273"/>
    <w:rPr>
      <w:color w:val="0000FF"/>
      <w:u w:val="single"/>
    </w:rPr>
  </w:style>
  <w:style w:type="character" w:styleId="a9">
    <w:name w:val="Emphasis"/>
    <w:basedOn w:val="a0"/>
    <w:uiPriority w:val="20"/>
    <w:qFormat/>
    <w:rsid w:val="00E05273"/>
    <w:rPr>
      <w:i/>
      <w:iCs/>
    </w:rPr>
  </w:style>
</w:styles>
</file>

<file path=word/webSettings.xml><?xml version="1.0" encoding="utf-8"?>
<w:webSettings xmlns:r="http://schemas.openxmlformats.org/officeDocument/2006/relationships" xmlns:w="http://schemas.openxmlformats.org/wordprocessingml/2006/main">
  <w:divs>
    <w:div w:id="23068888">
      <w:bodyDiv w:val="1"/>
      <w:marLeft w:val="0"/>
      <w:marRight w:val="0"/>
      <w:marTop w:val="0"/>
      <w:marBottom w:val="0"/>
      <w:divBdr>
        <w:top w:val="none" w:sz="0" w:space="0" w:color="auto"/>
        <w:left w:val="none" w:sz="0" w:space="0" w:color="auto"/>
        <w:bottom w:val="none" w:sz="0" w:space="0" w:color="auto"/>
        <w:right w:val="none" w:sz="0" w:space="0" w:color="auto"/>
      </w:divBdr>
    </w:div>
    <w:div w:id="6956651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17" Type="http://schemas.openxmlformats.org/officeDocument/2006/relationships/hyperlink" Target="https://login.consultant.ru/link/?req=doc&amp;base=RZB&amp;n=450185&amp;dst=102183" TargetMode="External"/><Relationship Id="rId299" Type="http://schemas.openxmlformats.org/officeDocument/2006/relationships/hyperlink" Target="https://login.consultant.ru/link/?req=doc&amp;base=RZB&amp;n=346111&amp;dst=100097" TargetMode="External"/><Relationship Id="rId21" Type="http://schemas.openxmlformats.org/officeDocument/2006/relationships/hyperlink" Target="https://login.consultant.ru/link/?req=doc&amp;base=RZB&amp;n=464181" TargetMode="External"/><Relationship Id="rId63" Type="http://schemas.openxmlformats.org/officeDocument/2006/relationships/hyperlink" Target="https://login.consultant.ru/link/?req=doc&amp;base=RZB&amp;n=464999&amp;dst=100044" TargetMode="External"/><Relationship Id="rId159" Type="http://schemas.openxmlformats.org/officeDocument/2006/relationships/hyperlink" Target="https://login.consultant.ru/link/?req=doc&amp;base=RZB&amp;n=465243&amp;dst=3001" TargetMode="External"/><Relationship Id="rId324" Type="http://schemas.openxmlformats.org/officeDocument/2006/relationships/hyperlink" Target="https://login.consultant.ru/link/?req=doc&amp;base=RZB&amp;n=462704&amp;dst=101673" TargetMode="External"/><Relationship Id="rId366" Type="http://schemas.openxmlformats.org/officeDocument/2006/relationships/hyperlink" Target="consultantplus://offline/ref=BCE2C13038EDD233D1F95028BD3D0E06B2FAD14ED1C2C4CF7E34B40D7FB5DCA906298D71B9B679607Ax0E" TargetMode="External"/><Relationship Id="rId170" Type="http://schemas.openxmlformats.org/officeDocument/2006/relationships/hyperlink" Target="https://login.consultant.ru/link/?req=doc&amp;base=RZB&amp;n=465243&amp;dst=3001" TargetMode="External"/><Relationship Id="rId226" Type="http://schemas.openxmlformats.org/officeDocument/2006/relationships/hyperlink" Target="https://login.consultant.ru/link/?req=doc&amp;base=RZB&amp;n=344165&amp;dst=100097" TargetMode="External"/><Relationship Id="rId433" Type="http://schemas.openxmlformats.org/officeDocument/2006/relationships/hyperlink" Target="consultantplus://offline/ref=BCE2C13038EDD233D1F95028BD3D0E06B2FAD14ED1C2C4CF7E34B40D7FB5DCA906298D71B9B679607Ax0E" TargetMode="External"/><Relationship Id="rId268" Type="http://schemas.openxmlformats.org/officeDocument/2006/relationships/hyperlink" Target="https://login.consultant.ru/link/?req=doc&amp;base=RZB&amp;n=450185&amp;dst=101804" TargetMode="External"/><Relationship Id="rId475" Type="http://schemas.openxmlformats.org/officeDocument/2006/relationships/hyperlink" Target="https://internet.garant.ru/document/redirect/10900200/1690101" TargetMode="External"/><Relationship Id="rId32" Type="http://schemas.openxmlformats.org/officeDocument/2006/relationships/hyperlink" Target="https://login.consultant.ru/link/?req=doc&amp;base=RZB&amp;n=343342&amp;dst=100011" TargetMode="External"/><Relationship Id="rId74" Type="http://schemas.openxmlformats.org/officeDocument/2006/relationships/hyperlink" Target="https://login.consultant.ru/link/?req=doc&amp;base=RZB&amp;n=464999&amp;dst=100049" TargetMode="External"/><Relationship Id="rId128" Type="http://schemas.openxmlformats.org/officeDocument/2006/relationships/hyperlink" Target="https://login.consultant.ru/link/?req=doc&amp;base=RZB&amp;n=460116&amp;dst=100139" TargetMode="External"/><Relationship Id="rId335" Type="http://schemas.openxmlformats.org/officeDocument/2006/relationships/hyperlink" Target="https://login.consultant.ru/link/?req=doc&amp;base=RZB&amp;n=464999&amp;dst=100053" TargetMode="External"/><Relationship Id="rId377" Type="http://schemas.openxmlformats.org/officeDocument/2006/relationships/hyperlink" Target="consultantplus://offline/ref=BCE2C13038EDD233D1F95028BD3D0E06B2FAD14ED1C2C4CF7E34B40D7FB5DCA906298D71B9B679607Ax0E" TargetMode="External"/><Relationship Id="rId500" Type="http://schemas.openxmlformats.org/officeDocument/2006/relationships/hyperlink" Target="https://login.consultant.ru/link/?req=doc&amp;base=RZB&amp;n=437019&amp;dst=103122" TargetMode="External"/><Relationship Id="rId5" Type="http://schemas.openxmlformats.org/officeDocument/2006/relationships/webSettings" Target="webSettings.xml"/><Relationship Id="rId181" Type="http://schemas.openxmlformats.org/officeDocument/2006/relationships/hyperlink" Target="https://login.consultant.ru/link/?req=doc&amp;base=RZB&amp;n=464999&amp;dst=100053" TargetMode="External"/><Relationship Id="rId237" Type="http://schemas.openxmlformats.org/officeDocument/2006/relationships/hyperlink" Target="https://login.consultant.ru/link/?req=doc&amp;base=RZB&amp;n=362627&amp;dst=103559" TargetMode="External"/><Relationship Id="rId402" Type="http://schemas.openxmlformats.org/officeDocument/2006/relationships/hyperlink" Target="consultantplus://offline/ref=BCE2C13038EDD233D1F95028BD3D0E06B2FAD14ED1C2C4CF7E34B40D7FB5DCA906298D71B9B679607Ax0E" TargetMode="External"/><Relationship Id="rId279" Type="http://schemas.openxmlformats.org/officeDocument/2006/relationships/hyperlink" Target="https://login.consultant.ru/link/?req=doc&amp;base=RZB&amp;n=465808&amp;dst=3335" TargetMode="External"/><Relationship Id="rId444" Type="http://schemas.openxmlformats.org/officeDocument/2006/relationships/hyperlink" Target="consultantplus://offline/ref=BCE2C13038EDD233D1F95028BD3D0E06B2FAD14ED1C2C4CF7E34B40D7FB5DCA906298D71B9B679607Ax0E" TargetMode="External"/><Relationship Id="rId486" Type="http://schemas.openxmlformats.org/officeDocument/2006/relationships/hyperlink" Target="https://login.consultant.ru/link/?req=doc&amp;base=RZB&amp;n=437019&amp;dst=10963" TargetMode="External"/><Relationship Id="rId43" Type="http://schemas.openxmlformats.org/officeDocument/2006/relationships/hyperlink" Target="https://login.consultant.ru/link/?req=doc&amp;base=RZB&amp;n=367737&amp;dst=100012" TargetMode="External"/><Relationship Id="rId139" Type="http://schemas.openxmlformats.org/officeDocument/2006/relationships/hyperlink" Target="https://login.consultant.ru/link/?req=doc&amp;base=RZB&amp;n=344754&amp;dst=100146" TargetMode="External"/><Relationship Id="rId290" Type="http://schemas.openxmlformats.org/officeDocument/2006/relationships/hyperlink" Target="https://login.consultant.ru/link/?req=doc&amp;base=RZB&amp;n=464999&amp;dst=100053" TargetMode="External"/><Relationship Id="rId304" Type="http://schemas.openxmlformats.org/officeDocument/2006/relationships/hyperlink" Target="https://login.consultant.ru/link/?req=doc&amp;base=RZB&amp;n=464999&amp;dst=100053" TargetMode="External"/><Relationship Id="rId346" Type="http://schemas.openxmlformats.org/officeDocument/2006/relationships/hyperlink" Target="consultantplus://offline/ref=BCE2C13038EDD233D1F95028BD3D0E06B2FAD14ED1C2C4CF7E34B40D7FB5DCA906298D71B9B679607Ax0E" TargetMode="External"/><Relationship Id="rId388" Type="http://schemas.openxmlformats.org/officeDocument/2006/relationships/hyperlink" Target="consultantplus://offline/ref=BCE2C13038EDD233D1F95028BD3D0E06B2FAD14ED1C2C4CF7E34B40D7FB5DCA906298D71B9B679607Ax0E" TargetMode="External"/><Relationship Id="rId511" Type="http://schemas.openxmlformats.org/officeDocument/2006/relationships/hyperlink" Target="https://login.consultant.ru/link/?req=doc&amp;base=RZB&amp;n=437019&amp;dst=3996" TargetMode="External"/><Relationship Id="rId85" Type="http://schemas.openxmlformats.org/officeDocument/2006/relationships/hyperlink" Target="https://login.consultant.ru/link/?req=doc&amp;base=RZB&amp;n=362627&amp;dst=105235" TargetMode="External"/><Relationship Id="rId150" Type="http://schemas.openxmlformats.org/officeDocument/2006/relationships/hyperlink" Target="https://login.consultant.ru/link/?req=doc&amp;base=RZB&amp;n=464999&amp;dst=100048" TargetMode="External"/><Relationship Id="rId192" Type="http://schemas.openxmlformats.org/officeDocument/2006/relationships/hyperlink" Target="https://login.consultant.ru/link/?req=doc&amp;base=RZB&amp;n=419184&amp;dst=110241" TargetMode="External"/><Relationship Id="rId206" Type="http://schemas.openxmlformats.org/officeDocument/2006/relationships/hyperlink" Target="https://login.consultant.ru/link/?req=doc&amp;base=RZB&amp;n=450185&amp;dst=100931" TargetMode="External"/><Relationship Id="rId413" Type="http://schemas.openxmlformats.org/officeDocument/2006/relationships/hyperlink" Target="consultantplus://offline/ref=BCE2C13038EDD233D1F95028BD3D0E06B2FAD14ED1C2C4CF7E34B40D7FB5DCA906298D71B9B679607Ax0E" TargetMode="External"/><Relationship Id="rId248" Type="http://schemas.openxmlformats.org/officeDocument/2006/relationships/hyperlink" Target="https://login.consultant.ru/link/?req=doc&amp;base=RZB&amp;n=362627&amp;dst=105368" TargetMode="External"/><Relationship Id="rId455" Type="http://schemas.openxmlformats.org/officeDocument/2006/relationships/hyperlink" Target="https://login.consultant.ru/link/?req=doc&amp;base=RZB&amp;n=465243" TargetMode="External"/><Relationship Id="rId497" Type="http://schemas.openxmlformats.org/officeDocument/2006/relationships/hyperlink" Target="https://login.consultant.ru/link/?req=doc&amp;base=RZB&amp;n=437019&amp;dst=102265" TargetMode="External"/><Relationship Id="rId12" Type="http://schemas.openxmlformats.org/officeDocument/2006/relationships/hyperlink" Target="consultantplus://offline/ref=BCE2C13038EDD233D1F95028BD3D0E06B2FBD84CD3C5C4CF7E34B40D7FB5DCA906298D76BCB177x3E" TargetMode="External"/><Relationship Id="rId108" Type="http://schemas.openxmlformats.org/officeDocument/2006/relationships/hyperlink" Target="https://login.consultant.ru/link/?req=doc&amp;base=RZB&amp;n=344754&amp;dst=100171" TargetMode="External"/><Relationship Id="rId315" Type="http://schemas.openxmlformats.org/officeDocument/2006/relationships/hyperlink" Target="https://login.consultant.ru/link/?req=doc&amp;base=RZB&amp;n=450185&amp;dst=332" TargetMode="External"/><Relationship Id="rId357" Type="http://schemas.openxmlformats.org/officeDocument/2006/relationships/hyperlink" Target="consultantplus://offline/ref=BCE2C13038EDD233D1F95028BD3D0E06B2FAD14ED1C2C4CF7E34B40D7FB5DCA906298D71B9B679607Ax0E" TargetMode="External"/><Relationship Id="rId522" Type="http://schemas.openxmlformats.org/officeDocument/2006/relationships/hyperlink" Target="https://login.consultant.ru/link/?req=doc&amp;base=RZB&amp;n=437019&amp;dst=5782" TargetMode="External"/><Relationship Id="rId54" Type="http://schemas.openxmlformats.org/officeDocument/2006/relationships/hyperlink" Target="https://login.consultant.ru/link/?req=doc&amp;base=RZB&amp;n=419184&amp;dst=100008" TargetMode="External"/><Relationship Id="rId96" Type="http://schemas.openxmlformats.org/officeDocument/2006/relationships/hyperlink" Target="https://login.consultant.ru/link/?req=doc&amp;base=RZB&amp;n=362627&amp;dst=169" TargetMode="External"/><Relationship Id="rId161" Type="http://schemas.openxmlformats.org/officeDocument/2006/relationships/hyperlink" Target="https://login.consultant.ru/link/?req=doc&amp;base=RZB&amp;n=339419&amp;dst=100121" TargetMode="External"/><Relationship Id="rId217" Type="http://schemas.openxmlformats.org/officeDocument/2006/relationships/hyperlink" Target="https://login.consultant.ru/link/?req=doc&amp;base=RZB&amp;n=362627&amp;dst=1761" TargetMode="External"/><Relationship Id="rId399" Type="http://schemas.openxmlformats.org/officeDocument/2006/relationships/hyperlink" Target="consultantplus://offline/ref=BCE2C13038EDD233D1F95028BD3D0E06B2FAD14ED1C2C4CF7E34B40D7FB5DCA906298D71B9B679607Ax0E" TargetMode="External"/><Relationship Id="rId259" Type="http://schemas.openxmlformats.org/officeDocument/2006/relationships/hyperlink" Target="https://login.consultant.ru/link/?req=doc&amp;base=RZB&amp;n=450185&amp;dst=278" TargetMode="External"/><Relationship Id="rId424" Type="http://schemas.openxmlformats.org/officeDocument/2006/relationships/hyperlink" Target="consultantplus://offline/ref=BCE2C13038EDD233D1F95028BD3D0E06B2FAD14ED1C2C4CF7E34B40D7FB5DCA906298D71B9B679607Ax0E" TargetMode="External"/><Relationship Id="rId466" Type="http://schemas.openxmlformats.org/officeDocument/2006/relationships/hyperlink" Target="https://internet.garant.ru/" TargetMode="External"/><Relationship Id="rId23" Type="http://schemas.openxmlformats.org/officeDocument/2006/relationships/hyperlink" Target="https://login.consultant.ru/link/?req=doc&amp;base=RZB&amp;n=460116&amp;dst=100011" TargetMode="External"/><Relationship Id="rId119" Type="http://schemas.openxmlformats.org/officeDocument/2006/relationships/hyperlink" Target="https://login.consultant.ru/link/?req=doc&amp;base=RZB&amp;n=344754&amp;dst=100031" TargetMode="External"/><Relationship Id="rId270" Type="http://schemas.openxmlformats.org/officeDocument/2006/relationships/hyperlink" Target="https://login.consultant.ru/link/?req=doc&amp;base=RZB&amp;n=465808&amp;dst=102970" TargetMode="External"/><Relationship Id="rId326" Type="http://schemas.openxmlformats.org/officeDocument/2006/relationships/hyperlink" Target="https://login.consultant.ru/link/?req=doc&amp;base=RZB&amp;n=362627&amp;dst=105091" TargetMode="External"/><Relationship Id="rId65" Type="http://schemas.openxmlformats.org/officeDocument/2006/relationships/hyperlink" Target="https://login.consultant.ru/link/?req=doc&amp;base=RZB&amp;n=464181&amp;dst=61" TargetMode="External"/><Relationship Id="rId130" Type="http://schemas.openxmlformats.org/officeDocument/2006/relationships/hyperlink" Target="https://login.consultant.ru/link/?req=doc&amp;base=RZB&amp;n=347882&amp;dst=100104" TargetMode="External"/><Relationship Id="rId368" Type="http://schemas.openxmlformats.org/officeDocument/2006/relationships/hyperlink" Target="consultantplus://offline/ref=BCE2C13038EDD233D1F95028BD3D0E06B2FAD14ED1C2C4CF7E34B40D7FB5DCA906298D71B9B679607Ax0E" TargetMode="External"/><Relationship Id="rId172" Type="http://schemas.openxmlformats.org/officeDocument/2006/relationships/hyperlink" Target="https://login.consultant.ru/link/?req=doc&amp;base=RZB&amp;n=339419&amp;dst=100042" TargetMode="External"/><Relationship Id="rId228" Type="http://schemas.openxmlformats.org/officeDocument/2006/relationships/hyperlink" Target="https://login.consultant.ru/link/?req=doc&amp;base=RZB&amp;n=464999&amp;dst=100053" TargetMode="External"/><Relationship Id="rId435" Type="http://schemas.openxmlformats.org/officeDocument/2006/relationships/hyperlink" Target="consultantplus://offline/ref=BCE2C13038EDD233D1F95028BD3D0E06B2FAD14ED1C2C4CF7E34B40D7FB5DCA906298D71B9B679607Ax0E" TargetMode="External"/><Relationship Id="rId477" Type="http://schemas.openxmlformats.org/officeDocument/2006/relationships/hyperlink" Target="https://internet.garant.ru/document/redirect/10900200/16905213" TargetMode="External"/><Relationship Id="rId281" Type="http://schemas.openxmlformats.org/officeDocument/2006/relationships/hyperlink" Target="https://login.consultant.ru/link/?req=doc&amp;base=RZB&amp;n=450185&amp;dst=309" TargetMode="External"/><Relationship Id="rId337" Type="http://schemas.openxmlformats.org/officeDocument/2006/relationships/hyperlink" Target="https://login.consultant.ru/link/?req=doc&amp;base=RZB&amp;n=465243&amp;dst=1167" TargetMode="External"/><Relationship Id="rId502" Type="http://schemas.openxmlformats.org/officeDocument/2006/relationships/hyperlink" Target="https://login.consultant.ru/link/?req=doc&amp;base=RZB&amp;n=437019&amp;dst=102009" TargetMode="External"/><Relationship Id="rId34" Type="http://schemas.openxmlformats.org/officeDocument/2006/relationships/hyperlink" Target="https://login.consultant.ru/link/?req=doc&amp;base=RZB&amp;n=391427&amp;dst=100011" TargetMode="External"/><Relationship Id="rId76" Type="http://schemas.openxmlformats.org/officeDocument/2006/relationships/hyperlink" Target="https://login.consultant.ru/link/?req=doc&amp;base=RZB&amp;n=464181&amp;dst=62" TargetMode="External"/><Relationship Id="rId141" Type="http://schemas.openxmlformats.org/officeDocument/2006/relationships/hyperlink" Target="https://login.consultant.ru/link/?req=doc&amp;base=RZB&amp;n=344754&amp;dst=100191" TargetMode="External"/><Relationship Id="rId379" Type="http://schemas.openxmlformats.org/officeDocument/2006/relationships/hyperlink" Target="consultantplus://offline/ref=BCE2C13038EDD233D1F95028BD3D0E06B2FAD14ED1C2C4CF7E34B40D7FB5DCA906298D71B9B679607Ax0E" TargetMode="External"/><Relationship Id="rId7" Type="http://schemas.openxmlformats.org/officeDocument/2006/relationships/hyperlink" Target="https://login.consultant.ru/link/?req=doc&amp;base=RZB&amp;n=450185" TargetMode="External"/><Relationship Id="rId183" Type="http://schemas.openxmlformats.org/officeDocument/2006/relationships/hyperlink" Target="https://login.consultant.ru/link/?req=doc&amp;base=RZB&amp;n=465243&amp;dst=2246" TargetMode="External"/><Relationship Id="rId239" Type="http://schemas.openxmlformats.org/officeDocument/2006/relationships/hyperlink" Target="https://login.consultant.ru/link/?req=doc&amp;base=RZB&amp;n=362627&amp;dst=103559" TargetMode="External"/><Relationship Id="rId390" Type="http://schemas.openxmlformats.org/officeDocument/2006/relationships/hyperlink" Target="consultantplus://offline/ref=BCE2C13038EDD233D1F95028BD3D0E06B2FAD14ED1C2C4CF7E34B40D7FB5DCA906298D71B9B679607Ax0E" TargetMode="External"/><Relationship Id="rId404" Type="http://schemas.openxmlformats.org/officeDocument/2006/relationships/hyperlink" Target="consultantplus://offline/ref=BCE2C13038EDD233D1F95028BD3D0E06B2FAD14ED1C2C4CF7E34B40D7FB5DCA906298D71B9B679607Ax0E" TargetMode="External"/><Relationship Id="rId446" Type="http://schemas.openxmlformats.org/officeDocument/2006/relationships/hyperlink" Target="consultantplus://offline/ref=BCE2C13038EDD233D1F95028BD3D0E06B2FAD14ED1C2C4CF7E34B40D7FB5DCA906298D71B9B679607Ax0E" TargetMode="External"/><Relationship Id="rId250" Type="http://schemas.openxmlformats.org/officeDocument/2006/relationships/hyperlink" Target="https://login.consultant.ru/link/?req=doc&amp;base=RZB&amp;n=464999&amp;dst=100053" TargetMode="External"/><Relationship Id="rId292" Type="http://schemas.openxmlformats.org/officeDocument/2006/relationships/hyperlink" Target="https://login.consultant.ru/link/?req=doc&amp;base=RZB&amp;n=346111&amp;dst=100056" TargetMode="External"/><Relationship Id="rId306" Type="http://schemas.openxmlformats.org/officeDocument/2006/relationships/hyperlink" Target="https://login.consultant.ru/link/?req=doc&amp;base=RZB&amp;n=464999&amp;dst=100053" TargetMode="External"/><Relationship Id="rId488" Type="http://schemas.openxmlformats.org/officeDocument/2006/relationships/hyperlink" Target="https://login.consultant.ru/link/?req=doc&amp;base=RZB&amp;n=437019&amp;dst=104231" TargetMode="External"/><Relationship Id="rId45" Type="http://schemas.openxmlformats.org/officeDocument/2006/relationships/hyperlink" Target="https://login.consultant.ru/link/?req=doc&amp;base=RZB&amp;n=450185&amp;dst=100387" TargetMode="External"/><Relationship Id="rId87" Type="http://schemas.openxmlformats.org/officeDocument/2006/relationships/hyperlink" Target="https://login.consultant.ru/link/?req=doc&amp;base=RZB&amp;n=460116&amp;dst=100069" TargetMode="External"/><Relationship Id="rId110" Type="http://schemas.openxmlformats.org/officeDocument/2006/relationships/hyperlink" Target="https://login.consultant.ru/link/?req=doc&amp;base=RZB&amp;n=344676&amp;dst=100052" TargetMode="External"/><Relationship Id="rId348" Type="http://schemas.openxmlformats.org/officeDocument/2006/relationships/hyperlink" Target="consultantplus://offline/ref=BCE2C13038EDD233D1F95028BD3D0E06B2FAD14ED1C2C4CF7E34B40D7FB5DCA906298D71B9B679607Ax0E" TargetMode="External"/><Relationship Id="rId513" Type="http://schemas.openxmlformats.org/officeDocument/2006/relationships/hyperlink" Target="https://login.consultant.ru/link/?req=doc&amp;base=RZB&amp;n=437019&amp;dst=102164" TargetMode="External"/><Relationship Id="rId152" Type="http://schemas.openxmlformats.org/officeDocument/2006/relationships/hyperlink" Target="https://login.consultant.ru/link/?req=doc&amp;base=RZB&amp;n=339419&amp;dst=100020" TargetMode="External"/><Relationship Id="rId194" Type="http://schemas.openxmlformats.org/officeDocument/2006/relationships/hyperlink" Target="https://login.consultant.ru/link/?req=doc&amp;base=RZB&amp;n=465243&amp;dst=3430" TargetMode="External"/><Relationship Id="rId208" Type="http://schemas.openxmlformats.org/officeDocument/2006/relationships/hyperlink" Target="https://login.consultant.ru/link/?req=doc&amp;base=RZB&amp;n=450185&amp;dst=100934" TargetMode="External"/><Relationship Id="rId415" Type="http://schemas.openxmlformats.org/officeDocument/2006/relationships/hyperlink" Target="consultantplus://offline/ref=BCE2C13038EDD233D1F95028BD3D0E06B2FAD14ED1C2C4CF7E34B40D7FB5DCA906298D71B9B679607Ax0E" TargetMode="External"/><Relationship Id="rId457" Type="http://schemas.openxmlformats.org/officeDocument/2006/relationships/hyperlink" Target="https://login.consultant.ru/link/?req=doc&amp;base=RZB&amp;n=464875&amp;dst=100931" TargetMode="External"/><Relationship Id="rId261" Type="http://schemas.openxmlformats.org/officeDocument/2006/relationships/hyperlink" Target="https://login.consultant.ru/link/?req=doc&amp;base=RZB&amp;n=339804&amp;dst=100041" TargetMode="External"/><Relationship Id="rId499" Type="http://schemas.openxmlformats.org/officeDocument/2006/relationships/hyperlink" Target="https://login.consultant.ru/link/?req=doc&amp;base=RZB&amp;n=437019&amp;dst=4308" TargetMode="External"/><Relationship Id="rId14" Type="http://schemas.openxmlformats.org/officeDocument/2006/relationships/hyperlink" Target="consultantplus://offline/ref=BCE2C13038EDD233D1F95028BD3D0E06B1F2D64CD4C5C4CF7E34B40D7FB5DCA906298D74B97Bx3E" TargetMode="External"/><Relationship Id="rId56" Type="http://schemas.openxmlformats.org/officeDocument/2006/relationships/hyperlink" Target="https://login.consultant.ru/link/?req=doc&amp;base=RZB&amp;n=462704&amp;dst=100012" TargetMode="External"/><Relationship Id="rId317" Type="http://schemas.openxmlformats.org/officeDocument/2006/relationships/hyperlink" Target="https://login.consultant.ru/link/?req=doc&amp;base=RZB&amp;n=450185&amp;dst=101824" TargetMode="External"/><Relationship Id="rId359" Type="http://schemas.openxmlformats.org/officeDocument/2006/relationships/hyperlink" Target="consultantplus://offline/ref=BCE2C13038EDD233D1F95028BD3D0E06B2FAD14ED1C2C4CF7E34B40D7FB5DCA906298D71B9B679607Ax0E" TargetMode="External"/><Relationship Id="rId524" Type="http://schemas.openxmlformats.org/officeDocument/2006/relationships/hyperlink" Target="https://login.consultant.ru/link/?req=doc&amp;base=RZB&amp;n=437019&amp;dst=14006" TargetMode="External"/><Relationship Id="rId8" Type="http://schemas.openxmlformats.org/officeDocument/2006/relationships/hyperlink" Target="https://login.consultant.ru/link/?req=doc&amp;base=RZB&amp;n=449031" TargetMode="External"/><Relationship Id="rId98" Type="http://schemas.openxmlformats.org/officeDocument/2006/relationships/hyperlink" Target="https://login.consultant.ru/link/?req=doc&amp;base=RZB&amp;n=464999&amp;dst=100044" TargetMode="External"/><Relationship Id="rId121" Type="http://schemas.openxmlformats.org/officeDocument/2006/relationships/hyperlink" Target="https://login.consultant.ru/link/?req=doc&amp;base=RZB&amp;n=450185&amp;dst=102187" TargetMode="External"/><Relationship Id="rId142" Type="http://schemas.openxmlformats.org/officeDocument/2006/relationships/hyperlink" Target="https://login.consultant.ru/link/?req=doc&amp;base=RZB&amp;n=464999&amp;dst=100053" TargetMode="External"/><Relationship Id="rId163" Type="http://schemas.openxmlformats.org/officeDocument/2006/relationships/hyperlink" Target="https://login.consultant.ru/link/?req=doc&amp;base=RZB&amp;n=420488&amp;dst=524" TargetMode="External"/><Relationship Id="rId184" Type="http://schemas.openxmlformats.org/officeDocument/2006/relationships/hyperlink" Target="https://login.consultant.ru/link/?req=doc&amp;base=RZB&amp;n=450185&amp;dst=11121" TargetMode="External"/><Relationship Id="rId219" Type="http://schemas.openxmlformats.org/officeDocument/2006/relationships/hyperlink" Target="https://login.consultant.ru/link/?req=doc&amp;base=RZB&amp;n=362627&amp;dst=1761" TargetMode="External"/><Relationship Id="rId370" Type="http://schemas.openxmlformats.org/officeDocument/2006/relationships/hyperlink" Target="consultantplus://offline/ref=BCE2C13038EDD233D1F95028BD3D0E06B2FAD14ED1C2C4CF7E34B40D7FB5DCA906298D71B9B679607Ax0E" TargetMode="External"/><Relationship Id="rId391" Type="http://schemas.openxmlformats.org/officeDocument/2006/relationships/hyperlink" Target="consultantplus://offline/ref=BCE2C13038EDD233D1F95028BD3D0E06B2FAD14ED1C2C4CF7E34B40D7FB5DCA906298D71B9B679607Ax0E" TargetMode="External"/><Relationship Id="rId405" Type="http://schemas.openxmlformats.org/officeDocument/2006/relationships/hyperlink" Target="consultantplus://offline/ref=BCE2C13038EDD233D1F95028BD3D0E06B2FAD14ED1C2C4CF7E34B40D7FB5DCA906298D71B9B679607Ax0E" TargetMode="External"/><Relationship Id="rId426" Type="http://schemas.openxmlformats.org/officeDocument/2006/relationships/hyperlink" Target="consultantplus://offline/ref=BCE2C13038EDD233D1F95028BD3D0E06B2FAD14ED1C2C4CF7E34B40D7FB5DCA906298D71B9B679607Ax0E" TargetMode="External"/><Relationship Id="rId447" Type="http://schemas.openxmlformats.org/officeDocument/2006/relationships/hyperlink" Target="consultantplus://offline/ref=BCE2C13038EDD233D1F95028BD3D0E06B2FAD14ED1C2C4CF7E34B40D7FB5DCA906298D71B9B679607Ax0E" TargetMode="External"/><Relationship Id="rId230" Type="http://schemas.openxmlformats.org/officeDocument/2006/relationships/hyperlink" Target="https://login.consultant.ru/link/?req=doc&amp;base=RZB&amp;n=450185&amp;dst=101257" TargetMode="External"/><Relationship Id="rId251" Type="http://schemas.openxmlformats.org/officeDocument/2006/relationships/hyperlink" Target="https://login.consultant.ru/link/?req=doc&amp;base=RZB&amp;n=464999&amp;dst=100053" TargetMode="External"/><Relationship Id="rId468" Type="http://schemas.openxmlformats.org/officeDocument/2006/relationships/hyperlink" Target="https://internet.garant.ru/document/redirect/73267279/0" TargetMode="External"/><Relationship Id="rId489" Type="http://schemas.openxmlformats.org/officeDocument/2006/relationships/hyperlink" Target="https://login.consultant.ru/link/?req=doc&amp;base=RZB&amp;n=437019&amp;dst=104233" TargetMode="External"/><Relationship Id="rId25" Type="http://schemas.openxmlformats.org/officeDocument/2006/relationships/hyperlink" Target="https://login.consultant.ru/link/?req=doc&amp;base=RZB&amp;n=347882&amp;dst=100011" TargetMode="External"/><Relationship Id="rId46" Type="http://schemas.openxmlformats.org/officeDocument/2006/relationships/hyperlink" Target="https://login.consultant.ru/link/?req=doc&amp;base=RZB&amp;n=449031&amp;dst=5399" TargetMode="External"/><Relationship Id="rId67" Type="http://schemas.openxmlformats.org/officeDocument/2006/relationships/hyperlink" Target="https://login.consultant.ru/link/?req=doc&amp;base=RZB&amp;n=464999&amp;dst=100048" TargetMode="External"/><Relationship Id="rId272" Type="http://schemas.openxmlformats.org/officeDocument/2006/relationships/hyperlink" Target="https://login.consultant.ru/link/?req=doc&amp;base=RZB&amp;n=464999&amp;dst=100053" TargetMode="External"/><Relationship Id="rId293" Type="http://schemas.openxmlformats.org/officeDocument/2006/relationships/hyperlink" Target="https://login.consultant.ru/link/?req=doc&amp;base=RZB&amp;n=346111&amp;dst=100055" TargetMode="External"/><Relationship Id="rId307" Type="http://schemas.openxmlformats.org/officeDocument/2006/relationships/hyperlink" Target="https://login.consultant.ru/link/?req=doc&amp;base=RZB&amp;n=450185&amp;dst=101602" TargetMode="External"/><Relationship Id="rId328" Type="http://schemas.openxmlformats.org/officeDocument/2006/relationships/hyperlink" Target="https://login.consultant.ru/link/?req=doc&amp;base=RZB&amp;n=450185&amp;dst=102360" TargetMode="External"/><Relationship Id="rId349" Type="http://schemas.openxmlformats.org/officeDocument/2006/relationships/hyperlink" Target="consultantplus://offline/ref=BCE2C13038EDD233D1F95028BD3D0E06B2FAD14ED1C2C4CF7E34B40D7FB5DCA906298D71B9B679607Ax0E" TargetMode="External"/><Relationship Id="rId514" Type="http://schemas.openxmlformats.org/officeDocument/2006/relationships/hyperlink" Target="https://login.consultant.ru/link/?req=doc&amp;base=RZB&amp;n=437019&amp;dst=102320" TargetMode="External"/><Relationship Id="rId88" Type="http://schemas.openxmlformats.org/officeDocument/2006/relationships/hyperlink" Target="https://login.consultant.ru/link/?req=doc&amp;base=RZB&amp;n=464999&amp;dst=100044" TargetMode="External"/><Relationship Id="rId111" Type="http://schemas.openxmlformats.org/officeDocument/2006/relationships/hyperlink" Target="https://login.consultant.ru/link/?req=doc&amp;base=RZB&amp;n=344754&amp;dst=100171" TargetMode="External"/><Relationship Id="rId132" Type="http://schemas.openxmlformats.org/officeDocument/2006/relationships/hyperlink" Target="https://login.consultant.ru/link/?req=doc&amp;base=RZB&amp;n=464999&amp;dst=100053" TargetMode="External"/><Relationship Id="rId153" Type="http://schemas.openxmlformats.org/officeDocument/2006/relationships/hyperlink" Target="https://login.consultant.ru/link/?req=doc&amp;base=RZB&amp;n=339419&amp;dst=100033" TargetMode="External"/><Relationship Id="rId174" Type="http://schemas.openxmlformats.org/officeDocument/2006/relationships/hyperlink" Target="https://login.consultant.ru/link/?req=doc&amp;base=QSBO&amp;n=11234&amp;dst=100009" TargetMode="External"/><Relationship Id="rId195" Type="http://schemas.openxmlformats.org/officeDocument/2006/relationships/hyperlink" Target="https://login.consultant.ru/link/?req=doc&amp;base=RZB&amp;n=450185&amp;dst=100841" TargetMode="External"/><Relationship Id="rId209" Type="http://schemas.openxmlformats.org/officeDocument/2006/relationships/hyperlink" Target="https://login.consultant.ru/link/?req=doc&amp;base=RZB&amp;n=450185&amp;dst=100935" TargetMode="External"/><Relationship Id="rId360" Type="http://schemas.openxmlformats.org/officeDocument/2006/relationships/hyperlink" Target="consultantplus://offline/ref=BCE2C13038EDD233D1F95028BD3D0E06B2FAD14ED1C2C4CF7E34B40D7FB5DCA906298D71B9B679607Ax0E" TargetMode="External"/><Relationship Id="rId381" Type="http://schemas.openxmlformats.org/officeDocument/2006/relationships/hyperlink" Target="consultantplus://offline/ref=BCE2C13038EDD233D1F95028BD3D0E06B2FAD14ED1C2C4CF7E34B40D7FB5DCA906298D71B9B679607Ax0E" TargetMode="External"/><Relationship Id="rId416" Type="http://schemas.openxmlformats.org/officeDocument/2006/relationships/hyperlink" Target="consultantplus://offline/ref=BCE2C13038EDD233D1F95028BD3D0E06B2FAD14ED1C2C4CF7E34B40D7FB5DCA906298D71B9B679607Ax0E" TargetMode="External"/><Relationship Id="rId220" Type="http://schemas.openxmlformats.org/officeDocument/2006/relationships/hyperlink" Target="https://login.consultant.ru/link/?req=doc&amp;base=RZB&amp;n=450185&amp;dst=10681" TargetMode="External"/><Relationship Id="rId241" Type="http://schemas.openxmlformats.org/officeDocument/2006/relationships/hyperlink" Target="https://login.consultant.ru/link/?req=doc&amp;base=RZB&amp;n=362627&amp;dst=103559" TargetMode="External"/><Relationship Id="rId437" Type="http://schemas.openxmlformats.org/officeDocument/2006/relationships/hyperlink" Target="consultantplus://offline/ref=BCE2C13038EDD233D1F95028BD3D0E06B2FAD14ED1C2C4CF7E34B40D7FB5DCA906298D71B9B679607Ax0E" TargetMode="External"/><Relationship Id="rId458" Type="http://schemas.openxmlformats.org/officeDocument/2006/relationships/hyperlink" Target="https://login.consultant.ru/link/?req=doc&amp;base=RZB&amp;n=464875&amp;dst=100943" TargetMode="External"/><Relationship Id="rId479" Type="http://schemas.openxmlformats.org/officeDocument/2006/relationships/hyperlink" Target="https://internet.garant.ru/document/redirect/70116264/0" TargetMode="External"/><Relationship Id="rId15" Type="http://schemas.openxmlformats.org/officeDocument/2006/relationships/hyperlink" Target="consultantplus://offline/ref=BCE2C13038EDD233D1F95028BD3D0E06B1F2D64CD4C5C4CF7E34B40D7FB5DCA906298D74B97Bx2E" TargetMode="External"/><Relationship Id="rId36" Type="http://schemas.openxmlformats.org/officeDocument/2006/relationships/hyperlink" Target="https://login.consultant.ru/link/?req=doc&amp;base=RZB&amp;n=344533&amp;dst=100011" TargetMode="External"/><Relationship Id="rId57" Type="http://schemas.openxmlformats.org/officeDocument/2006/relationships/hyperlink" Target="https://login.consultant.ru/link/?req=doc&amp;base=RZB&amp;n=363479" TargetMode="External"/><Relationship Id="rId262" Type="http://schemas.openxmlformats.org/officeDocument/2006/relationships/hyperlink" Target="https://login.consultant.ru/link/?req=doc&amp;base=RZB&amp;n=362627&amp;dst=103559" TargetMode="External"/><Relationship Id="rId283" Type="http://schemas.openxmlformats.org/officeDocument/2006/relationships/hyperlink" Target="https://login.consultant.ru/link/?req=doc&amp;base=RZB&amp;n=464999&amp;dst=100053" TargetMode="External"/><Relationship Id="rId318" Type="http://schemas.openxmlformats.org/officeDocument/2006/relationships/hyperlink" Target="https://login.consultant.ru/link/?req=doc&amp;base=RZB&amp;n=450185&amp;dst=101829" TargetMode="External"/><Relationship Id="rId339" Type="http://schemas.openxmlformats.org/officeDocument/2006/relationships/hyperlink" Target="https://login.consultant.ru/link/?req=doc&amp;base=RZB&amp;n=465243&amp;dst=1167" TargetMode="External"/><Relationship Id="rId490" Type="http://schemas.openxmlformats.org/officeDocument/2006/relationships/hyperlink" Target="https://login.consultant.ru/link/?req=doc&amp;base=QSOV&amp;n=207270&amp;dst=100010" TargetMode="External"/><Relationship Id="rId504" Type="http://schemas.openxmlformats.org/officeDocument/2006/relationships/hyperlink" Target="https://login.consultant.ru/link/?req=doc&amp;base=RZB&amp;n=437019&amp;dst=9787" TargetMode="External"/><Relationship Id="rId525" Type="http://schemas.openxmlformats.org/officeDocument/2006/relationships/hyperlink" Target="https://login.consultant.ru/link/?req=doc&amp;base=RZB&amp;n=451734&amp;dst=236" TargetMode="External"/><Relationship Id="rId78" Type="http://schemas.openxmlformats.org/officeDocument/2006/relationships/hyperlink" Target="https://login.consultant.ru/link/?req=doc&amp;base=RZB&amp;n=460116&amp;dst=100087" TargetMode="External"/><Relationship Id="rId99" Type="http://schemas.openxmlformats.org/officeDocument/2006/relationships/hyperlink" Target="https://login.consultant.ru/link/?req=doc&amp;base=RZB&amp;n=464999&amp;dst=100044" TargetMode="External"/><Relationship Id="rId101" Type="http://schemas.openxmlformats.org/officeDocument/2006/relationships/hyperlink" Target="https://login.consultant.ru/link/?req=doc&amp;base=RZB&amp;n=464999&amp;dst=100044" TargetMode="External"/><Relationship Id="rId122" Type="http://schemas.openxmlformats.org/officeDocument/2006/relationships/hyperlink" Target="https://login.consultant.ru/link/?req=doc&amp;base=RZB&amp;n=450185&amp;dst=102189" TargetMode="External"/><Relationship Id="rId143" Type="http://schemas.openxmlformats.org/officeDocument/2006/relationships/hyperlink" Target="https://login.consultant.ru/link/?req=doc&amp;base=RZB&amp;n=464999&amp;dst=100053" TargetMode="External"/><Relationship Id="rId164" Type="http://schemas.openxmlformats.org/officeDocument/2006/relationships/hyperlink" Target="https://login.consultant.ru/link/?req=doc&amp;base=RZB&amp;n=420488&amp;dst=101428" TargetMode="External"/><Relationship Id="rId185" Type="http://schemas.openxmlformats.org/officeDocument/2006/relationships/hyperlink" Target="https://login.consultant.ru/link/?req=doc&amp;base=RZB&amp;n=465243&amp;dst=3001" TargetMode="External"/><Relationship Id="rId350" Type="http://schemas.openxmlformats.org/officeDocument/2006/relationships/hyperlink" Target="consultantplus://offline/ref=BCE2C13038EDD233D1F95028BD3D0E06B2FAD14ED1C2C4CF7E34B40D7FB5DCA906298D71B9B679607Ax0E" TargetMode="External"/><Relationship Id="rId371" Type="http://schemas.openxmlformats.org/officeDocument/2006/relationships/hyperlink" Target="consultantplus://offline/ref=BCE2C13038EDD233D1F95028BD3D0E06B2FAD14ED1C2C4CF7E34B40D7FB5DCA906298D71B9B679607Ax0E" TargetMode="External"/><Relationship Id="rId406" Type="http://schemas.openxmlformats.org/officeDocument/2006/relationships/hyperlink" Target="consultantplus://offline/ref=BCE2C13038EDD233D1F95028BD3D0E06B2FAD14ED1C2C4CF7E34B40D7FB5DCA906298D71B9B679607Ax0E" TargetMode="External"/><Relationship Id="rId9" Type="http://schemas.openxmlformats.org/officeDocument/2006/relationships/hyperlink" Target="https://login.consultant.ru/link/?req=doc&amp;base=RZB&amp;n=462704" TargetMode="External"/><Relationship Id="rId210" Type="http://schemas.openxmlformats.org/officeDocument/2006/relationships/hyperlink" Target="https://login.consultant.ru/link/?req=doc&amp;base=RZB&amp;n=450185&amp;dst=100935" TargetMode="External"/><Relationship Id="rId392" Type="http://schemas.openxmlformats.org/officeDocument/2006/relationships/hyperlink" Target="consultantplus://offline/ref=BCE2C13038EDD233D1F95028BD3D0E06B2FAD14ED1C2C4CF7E34B40D7FB5DCA906298D71B9B679607Ax0E" TargetMode="External"/><Relationship Id="rId427" Type="http://schemas.openxmlformats.org/officeDocument/2006/relationships/hyperlink" Target="consultantplus://offline/ref=BCE2C13038EDD233D1F95028BD3D0E06B2FAD14ED1C2C4CF7E34B40D7FB5DCA906298D71B9B679607Ax0E" TargetMode="External"/><Relationship Id="rId448" Type="http://schemas.openxmlformats.org/officeDocument/2006/relationships/hyperlink" Target="consultantplus://offline/ref=BCE2C13038EDD233D1F95028BD3D0E06B2FAD14ED1C2C4CF7E34B40D7FB5DCA906298D71B9B679607Ax0E" TargetMode="External"/><Relationship Id="rId469" Type="http://schemas.openxmlformats.org/officeDocument/2006/relationships/hyperlink" Target="https://internet.garant.ru/document/redirect/72721656/0" TargetMode="External"/><Relationship Id="rId26" Type="http://schemas.openxmlformats.org/officeDocument/2006/relationships/hyperlink" Target="https://login.consultant.ru/link/?req=doc&amp;base=RZB&amp;n=346111&amp;dst=100011" TargetMode="External"/><Relationship Id="rId231" Type="http://schemas.openxmlformats.org/officeDocument/2006/relationships/hyperlink" Target="https://login.consultant.ru/link/?req=doc&amp;base=RZB&amp;n=450185&amp;dst=254" TargetMode="External"/><Relationship Id="rId252" Type="http://schemas.openxmlformats.org/officeDocument/2006/relationships/hyperlink" Target="https://login.consultant.ru/link/?req=doc&amp;base=RZB&amp;n=362627&amp;dst=102365" TargetMode="External"/><Relationship Id="rId273" Type="http://schemas.openxmlformats.org/officeDocument/2006/relationships/hyperlink" Target="https://login.consultant.ru/link/?req=doc&amp;base=RZB&amp;n=362627&amp;dst=101374" TargetMode="External"/><Relationship Id="rId294" Type="http://schemas.openxmlformats.org/officeDocument/2006/relationships/hyperlink" Target="https://login.consultant.ru/link/?req=doc&amp;base=RZB&amp;n=346111&amp;dst=100095" TargetMode="External"/><Relationship Id="rId308" Type="http://schemas.openxmlformats.org/officeDocument/2006/relationships/hyperlink" Target="https://login.consultant.ru/link/?req=doc&amp;base=RZB&amp;n=450185&amp;dst=326" TargetMode="External"/><Relationship Id="rId329" Type="http://schemas.openxmlformats.org/officeDocument/2006/relationships/hyperlink" Target="https://login.consultant.ru/link/?req=doc&amp;base=RZB&amp;n=450185&amp;dst=341" TargetMode="External"/><Relationship Id="rId480" Type="http://schemas.openxmlformats.org/officeDocument/2006/relationships/hyperlink" Target="consultantplus://offline/ref=B14232880506B331411BDA5F5E1B69B8F48DF6449EC905786D0D7C8A29EB8D806F62E7DFA031x4k7C" TargetMode="External"/><Relationship Id="rId515" Type="http://schemas.openxmlformats.org/officeDocument/2006/relationships/hyperlink" Target="https://login.consultant.ru/link/?req=doc&amp;base=RZB&amp;n=437019&amp;dst=102334" TargetMode="External"/><Relationship Id="rId47" Type="http://schemas.openxmlformats.org/officeDocument/2006/relationships/hyperlink" Target="https://login.consultant.ru/link/?req=doc&amp;base=RZB&amp;n=449031&amp;dst=101201" TargetMode="External"/><Relationship Id="rId68" Type="http://schemas.openxmlformats.org/officeDocument/2006/relationships/hyperlink" Target="https://login.consultant.ru/link/?req=doc&amp;base=RZB&amp;n=362627&amp;dst=1879" TargetMode="External"/><Relationship Id="rId89" Type="http://schemas.openxmlformats.org/officeDocument/2006/relationships/hyperlink" Target="https://login.consultant.ru/link/?req=doc&amp;base=RZB&amp;n=464999&amp;dst=100044" TargetMode="External"/><Relationship Id="rId112" Type="http://schemas.openxmlformats.org/officeDocument/2006/relationships/hyperlink" Target="https://login.consultant.ru/link/?req=doc&amp;base=RZB&amp;n=344754&amp;dst=100080" TargetMode="External"/><Relationship Id="rId133" Type="http://schemas.openxmlformats.org/officeDocument/2006/relationships/hyperlink" Target="https://login.consultant.ru/link/?req=doc&amp;base=RZB&amp;n=344754&amp;dst=100119" TargetMode="External"/><Relationship Id="rId154" Type="http://schemas.openxmlformats.org/officeDocument/2006/relationships/hyperlink" Target="https://login.consultant.ru/link/?req=doc&amp;base=RZB&amp;n=339419&amp;dst=100042" TargetMode="External"/><Relationship Id="rId175" Type="http://schemas.openxmlformats.org/officeDocument/2006/relationships/hyperlink" Target="https://login.consultant.ru/link/?req=doc&amp;base=RZB&amp;n=450185&amp;dst=102219" TargetMode="External"/><Relationship Id="rId340" Type="http://schemas.openxmlformats.org/officeDocument/2006/relationships/hyperlink" Target="consultantplus://offline/ref=BCE2C13038EDD233D1F95028BD3D0E06B2FAD14ED1C2C4CF7E34B40D7FB5DCA906298D71B9B679607Ax0E" TargetMode="External"/><Relationship Id="rId361" Type="http://schemas.openxmlformats.org/officeDocument/2006/relationships/hyperlink" Target="consultantplus://offline/ref=BCE2C13038EDD233D1F95028BD3D0E06B2FAD14ED1C2C4CF7E34B40D7FB5DCA906298D71B9B679607Ax0E" TargetMode="External"/><Relationship Id="rId196" Type="http://schemas.openxmlformats.org/officeDocument/2006/relationships/hyperlink" Target="https://login.consultant.ru/link/?req=doc&amp;base=RZB&amp;n=362627&amp;dst=101127" TargetMode="External"/><Relationship Id="rId200" Type="http://schemas.openxmlformats.org/officeDocument/2006/relationships/hyperlink" Target="https://login.consultant.ru/link/?req=doc&amp;base=RZB&amp;n=464999&amp;dst=100053" TargetMode="External"/><Relationship Id="rId382" Type="http://schemas.openxmlformats.org/officeDocument/2006/relationships/hyperlink" Target="consultantplus://offline/ref=BCE2C13038EDD233D1F95028BD3D0E06B2FAD14ED1C2C4CF7E34B40D7FB5DCA906298D71B9B679607Ax0E" TargetMode="External"/><Relationship Id="rId417" Type="http://schemas.openxmlformats.org/officeDocument/2006/relationships/hyperlink" Target="consultantplus://offline/ref=BCE2C13038EDD233D1F95028BD3D0E06B2FAD14ED1C2C4CF7E34B40D7FB5DCA906298D71B9B679607Ax0E" TargetMode="External"/><Relationship Id="rId438" Type="http://schemas.openxmlformats.org/officeDocument/2006/relationships/hyperlink" Target="consultantplus://offline/ref=BCE2C13038EDD233D1F95028BD3D0E06B2FAD14ED1C2C4CF7E34B40D7FB5DCA906298D71B9B679607Ax0E" TargetMode="External"/><Relationship Id="rId459" Type="http://schemas.openxmlformats.org/officeDocument/2006/relationships/hyperlink" Target="https://login.consultant.ru/link/?req=doc&amp;base=RZB&amp;n=464875&amp;dst=100931" TargetMode="External"/><Relationship Id="rId16" Type="http://schemas.openxmlformats.org/officeDocument/2006/relationships/hyperlink" Target="consultantplus://offline/ref=BCE2C13038EDD233D1F95028BD3D0E06B1F2D64CD4C5C4CF7E34B40D7FB5DCA906298D74B97Bx1E" TargetMode="External"/><Relationship Id="rId221" Type="http://schemas.openxmlformats.org/officeDocument/2006/relationships/hyperlink" Target="https://login.consultant.ru/link/?req=doc&amp;base=RZB&amp;n=362627&amp;dst=2075" TargetMode="External"/><Relationship Id="rId242" Type="http://schemas.openxmlformats.org/officeDocument/2006/relationships/hyperlink" Target="https://login.consultant.ru/link/?req=doc&amp;base=RZB&amp;n=450185&amp;dst=101406" TargetMode="External"/><Relationship Id="rId263" Type="http://schemas.openxmlformats.org/officeDocument/2006/relationships/hyperlink" Target="https://login.consultant.ru/link/?req=doc&amp;base=RZB&amp;n=450185&amp;dst=12724" TargetMode="External"/><Relationship Id="rId284" Type="http://schemas.openxmlformats.org/officeDocument/2006/relationships/hyperlink" Target="https://login.consultant.ru/link/?req=doc&amp;base=RZB&amp;n=346111&amp;dst=100027" TargetMode="External"/><Relationship Id="rId319" Type="http://schemas.openxmlformats.org/officeDocument/2006/relationships/hyperlink" Target="https://login.consultant.ru/link/?req=doc&amp;base=RZB&amp;n=362627&amp;dst=103635" TargetMode="External"/><Relationship Id="rId470" Type="http://schemas.openxmlformats.org/officeDocument/2006/relationships/hyperlink" Target="https://internet.garant.ru/document/redirect/12122095/1000" TargetMode="External"/><Relationship Id="rId491" Type="http://schemas.openxmlformats.org/officeDocument/2006/relationships/hyperlink" Target="https://login.consultant.ru/link/?req=doc&amp;base=RZB&amp;n=437019&amp;dst=102458" TargetMode="External"/><Relationship Id="rId505" Type="http://schemas.openxmlformats.org/officeDocument/2006/relationships/hyperlink" Target="https://login.consultant.ru/link/?req=doc&amp;base=RZB&amp;n=437019&amp;dst=4273" TargetMode="External"/><Relationship Id="rId526" Type="http://schemas.openxmlformats.org/officeDocument/2006/relationships/fontTable" Target="fontTable.xml"/><Relationship Id="rId37" Type="http://schemas.openxmlformats.org/officeDocument/2006/relationships/hyperlink" Target="https://login.consultant.ru/link/?req=doc&amp;base=RZB&amp;n=344306&amp;dst=100011" TargetMode="External"/><Relationship Id="rId58" Type="http://schemas.openxmlformats.org/officeDocument/2006/relationships/hyperlink" Target="https://login.consultant.ru/link/?req=doc&amp;base=RZB&amp;n=452054&amp;dst=100025" TargetMode="External"/><Relationship Id="rId79" Type="http://schemas.openxmlformats.org/officeDocument/2006/relationships/hyperlink" Target="https://login.consultant.ru/link/?req=doc&amp;base=RZB&amp;n=450185&amp;dst=102132" TargetMode="External"/><Relationship Id="rId102" Type="http://schemas.openxmlformats.org/officeDocument/2006/relationships/hyperlink" Target="https://login.consultant.ru/link/?req=doc&amp;base=RZB&amp;n=464999&amp;dst=100044" TargetMode="External"/><Relationship Id="rId123" Type="http://schemas.openxmlformats.org/officeDocument/2006/relationships/hyperlink" Target="https://login.consultant.ru/link/?req=doc&amp;base=RZB&amp;n=450185&amp;dst=102187" TargetMode="External"/><Relationship Id="rId144" Type="http://schemas.openxmlformats.org/officeDocument/2006/relationships/hyperlink" Target="https://login.consultant.ru/link/?req=doc&amp;base=RZB&amp;n=465243&amp;dst=1244" TargetMode="External"/><Relationship Id="rId330" Type="http://schemas.openxmlformats.org/officeDocument/2006/relationships/hyperlink" Target="https://login.consultant.ru/link/?req=doc&amp;base=RZB&amp;n=450185&amp;dst=102360" TargetMode="External"/><Relationship Id="rId90" Type="http://schemas.openxmlformats.org/officeDocument/2006/relationships/hyperlink" Target="https://login.consultant.ru/link/?req=doc&amp;base=RZB&amp;n=464181&amp;dst=100114" TargetMode="External"/><Relationship Id="rId165" Type="http://schemas.openxmlformats.org/officeDocument/2006/relationships/hyperlink" Target="https://login.consultant.ru/link/?req=doc&amp;base=RZB&amp;n=450185&amp;dst=100658" TargetMode="External"/><Relationship Id="rId186" Type="http://schemas.openxmlformats.org/officeDocument/2006/relationships/hyperlink" Target="https://login.consultant.ru/link/?req=doc&amp;base=RZB&amp;n=450185&amp;dst=100824" TargetMode="External"/><Relationship Id="rId351" Type="http://schemas.openxmlformats.org/officeDocument/2006/relationships/hyperlink" Target="consultantplus://offline/ref=BCE2C13038EDD233D1F95028BD3D0E06B2FAD14ED1C2C4CF7E34B40D7FB5DCA906298D71B9B679607Ax0E" TargetMode="External"/><Relationship Id="rId372" Type="http://schemas.openxmlformats.org/officeDocument/2006/relationships/hyperlink" Target="consultantplus://offline/ref=BCE2C13038EDD233D1F95028BD3D0E06B2FAD14ED1C2C4CF7E34B40D7FB5DCA906298D71B9B679607Ax0E" TargetMode="External"/><Relationship Id="rId393" Type="http://schemas.openxmlformats.org/officeDocument/2006/relationships/hyperlink" Target="consultantplus://offline/ref=BCE2C13038EDD233D1F95028BD3D0E06B2FAD14ED1C2C4CF7E34B40D7FB5DCA906298D71B9B679607Ax0E" TargetMode="External"/><Relationship Id="rId407" Type="http://schemas.openxmlformats.org/officeDocument/2006/relationships/hyperlink" Target="consultantplus://offline/ref=BCE2C13038EDD233D1F95028BD3D0E06B2FAD14ED1C2C4CF7E34B40D7FB5DCA906298D71B9B679607Ax0E" TargetMode="External"/><Relationship Id="rId428" Type="http://schemas.openxmlformats.org/officeDocument/2006/relationships/hyperlink" Target="consultantplus://offline/ref=BCE2C13038EDD233D1F95028BD3D0E06B2FAD14ED1C2C4CF7E34B40D7FB5DCA906298D71B9B679607Ax0E" TargetMode="External"/><Relationship Id="rId449" Type="http://schemas.openxmlformats.org/officeDocument/2006/relationships/hyperlink" Target="https://login.consultant.ru/link/?req=doc&amp;base=RZB&amp;n=441135" TargetMode="External"/><Relationship Id="rId211" Type="http://schemas.openxmlformats.org/officeDocument/2006/relationships/hyperlink" Target="https://login.consultant.ru/link/?req=doc&amp;base=RZB&amp;n=368257" TargetMode="External"/><Relationship Id="rId232" Type="http://schemas.openxmlformats.org/officeDocument/2006/relationships/hyperlink" Target="https://login.consultant.ru/link/?req=doc&amp;base=RZB&amp;n=450185&amp;dst=101269" TargetMode="External"/><Relationship Id="rId253" Type="http://schemas.openxmlformats.org/officeDocument/2006/relationships/hyperlink" Target="https://login.consultant.ru/link/?req=doc&amp;base=RZB&amp;n=347882&amp;dst=100098" TargetMode="External"/><Relationship Id="rId274" Type="http://schemas.openxmlformats.org/officeDocument/2006/relationships/hyperlink" Target="https://login.consultant.ru/link/?req=doc&amp;base=RZB&amp;n=362627&amp;dst=101477" TargetMode="External"/><Relationship Id="rId295" Type="http://schemas.openxmlformats.org/officeDocument/2006/relationships/hyperlink" Target="https://login.consultant.ru/link/?req=doc&amp;base=RZB&amp;n=346111&amp;dst=100063" TargetMode="External"/><Relationship Id="rId309" Type="http://schemas.openxmlformats.org/officeDocument/2006/relationships/hyperlink" Target="https://login.consultant.ru/link/?req=doc&amp;base=RZB&amp;n=450185&amp;dst=2853" TargetMode="External"/><Relationship Id="rId460" Type="http://schemas.openxmlformats.org/officeDocument/2006/relationships/hyperlink" Target="https://login.consultant.ru/link/?req=doc&amp;base=RZB&amp;n=464875&amp;dst=100943" TargetMode="External"/><Relationship Id="rId481" Type="http://schemas.openxmlformats.org/officeDocument/2006/relationships/hyperlink" Target="https://login.consultant.ru/link/?req=doc&amp;base=RZB&amp;n=437019&amp;dst=6429" TargetMode="External"/><Relationship Id="rId516" Type="http://schemas.openxmlformats.org/officeDocument/2006/relationships/hyperlink" Target="https://login.consultant.ru/link/?req=doc&amp;base=RZB&amp;n=437019&amp;dst=103210" TargetMode="External"/><Relationship Id="rId27" Type="http://schemas.openxmlformats.org/officeDocument/2006/relationships/hyperlink" Target="https://login.consultant.ru/link/?req=doc&amp;base=RZB&amp;n=343977&amp;dst=100011" TargetMode="External"/><Relationship Id="rId48" Type="http://schemas.openxmlformats.org/officeDocument/2006/relationships/hyperlink" Target="https://login.consultant.ru/link/?req=doc&amp;base=RZB&amp;n=362627" TargetMode="External"/><Relationship Id="rId69" Type="http://schemas.openxmlformats.org/officeDocument/2006/relationships/hyperlink" Target="https://login.consultant.ru/link/?req=doc&amp;base=RZB&amp;n=464181&amp;dst=100090" TargetMode="External"/><Relationship Id="rId113" Type="http://schemas.openxmlformats.org/officeDocument/2006/relationships/hyperlink" Target="https://login.consultant.ru/link/?req=doc&amp;base=RZB&amp;n=431832" TargetMode="External"/><Relationship Id="rId134" Type="http://schemas.openxmlformats.org/officeDocument/2006/relationships/hyperlink" Target="https://login.consultant.ru/link/?req=doc&amp;base=RZB&amp;n=344754&amp;dst=100140" TargetMode="External"/><Relationship Id="rId320" Type="http://schemas.openxmlformats.org/officeDocument/2006/relationships/hyperlink" Target="https://login.consultant.ru/link/?req=doc&amp;base=RZB&amp;n=450185&amp;dst=101828" TargetMode="External"/><Relationship Id="rId80" Type="http://schemas.openxmlformats.org/officeDocument/2006/relationships/hyperlink" Target="https://login.consultant.ru/link/?req=doc&amp;base=RZB&amp;n=464181&amp;dst=100107" TargetMode="External"/><Relationship Id="rId155" Type="http://schemas.openxmlformats.org/officeDocument/2006/relationships/hyperlink" Target="https://login.consultant.ru/link/?req=doc&amp;base=RZB&amp;n=450185&amp;dst=493" TargetMode="External"/><Relationship Id="rId176" Type="http://schemas.openxmlformats.org/officeDocument/2006/relationships/hyperlink" Target="https://login.consultant.ru/link/?req=doc&amp;base=RZB&amp;n=449031&amp;dst=17639" TargetMode="External"/><Relationship Id="rId197" Type="http://schemas.openxmlformats.org/officeDocument/2006/relationships/hyperlink" Target="https://login.consultant.ru/link/?req=doc&amp;base=RZB&amp;n=464999&amp;dst=100053" TargetMode="External"/><Relationship Id="rId341" Type="http://schemas.openxmlformats.org/officeDocument/2006/relationships/hyperlink" Target="consultantplus://offline/ref=BCE2C13038EDD233D1F95028BD3D0E06B2FAD14ED1C2C4CF7E34B40D7FB5DCA906298D71B9B679607Ax0E" TargetMode="External"/><Relationship Id="rId362" Type="http://schemas.openxmlformats.org/officeDocument/2006/relationships/hyperlink" Target="consultantplus://offline/ref=BCE2C13038EDD233D1F95028BD3D0E06B2FAD14ED1C2C4CF7E34B40D7FB5DCA906298D71B9B679607Ax0E" TargetMode="External"/><Relationship Id="rId383" Type="http://schemas.openxmlformats.org/officeDocument/2006/relationships/hyperlink" Target="consultantplus://offline/ref=BCE2C13038EDD233D1F95028BD3D0E06B2FAD14ED1C2C4CF7E34B40D7FB5DCA906298D71B9B679607Ax0E" TargetMode="External"/><Relationship Id="rId418" Type="http://schemas.openxmlformats.org/officeDocument/2006/relationships/hyperlink" Target="consultantplus://offline/ref=BCE2C13038EDD233D1F95028BD3D0E06B2FAD14ED1C2C4CF7E34B40D7FB5DCA906298D71B9B679607Ax0E" TargetMode="External"/><Relationship Id="rId439" Type="http://schemas.openxmlformats.org/officeDocument/2006/relationships/hyperlink" Target="consultantplus://offline/ref=BCE2C13038EDD233D1F95028BD3D0E06B2FAD14ED1C2C4CF7E34B40D7FB5DCA906298D71B9B679607Ax0E" TargetMode="External"/><Relationship Id="rId201" Type="http://schemas.openxmlformats.org/officeDocument/2006/relationships/hyperlink" Target="https://login.consultant.ru/link/?req=doc&amp;base=RZB&amp;n=344744&amp;dst=100129" TargetMode="External"/><Relationship Id="rId222" Type="http://schemas.openxmlformats.org/officeDocument/2006/relationships/hyperlink" Target="https://login.consultant.ru/link/?req=doc&amp;base=RZB&amp;n=450185&amp;dst=65" TargetMode="External"/><Relationship Id="rId243" Type="http://schemas.openxmlformats.org/officeDocument/2006/relationships/hyperlink" Target="https://login.consultant.ru/link/?req=doc&amp;base=RZB&amp;n=450185&amp;dst=12346" TargetMode="External"/><Relationship Id="rId264" Type="http://schemas.openxmlformats.org/officeDocument/2006/relationships/hyperlink" Target="https://login.consultant.ru/link/?req=doc&amp;base=RZB&amp;n=344306&amp;dst=100035" TargetMode="External"/><Relationship Id="rId285" Type="http://schemas.openxmlformats.org/officeDocument/2006/relationships/hyperlink" Target="https://login.consultant.ru/link/?req=doc&amp;base=RZB&amp;n=346111&amp;dst=100037" TargetMode="External"/><Relationship Id="rId450" Type="http://schemas.openxmlformats.org/officeDocument/2006/relationships/hyperlink" Target="https://login.consultant.ru/link/?req=doc&amp;base=RZB&amp;n=464999&amp;dst=121" TargetMode="External"/><Relationship Id="rId471" Type="http://schemas.openxmlformats.org/officeDocument/2006/relationships/hyperlink" Target="https://internet.garant.ru/document/redirect/12122095/0" TargetMode="External"/><Relationship Id="rId506" Type="http://schemas.openxmlformats.org/officeDocument/2006/relationships/hyperlink" Target="https://login.consultant.ru/link/?req=doc&amp;base=RZB&amp;n=437019&amp;dst=4296" TargetMode="External"/><Relationship Id="rId17" Type="http://schemas.openxmlformats.org/officeDocument/2006/relationships/hyperlink" Target="consultantplus://offline/ref=BCE2C13038EDD233D1F95028BD3D0E06B1F2D64CD4C5C4CF7E34B40D7FB5DCA906298D74B97Bx0E" TargetMode="External"/><Relationship Id="rId38" Type="http://schemas.openxmlformats.org/officeDocument/2006/relationships/hyperlink" Target="https://login.consultant.ru/link/?req=doc&amp;base=RZB&amp;n=344744&amp;dst=100011" TargetMode="External"/><Relationship Id="rId59" Type="http://schemas.openxmlformats.org/officeDocument/2006/relationships/hyperlink" Target="https://login.consultant.ru/link/?req=doc&amp;base=RZB&amp;n=458061&amp;dst=100011" TargetMode="External"/><Relationship Id="rId103" Type="http://schemas.openxmlformats.org/officeDocument/2006/relationships/hyperlink" Target="consultantplus://offline/ref=B14232880506B331411BDA5F5E1B69B8F487F24F9DCA05786D0D7C8A29EB8D806F62E7DBA7304196xCk3C" TargetMode="External"/><Relationship Id="rId124" Type="http://schemas.openxmlformats.org/officeDocument/2006/relationships/hyperlink" Target="https://login.consultant.ru/link/?req=doc&amp;base=RZB&amp;n=465243&amp;dst=2246" TargetMode="External"/><Relationship Id="rId310" Type="http://schemas.openxmlformats.org/officeDocument/2006/relationships/hyperlink" Target="https://login.consultant.ru/link/?req=doc&amp;base=RZB&amp;n=464999&amp;dst=100053" TargetMode="External"/><Relationship Id="rId492" Type="http://schemas.openxmlformats.org/officeDocument/2006/relationships/hyperlink" Target="https://login.consultant.ru/link/?req=doc&amp;base=RZB&amp;n=437019&amp;dst=3192" TargetMode="External"/><Relationship Id="rId527" Type="http://schemas.openxmlformats.org/officeDocument/2006/relationships/theme" Target="theme/theme1.xml"/><Relationship Id="rId70" Type="http://schemas.openxmlformats.org/officeDocument/2006/relationships/hyperlink" Target="https://login.consultant.ru/link/?req=doc&amp;base=RZB&amp;n=460116&amp;dst=100094" TargetMode="External"/><Relationship Id="rId91" Type="http://schemas.openxmlformats.org/officeDocument/2006/relationships/hyperlink" Target="https://login.consultant.ru/link/?req=doc&amp;base=RZB&amp;n=460116&amp;dst=100212" TargetMode="External"/><Relationship Id="rId145" Type="http://schemas.openxmlformats.org/officeDocument/2006/relationships/hyperlink" Target="https://login.consultant.ru/link/?req=doc&amp;base=RZB&amp;n=465243&amp;dst=2675" TargetMode="External"/><Relationship Id="rId166" Type="http://schemas.openxmlformats.org/officeDocument/2006/relationships/hyperlink" Target="https://login.consultant.ru/link/?req=doc&amp;base=RZB&amp;n=391427&amp;dst=14" TargetMode="External"/><Relationship Id="rId187" Type="http://schemas.openxmlformats.org/officeDocument/2006/relationships/hyperlink" Target="https://login.consultant.ru/link/?req=doc&amp;base=RZB&amp;n=344744&amp;dst=100080" TargetMode="External"/><Relationship Id="rId331" Type="http://schemas.openxmlformats.org/officeDocument/2006/relationships/hyperlink" Target="https://login.consultant.ru/link/?req=doc&amp;base=RZB&amp;n=450185&amp;dst=101690" TargetMode="External"/><Relationship Id="rId352" Type="http://schemas.openxmlformats.org/officeDocument/2006/relationships/hyperlink" Target="consultantplus://offline/ref=BCE2C13038EDD233D1F95028BD3D0E06B2FAD14ED1C2C4CF7E34B40D7FB5DCA906298D71B9B679607Ax0E" TargetMode="External"/><Relationship Id="rId373" Type="http://schemas.openxmlformats.org/officeDocument/2006/relationships/hyperlink" Target="consultantplus://offline/ref=BCE2C13038EDD233D1F95028BD3D0E06B2FAD14ED1C2C4CF7E34B40D7FB5DCA906298D71B9B679607Ax0E" TargetMode="External"/><Relationship Id="rId394" Type="http://schemas.openxmlformats.org/officeDocument/2006/relationships/hyperlink" Target="consultantplus://offline/ref=BCE2C13038EDD233D1F95028BD3D0E06B2FAD14ED1C2C4CF7E34B40D7FB5DCA906298D71B9B679607Ax0E" TargetMode="External"/><Relationship Id="rId408" Type="http://schemas.openxmlformats.org/officeDocument/2006/relationships/hyperlink" Target="consultantplus://offline/ref=BCE2C13038EDD233D1F95028BD3D0E06B2FAD14ED1C2C4CF7E34B40D7FB5DCA906298D71B9B679607Ax0E" TargetMode="External"/><Relationship Id="rId429" Type="http://schemas.openxmlformats.org/officeDocument/2006/relationships/hyperlink" Target="consultantplus://offline/ref=BCE2C13038EDD233D1F95028BD3D0E06B2FAD14ED1C2C4CF7E34B40D7FB5DCA906298D71B9B679607Ax0E" TargetMode="External"/><Relationship Id="rId1" Type="http://schemas.openxmlformats.org/officeDocument/2006/relationships/customXml" Target="../customXml/item1.xml"/><Relationship Id="rId212" Type="http://schemas.openxmlformats.org/officeDocument/2006/relationships/hyperlink" Target="https://login.consultant.ru/link/?req=doc&amp;base=RZB&amp;n=368257" TargetMode="External"/><Relationship Id="rId233" Type="http://schemas.openxmlformats.org/officeDocument/2006/relationships/hyperlink" Target="https://login.consultant.ru/link/?req=doc&amp;base=RZB&amp;n=362627&amp;dst=102244" TargetMode="External"/><Relationship Id="rId254" Type="http://schemas.openxmlformats.org/officeDocument/2006/relationships/hyperlink" Target="https://login.consultant.ru/link/?req=doc&amp;base=RZB&amp;n=464999&amp;dst=100053" TargetMode="External"/><Relationship Id="rId440" Type="http://schemas.openxmlformats.org/officeDocument/2006/relationships/hyperlink" Target="consultantplus://offline/ref=BCE2C13038EDD233D1F95028BD3D0E06B2FAD14ED1C2C4CF7E34B40D7FB5DCA906298D71B9B679607Ax0E" TargetMode="External"/><Relationship Id="rId28" Type="http://schemas.openxmlformats.org/officeDocument/2006/relationships/hyperlink" Target="https://login.consultant.ru/link/?req=doc&amp;base=RZB&amp;n=344064&amp;dst=100011" TargetMode="External"/><Relationship Id="rId49" Type="http://schemas.openxmlformats.org/officeDocument/2006/relationships/hyperlink" Target="https://login.consultant.ru/link/?req=doc&amp;base=RZB&amp;n=362627&amp;dst=105235" TargetMode="External"/><Relationship Id="rId114" Type="http://schemas.openxmlformats.org/officeDocument/2006/relationships/hyperlink" Target="https://login.consultant.ru/link/?req=doc&amp;base=RZB&amp;n=344754&amp;dst=100081" TargetMode="External"/><Relationship Id="rId275" Type="http://schemas.openxmlformats.org/officeDocument/2006/relationships/hyperlink" Target="https://login.consultant.ru/link/?req=doc&amp;base=RZB&amp;n=362627&amp;dst=101878" TargetMode="External"/><Relationship Id="rId296" Type="http://schemas.openxmlformats.org/officeDocument/2006/relationships/hyperlink" Target="https://login.consultant.ru/link/?req=doc&amp;base=RZB&amp;n=346111&amp;dst=100066" TargetMode="External"/><Relationship Id="rId300" Type="http://schemas.openxmlformats.org/officeDocument/2006/relationships/hyperlink" Target="https://login.consultant.ru/link/?req=doc&amp;base=RZB&amp;n=362627&amp;dst=102365" TargetMode="External"/><Relationship Id="rId461" Type="http://schemas.openxmlformats.org/officeDocument/2006/relationships/hyperlink" Target="https://login.consultant.ru/link/?req=doc&amp;base=RZB&amp;n=450185&amp;dst=81" TargetMode="External"/><Relationship Id="rId482" Type="http://schemas.openxmlformats.org/officeDocument/2006/relationships/hyperlink" Target="https://login.consultant.ru/link/?req=doc&amp;base=RZB&amp;n=437019&amp;dst=101834" TargetMode="External"/><Relationship Id="rId517" Type="http://schemas.openxmlformats.org/officeDocument/2006/relationships/hyperlink" Target="https://login.consultant.ru/link/?req=doc&amp;base=RZB&amp;n=437019&amp;dst=103212" TargetMode="External"/><Relationship Id="rId60" Type="http://schemas.openxmlformats.org/officeDocument/2006/relationships/hyperlink" Target="https://login.consultant.ru/link/?req=doc&amp;base=RZB&amp;n=464181&amp;dst=30" TargetMode="External"/><Relationship Id="rId81" Type="http://schemas.openxmlformats.org/officeDocument/2006/relationships/hyperlink" Target="https://login.consultant.ru/link/?req=doc&amp;base=RZB&amp;n=464181&amp;dst=100108" TargetMode="External"/><Relationship Id="rId135" Type="http://schemas.openxmlformats.org/officeDocument/2006/relationships/hyperlink" Target="https://login.consultant.ru/link/?req=doc&amp;base=RZB&amp;n=344754&amp;dst=100119" TargetMode="External"/><Relationship Id="rId156" Type="http://schemas.openxmlformats.org/officeDocument/2006/relationships/hyperlink" Target="https://login.consultant.ru/link/?req=doc&amp;base=RZB&amp;n=450185&amp;dst=100651" TargetMode="External"/><Relationship Id="rId177" Type="http://schemas.openxmlformats.org/officeDocument/2006/relationships/hyperlink" Target="https://login.consultant.ru/link/?req=doc&amp;base=RZB&amp;n=450185&amp;dst=100814" TargetMode="External"/><Relationship Id="rId198" Type="http://schemas.openxmlformats.org/officeDocument/2006/relationships/hyperlink" Target="https://login.consultant.ru/link/?req=doc&amp;base=RZB&amp;n=344744&amp;dst=100046" TargetMode="External"/><Relationship Id="rId321" Type="http://schemas.openxmlformats.org/officeDocument/2006/relationships/hyperlink" Target="https://login.consultant.ru/link/?req=doc&amp;base=RZB&amp;n=450185&amp;dst=101833" TargetMode="External"/><Relationship Id="rId342" Type="http://schemas.openxmlformats.org/officeDocument/2006/relationships/hyperlink" Target="consultantplus://offline/ref=BCE2C13038EDD233D1F95028BD3D0E06B2FAD14ED1C2C4CF7E34B40D7FB5DCA906298D71B9B679607Ax0E" TargetMode="External"/><Relationship Id="rId363" Type="http://schemas.openxmlformats.org/officeDocument/2006/relationships/hyperlink" Target="consultantplus://offline/ref=BCE2C13038EDD233D1F95028BD3D0E06B2FAD14ED1C2C4CF7E34B40D7FB5DCA906298D71B9B679607Ax0E" TargetMode="External"/><Relationship Id="rId384" Type="http://schemas.openxmlformats.org/officeDocument/2006/relationships/hyperlink" Target="consultantplus://offline/ref=BCE2C13038EDD233D1F95028BD3D0E06B2FAD14ED1C2C4CF7E34B40D7FB5DCA906298D71B9B679607Ax0E" TargetMode="External"/><Relationship Id="rId419" Type="http://schemas.openxmlformats.org/officeDocument/2006/relationships/hyperlink" Target="consultantplus://offline/ref=BCE2C13038EDD233D1F95028BD3D0E06B2FAD14ED1C2C4CF7E34B40D7FB5DCA906298D71B9B679607Ax0E" TargetMode="External"/><Relationship Id="rId202" Type="http://schemas.openxmlformats.org/officeDocument/2006/relationships/hyperlink" Target="https://login.consultant.ru/link/?req=doc&amp;base=RZB&amp;n=462704&amp;dst=6436" TargetMode="External"/><Relationship Id="rId223" Type="http://schemas.openxmlformats.org/officeDocument/2006/relationships/hyperlink" Target="https://login.consultant.ru/link/?req=doc&amp;base=RZB&amp;n=464999&amp;dst=100053" TargetMode="External"/><Relationship Id="rId244" Type="http://schemas.openxmlformats.org/officeDocument/2006/relationships/hyperlink" Target="https://login.consultant.ru/link/?req=doc&amp;base=RZB&amp;n=450185&amp;dst=101782" TargetMode="External"/><Relationship Id="rId430" Type="http://schemas.openxmlformats.org/officeDocument/2006/relationships/hyperlink" Target="consultantplus://offline/ref=BCE2C13038EDD233D1F95028BD3D0E06B2FAD14ED1C2C4CF7E34B40D7FB5DCA906298D71B9B679607Ax0E" TargetMode="External"/><Relationship Id="rId18" Type="http://schemas.openxmlformats.org/officeDocument/2006/relationships/hyperlink" Target="consultantplus://offline/ref=BCE2C13038EDD233D1F95028BD3D0E06B1F2D64CD4C5C4CF7E34B40D7FB5DCA906298D74B97Bx7E" TargetMode="External"/><Relationship Id="rId39" Type="http://schemas.openxmlformats.org/officeDocument/2006/relationships/hyperlink" Target="https://login.consultant.ru/link/?req=doc&amp;base=RZB&amp;n=343973&amp;dst=100011" TargetMode="External"/><Relationship Id="rId265" Type="http://schemas.openxmlformats.org/officeDocument/2006/relationships/hyperlink" Target="https://login.consultant.ru/link/?req=doc&amp;base=RZB&amp;n=344306&amp;dst=100037" TargetMode="External"/><Relationship Id="rId286" Type="http://schemas.openxmlformats.org/officeDocument/2006/relationships/hyperlink" Target="https://login.consultant.ru/link/?req=doc&amp;base=RZB&amp;n=362627&amp;dst=10" TargetMode="External"/><Relationship Id="rId451" Type="http://schemas.openxmlformats.org/officeDocument/2006/relationships/hyperlink" Target="https://login.consultant.ru/link/?req=doc&amp;base=DOF&amp;n=92971&amp;dst=100858" TargetMode="External"/><Relationship Id="rId472" Type="http://schemas.openxmlformats.org/officeDocument/2006/relationships/hyperlink" Target="https://internet.garant.ru/document/redirect/72239236/0" TargetMode="External"/><Relationship Id="rId493" Type="http://schemas.openxmlformats.org/officeDocument/2006/relationships/hyperlink" Target="https://login.consultant.ru/link/?req=doc&amp;base=RZB&amp;n=437019&amp;dst=101982" TargetMode="External"/><Relationship Id="rId507" Type="http://schemas.openxmlformats.org/officeDocument/2006/relationships/hyperlink" Target="https://login.consultant.ru/link/?req=doc&amp;base=RZB&amp;n=437019&amp;dst=4309" TargetMode="External"/><Relationship Id="rId50" Type="http://schemas.openxmlformats.org/officeDocument/2006/relationships/hyperlink" Target="https://login.consultant.ru/link/?req=doc&amp;base=RZB&amp;n=465243" TargetMode="External"/><Relationship Id="rId104" Type="http://schemas.openxmlformats.org/officeDocument/2006/relationships/hyperlink" Target="consultantplus://offline/ref=BCE2C13038EDD233D1F95028BD3D0E06B1F2D64CD4C5C4CF7E34B40D7FB5DCA906298D71B8B37E627AxBE" TargetMode="External"/><Relationship Id="rId125" Type="http://schemas.openxmlformats.org/officeDocument/2006/relationships/hyperlink" Target="https://login.consultant.ru/link/?req=doc&amp;base=RZB&amp;n=450185&amp;dst=11121" TargetMode="External"/><Relationship Id="rId146" Type="http://schemas.openxmlformats.org/officeDocument/2006/relationships/hyperlink" Target="https://login.consultant.ru/link/?req=doc&amp;base=RZB&amp;n=465243&amp;dst=1244" TargetMode="External"/><Relationship Id="rId167" Type="http://schemas.openxmlformats.org/officeDocument/2006/relationships/hyperlink" Target="https://login.consultant.ru/link/?req=doc&amp;base=RZB&amp;n=450185&amp;dst=185" TargetMode="External"/><Relationship Id="rId188" Type="http://schemas.openxmlformats.org/officeDocument/2006/relationships/hyperlink" Target="https://login.consultant.ru/link/?req=doc&amp;base=RZB&amp;n=460116&amp;dst=100127" TargetMode="External"/><Relationship Id="rId311" Type="http://schemas.openxmlformats.org/officeDocument/2006/relationships/hyperlink" Target="https://login.consultant.ru/link/?req=doc&amp;base=RZB&amp;n=462704&amp;dst=6686" TargetMode="External"/><Relationship Id="rId332" Type="http://schemas.openxmlformats.org/officeDocument/2006/relationships/hyperlink" Target="https://login.consultant.ru/link/?req=doc&amp;base=RZB&amp;n=464999&amp;dst=100053" TargetMode="External"/><Relationship Id="rId353" Type="http://schemas.openxmlformats.org/officeDocument/2006/relationships/hyperlink" Target="consultantplus://offline/ref=BCE2C13038EDD233D1F95028BD3D0E06B2FAD14ED1C2C4CF7E34B40D7FB5DCA906298D71B9B679607Ax0E" TargetMode="External"/><Relationship Id="rId374" Type="http://schemas.openxmlformats.org/officeDocument/2006/relationships/hyperlink" Target="consultantplus://offline/ref=BCE2C13038EDD233D1F95028BD3D0E06B2FAD14ED1C2C4CF7E34B40D7FB5DCA906298D71B9B679607Ax0E" TargetMode="External"/><Relationship Id="rId395" Type="http://schemas.openxmlformats.org/officeDocument/2006/relationships/hyperlink" Target="consultantplus://offline/ref=BCE2C13038EDD233D1F95028BD3D0E06B2FAD14ED1C2C4CF7E34B40D7FB5DCA906298D71B9B679607Ax0E" TargetMode="External"/><Relationship Id="rId409" Type="http://schemas.openxmlformats.org/officeDocument/2006/relationships/hyperlink" Target="consultantplus://offline/ref=BCE2C13038EDD233D1F95028BD3D0E06B2FAD14ED1C2C4CF7E34B40D7FB5DCA906298D71B9B679607Ax0E" TargetMode="External"/><Relationship Id="rId71" Type="http://schemas.openxmlformats.org/officeDocument/2006/relationships/hyperlink" Target="https://login.consultant.ru/link/?req=doc&amp;base=RZB&amp;n=362627&amp;dst=1874" TargetMode="External"/><Relationship Id="rId92" Type="http://schemas.openxmlformats.org/officeDocument/2006/relationships/hyperlink" Target="https://login.consultant.ru/link/?req=doc&amp;base=RZB&amp;n=464999&amp;dst=100044" TargetMode="External"/><Relationship Id="rId213" Type="http://schemas.openxmlformats.org/officeDocument/2006/relationships/hyperlink" Target="https://login.consultant.ru/link/?req=doc&amp;base=RZB&amp;n=362627&amp;dst=102125" TargetMode="External"/><Relationship Id="rId234" Type="http://schemas.openxmlformats.org/officeDocument/2006/relationships/hyperlink" Target="https://login.consultant.ru/link/?req=doc&amp;base=RZB&amp;n=464999&amp;dst=100053" TargetMode="External"/><Relationship Id="rId420" Type="http://schemas.openxmlformats.org/officeDocument/2006/relationships/hyperlink" Target="consultantplus://offline/ref=BCE2C13038EDD233D1F95028BD3D0E06B2FAD14ED1C2C4CF7E34B40D7FB5DCA906298D71B9B679607Ax0E" TargetMode="External"/><Relationship Id="rId2" Type="http://schemas.openxmlformats.org/officeDocument/2006/relationships/numbering" Target="numbering.xml"/><Relationship Id="rId29" Type="http://schemas.openxmlformats.org/officeDocument/2006/relationships/hyperlink" Target="https://login.consultant.ru/link/?req=doc&amp;base=RZB&amp;n=464999&amp;dst=100011" TargetMode="External"/><Relationship Id="rId255" Type="http://schemas.openxmlformats.org/officeDocument/2006/relationships/hyperlink" Target="https://login.consultant.ru/link/?req=doc&amp;base=RZB&amp;n=450185&amp;dst=101490" TargetMode="External"/><Relationship Id="rId276" Type="http://schemas.openxmlformats.org/officeDocument/2006/relationships/hyperlink" Target="https://login.consultant.ru/link/?req=doc&amp;base=RZB&amp;n=362627&amp;dst=102365" TargetMode="External"/><Relationship Id="rId297" Type="http://schemas.openxmlformats.org/officeDocument/2006/relationships/hyperlink" Target="https://login.consultant.ru/link/?req=doc&amp;base=RZB&amp;n=362627&amp;dst=102365" TargetMode="External"/><Relationship Id="rId441" Type="http://schemas.openxmlformats.org/officeDocument/2006/relationships/hyperlink" Target="consultantplus://offline/ref=BCE2C13038EDD233D1F95028BD3D0E06B2FAD14ED1C2C4CF7E34B40D7FB5DCA906298D71B9B679607Ax0E" TargetMode="External"/><Relationship Id="rId462" Type="http://schemas.openxmlformats.org/officeDocument/2006/relationships/hyperlink" Target="https://login.consultant.ru/link/?req=doc&amp;base=RZB&amp;n=450185&amp;dst=81" TargetMode="External"/><Relationship Id="rId483" Type="http://schemas.openxmlformats.org/officeDocument/2006/relationships/hyperlink" Target="https://login.consultant.ru/link/?req=doc&amp;base=RZB&amp;n=437019&amp;dst=102672" TargetMode="External"/><Relationship Id="rId518" Type="http://schemas.openxmlformats.org/officeDocument/2006/relationships/hyperlink" Target="https://login.consultant.ru/link/?req=doc&amp;base=RZB&amp;n=437019&amp;dst=103220" TargetMode="External"/><Relationship Id="rId40" Type="http://schemas.openxmlformats.org/officeDocument/2006/relationships/hyperlink" Target="https://login.consultant.ru/link/?req=doc&amp;base=RZB&amp;n=339419&amp;dst=100012" TargetMode="External"/><Relationship Id="rId115" Type="http://schemas.openxmlformats.org/officeDocument/2006/relationships/hyperlink" Target="https://login.consultant.ru/link/?req=doc&amp;base=RZB&amp;n=344754&amp;dst=100077" TargetMode="External"/><Relationship Id="rId136" Type="http://schemas.openxmlformats.org/officeDocument/2006/relationships/hyperlink" Target="https://login.consultant.ru/link/?req=doc&amp;base=RZB&amp;n=344754&amp;dst=23" TargetMode="External"/><Relationship Id="rId157" Type="http://schemas.openxmlformats.org/officeDocument/2006/relationships/hyperlink" Target="https://login.consultant.ru/link/?req=doc&amp;base=RZB&amp;n=465243&amp;dst=2246" TargetMode="External"/><Relationship Id="rId178" Type="http://schemas.openxmlformats.org/officeDocument/2006/relationships/hyperlink" Target="https://login.consultant.ru/link/?req=doc&amp;base=RZB&amp;n=344744&amp;dst=100047" TargetMode="External"/><Relationship Id="rId301" Type="http://schemas.openxmlformats.org/officeDocument/2006/relationships/hyperlink" Target="https://login.consultant.ru/link/?req=doc&amp;base=RZB&amp;n=464999&amp;dst=100053" TargetMode="External"/><Relationship Id="rId322" Type="http://schemas.openxmlformats.org/officeDocument/2006/relationships/hyperlink" Target="https://login.consultant.ru/link/?req=doc&amp;base=RZB&amp;n=450185&amp;dst=84" TargetMode="External"/><Relationship Id="rId343" Type="http://schemas.openxmlformats.org/officeDocument/2006/relationships/hyperlink" Target="consultantplus://offline/ref=BCE2C13038EDD233D1F95028BD3D0E06B2FAD14ED1C2C4CF7E34B40D7FB5DCA906298D71B9B679607Ax0E" TargetMode="External"/><Relationship Id="rId364" Type="http://schemas.openxmlformats.org/officeDocument/2006/relationships/hyperlink" Target="consultantplus://offline/ref=BCE2C13038EDD233D1F95028BD3D0E06B2FAD14ED1C2C4CF7E34B40D7FB5DCA906298D71B9B679607Ax0E" TargetMode="External"/><Relationship Id="rId61" Type="http://schemas.openxmlformats.org/officeDocument/2006/relationships/hyperlink" Target="https://login.consultant.ru/link/?req=doc&amp;base=RZB&amp;n=450185&amp;dst=102136" TargetMode="External"/><Relationship Id="rId82" Type="http://schemas.openxmlformats.org/officeDocument/2006/relationships/hyperlink" Target="https://login.consultant.ru/link/?req=doc&amp;base=RZB&amp;n=460116&amp;dst=31" TargetMode="External"/><Relationship Id="rId199" Type="http://schemas.openxmlformats.org/officeDocument/2006/relationships/hyperlink" Target="https://login.consultant.ru/link/?req=doc&amp;base=RZB&amp;n=344744&amp;dst=100130" TargetMode="External"/><Relationship Id="rId203" Type="http://schemas.openxmlformats.org/officeDocument/2006/relationships/hyperlink" Target="https://login.consultant.ru/link/?req=doc&amp;base=RZB&amp;n=450185&amp;dst=100929" TargetMode="External"/><Relationship Id="rId385" Type="http://schemas.openxmlformats.org/officeDocument/2006/relationships/hyperlink" Target="consultantplus://offline/ref=BCE2C13038EDD233D1F95028BD3D0E06B2FAD14ED1C2C4CF7E34B40D7FB5DCA906298D71B9B679607Ax0E" TargetMode="External"/><Relationship Id="rId19" Type="http://schemas.openxmlformats.org/officeDocument/2006/relationships/hyperlink" Target="consultantplus://offline/ref=BCE2C13038EDD233D1F95028BD3D0E06B1F2D64CD4C5C4CF7E34B40D7FB5DCA906298D74B87Bx5E" TargetMode="External"/><Relationship Id="rId224" Type="http://schemas.openxmlformats.org/officeDocument/2006/relationships/hyperlink" Target="https://login.consultant.ru/link/?req=doc&amp;base=RZB&amp;n=450185&amp;dst=221" TargetMode="External"/><Relationship Id="rId245" Type="http://schemas.openxmlformats.org/officeDocument/2006/relationships/hyperlink" Target="https://login.consultant.ru/link/?req=doc&amp;base=RZB&amp;n=450185&amp;dst=12346" TargetMode="External"/><Relationship Id="rId266" Type="http://schemas.openxmlformats.org/officeDocument/2006/relationships/hyperlink" Target="https://login.consultant.ru/link/?req=doc&amp;base=RZB&amp;n=362627&amp;dst=102365" TargetMode="External"/><Relationship Id="rId287" Type="http://schemas.openxmlformats.org/officeDocument/2006/relationships/hyperlink" Target="https://login.consultant.ru/link/?req=doc&amp;base=RZB&amp;n=346111&amp;dst=100037" TargetMode="External"/><Relationship Id="rId410" Type="http://schemas.openxmlformats.org/officeDocument/2006/relationships/hyperlink" Target="consultantplus://offline/ref=BCE2C13038EDD233D1F95028BD3D0E06B2FAD14ED1C2C4CF7E34B40D7FB5DCA906298D71B9B679607Ax0E" TargetMode="External"/><Relationship Id="rId431" Type="http://schemas.openxmlformats.org/officeDocument/2006/relationships/hyperlink" Target="consultantplus://offline/ref=BCE2C13038EDD233D1F95028BD3D0E06B2FAD14ED1C2C4CF7E34B40D7FB5DCA906298D71B9B679607Ax0E" TargetMode="External"/><Relationship Id="rId452" Type="http://schemas.openxmlformats.org/officeDocument/2006/relationships/hyperlink" Target="https://login.consultant.ru/link/?req=doc&amp;base=RZB&amp;n=368257" TargetMode="External"/><Relationship Id="rId473" Type="http://schemas.openxmlformats.org/officeDocument/2006/relationships/hyperlink" Target="https://internet.garant.ru/document/redirect/72220848/0" TargetMode="External"/><Relationship Id="rId494" Type="http://schemas.openxmlformats.org/officeDocument/2006/relationships/hyperlink" Target="https://login.consultant.ru/link/?req=doc&amp;base=RZB&amp;n=437019&amp;dst=101988" TargetMode="External"/><Relationship Id="rId508" Type="http://schemas.openxmlformats.org/officeDocument/2006/relationships/hyperlink" Target="https://login.consultant.ru/link/?req=doc&amp;base=RZB&amp;n=437019&amp;dst=4299" TargetMode="External"/><Relationship Id="rId30" Type="http://schemas.openxmlformats.org/officeDocument/2006/relationships/hyperlink" Target="https://login.consultant.ru/link/?req=doc&amp;base=RZB&amp;n=344539&amp;dst=100011" TargetMode="External"/><Relationship Id="rId105" Type="http://schemas.openxmlformats.org/officeDocument/2006/relationships/hyperlink" Target="consultantplus://offline/ref=BCE2C13038EDD233D1F95028BD3D0E06B1F2D64CD4C5C4CF7E34B40D7FB5DCA906298D71B8B37E627AxBE" TargetMode="External"/><Relationship Id="rId126" Type="http://schemas.openxmlformats.org/officeDocument/2006/relationships/hyperlink" Target="https://login.consultant.ru/link/?req=doc&amp;base=RZB&amp;n=465243&amp;dst=3001" TargetMode="External"/><Relationship Id="rId147" Type="http://schemas.openxmlformats.org/officeDocument/2006/relationships/hyperlink" Target="https://login.consultant.ru/link/?req=doc&amp;base=RZB&amp;n=465243&amp;dst=2675" TargetMode="External"/><Relationship Id="rId168" Type="http://schemas.openxmlformats.org/officeDocument/2006/relationships/hyperlink" Target="https://login.consultant.ru/link/?req=doc&amp;base=RZB&amp;n=465243&amp;dst=2246" TargetMode="External"/><Relationship Id="rId312" Type="http://schemas.openxmlformats.org/officeDocument/2006/relationships/hyperlink" Target="https://login.consultant.ru/link/?req=doc&amp;base=RZB&amp;n=450185&amp;dst=101629" TargetMode="External"/><Relationship Id="rId333" Type="http://schemas.openxmlformats.org/officeDocument/2006/relationships/hyperlink" Target="https://login.consultant.ru/link/?req=doc&amp;base=RZB&amp;n=450185&amp;dst=101691" TargetMode="External"/><Relationship Id="rId354" Type="http://schemas.openxmlformats.org/officeDocument/2006/relationships/hyperlink" Target="consultantplus://offline/ref=BCE2C13038EDD233D1F95028BD3D0E06B2FAD14ED1C2C4CF7E34B40D7FB5DCA906298D71B9B679607Ax0E" TargetMode="External"/><Relationship Id="rId51" Type="http://schemas.openxmlformats.org/officeDocument/2006/relationships/hyperlink" Target="https://login.consultant.ru/link/?req=doc&amp;base=RZB&amp;n=465243&amp;dst=101761" TargetMode="External"/><Relationship Id="rId72" Type="http://schemas.openxmlformats.org/officeDocument/2006/relationships/hyperlink" Target="https://login.consultant.ru/link/?req=doc&amp;base=RZB&amp;n=460116&amp;dst=100092" TargetMode="External"/><Relationship Id="rId93" Type="http://schemas.openxmlformats.org/officeDocument/2006/relationships/hyperlink" Target="https://login.consultant.ru/link/?req=doc&amp;base=RZB&amp;n=362627&amp;dst=49" TargetMode="External"/><Relationship Id="rId189" Type="http://schemas.openxmlformats.org/officeDocument/2006/relationships/hyperlink" Target="https://login.consultant.ru/link/?req=doc&amp;base=RZB&amp;n=450185&amp;dst=100830" TargetMode="External"/><Relationship Id="rId375" Type="http://schemas.openxmlformats.org/officeDocument/2006/relationships/hyperlink" Target="consultantplus://offline/ref=BCE2C13038EDD233D1F95028BD3D0E06B2FAD14ED1C2C4CF7E34B40D7FB5DCA906298D71B9B679607Ax0E" TargetMode="External"/><Relationship Id="rId396" Type="http://schemas.openxmlformats.org/officeDocument/2006/relationships/hyperlink" Target="consultantplus://offline/ref=BCE2C13038EDD233D1F95028BD3D0E06B2FAD14ED1C2C4CF7E34B40D7FB5DCA906298D71B9B679607Ax0E" TargetMode="External"/><Relationship Id="rId3" Type="http://schemas.openxmlformats.org/officeDocument/2006/relationships/styles" Target="styles.xml"/><Relationship Id="rId214" Type="http://schemas.openxmlformats.org/officeDocument/2006/relationships/hyperlink" Target="https://login.consultant.ru/link/?req=doc&amp;base=RZB&amp;n=368257&amp;dst=100045" TargetMode="External"/><Relationship Id="rId235" Type="http://schemas.openxmlformats.org/officeDocument/2006/relationships/hyperlink" Target="https://login.consultant.ru/link/?req=doc&amp;base=RZB&amp;n=362627&amp;dst=103559" TargetMode="External"/><Relationship Id="rId256" Type="http://schemas.openxmlformats.org/officeDocument/2006/relationships/hyperlink" Target="https://login.consultant.ru/link/?req=doc&amp;base=RZB&amp;n=450185&amp;dst=101499" TargetMode="External"/><Relationship Id="rId277" Type="http://schemas.openxmlformats.org/officeDocument/2006/relationships/hyperlink" Target="https://login.consultant.ru/link/?req=doc&amp;base=RZB&amp;n=362627&amp;dst=1311" TargetMode="External"/><Relationship Id="rId298" Type="http://schemas.openxmlformats.org/officeDocument/2006/relationships/hyperlink" Target="https://login.consultant.ru/link/?req=doc&amp;base=RZB&amp;n=464999&amp;dst=100053" TargetMode="External"/><Relationship Id="rId400" Type="http://schemas.openxmlformats.org/officeDocument/2006/relationships/hyperlink" Target="consultantplus://offline/ref=BCE2C13038EDD233D1F95028BD3D0E06B2FAD14ED1C2C4CF7E34B40D7FB5DCA906298D71B9B679607Ax0E" TargetMode="External"/><Relationship Id="rId421" Type="http://schemas.openxmlformats.org/officeDocument/2006/relationships/hyperlink" Target="consultantplus://offline/ref=BCE2C13038EDD233D1F95028BD3D0E06B2FAD14ED1C2C4CF7E34B40D7FB5DCA906298D71B9B679607Ax0E" TargetMode="External"/><Relationship Id="rId442" Type="http://schemas.openxmlformats.org/officeDocument/2006/relationships/hyperlink" Target="consultantplus://offline/ref=BCE2C13038EDD233D1F95028BD3D0E06B2FAD14ED1C2C4CF7E34B40D7FB5DCA906298D71B9B679607Ax0E" TargetMode="External"/><Relationship Id="rId463" Type="http://schemas.openxmlformats.org/officeDocument/2006/relationships/image" Target="media/image1.png"/><Relationship Id="rId484" Type="http://schemas.openxmlformats.org/officeDocument/2006/relationships/hyperlink" Target="https://login.consultant.ru/link/?req=doc&amp;base=RZB&amp;n=437019&amp;dst=8489" TargetMode="External"/><Relationship Id="rId519" Type="http://schemas.openxmlformats.org/officeDocument/2006/relationships/hyperlink" Target="https://login.consultant.ru/link/?req=doc&amp;base=RZB&amp;n=437019&amp;dst=103212" TargetMode="External"/><Relationship Id="rId116" Type="http://schemas.openxmlformats.org/officeDocument/2006/relationships/hyperlink" Target="https://login.consultant.ru/link/?req=doc&amp;base=RZB&amp;n=464999&amp;dst=100053" TargetMode="External"/><Relationship Id="rId137" Type="http://schemas.openxmlformats.org/officeDocument/2006/relationships/hyperlink" Target="https://login.consultant.ru/link/?req=doc&amp;base=RZB&amp;n=344754&amp;dst=100121" TargetMode="External"/><Relationship Id="rId158" Type="http://schemas.openxmlformats.org/officeDocument/2006/relationships/hyperlink" Target="https://login.consultant.ru/link/?req=doc&amp;base=RZB&amp;n=450185&amp;dst=11121" TargetMode="External"/><Relationship Id="rId302" Type="http://schemas.openxmlformats.org/officeDocument/2006/relationships/hyperlink" Target="https://login.consultant.ru/link/?req=doc&amp;base=RZB&amp;n=464999&amp;dst=100053" TargetMode="External"/><Relationship Id="rId323" Type="http://schemas.openxmlformats.org/officeDocument/2006/relationships/hyperlink" Target="https://login.consultant.ru/link/?req=doc&amp;base=RZB&amp;n=464999&amp;dst=100053" TargetMode="External"/><Relationship Id="rId344" Type="http://schemas.openxmlformats.org/officeDocument/2006/relationships/hyperlink" Target="consultantplus://offline/ref=BCE2C13038EDD233D1F95028BD3D0E06B2FAD14ED1C2C4CF7E34B40D7FB5DCA906298D71B9B679607Ax0E" TargetMode="External"/><Relationship Id="rId20" Type="http://schemas.openxmlformats.org/officeDocument/2006/relationships/hyperlink" Target="https://login.consultant.ru/link/?req=doc&amp;base=RZB&amp;n=465808" TargetMode="External"/><Relationship Id="rId41" Type="http://schemas.openxmlformats.org/officeDocument/2006/relationships/hyperlink" Target="https://login.consultant.ru/link/?req=doc&amp;base=RZB&amp;n=339804&amp;dst=100012" TargetMode="External"/><Relationship Id="rId62" Type="http://schemas.openxmlformats.org/officeDocument/2006/relationships/hyperlink" Target="https://login.consultant.ru/link/?req=doc&amp;base=RZB&amp;n=450185&amp;dst=151" TargetMode="External"/><Relationship Id="rId83" Type="http://schemas.openxmlformats.org/officeDocument/2006/relationships/hyperlink" Target="https://login.consultant.ru/link/?req=doc&amp;base=RZB&amp;n=450185&amp;dst=102132" TargetMode="External"/><Relationship Id="rId179" Type="http://schemas.openxmlformats.org/officeDocument/2006/relationships/hyperlink" Target="https://login.consultant.ru/link/?req=doc&amp;base=RZB&amp;n=450185&amp;dst=100813" TargetMode="External"/><Relationship Id="rId365" Type="http://schemas.openxmlformats.org/officeDocument/2006/relationships/hyperlink" Target="consultantplus://offline/ref=BCE2C13038EDD233D1F95028BD3D0E06B2FAD14ED1C2C4CF7E34B40D7FB5DCA906298D71B9B679607Ax0E" TargetMode="External"/><Relationship Id="rId386" Type="http://schemas.openxmlformats.org/officeDocument/2006/relationships/hyperlink" Target="consultantplus://offline/ref=BCE2C13038EDD233D1F95028BD3D0E06B2FAD14ED1C2C4CF7E34B40D7FB5DCA906298D71B9B679607Ax0E" TargetMode="External"/><Relationship Id="rId190" Type="http://schemas.openxmlformats.org/officeDocument/2006/relationships/hyperlink" Target="https://login.consultant.ru/link/?req=doc&amp;base=RZB&amp;n=419184&amp;dst=100008" TargetMode="External"/><Relationship Id="rId204" Type="http://schemas.openxmlformats.org/officeDocument/2006/relationships/hyperlink" Target="https://login.consultant.ru/link/?req=doc&amp;base=RZB&amp;n=450185&amp;dst=100935" TargetMode="External"/><Relationship Id="rId225" Type="http://schemas.openxmlformats.org/officeDocument/2006/relationships/hyperlink" Target="https://login.consultant.ru/link/?req=doc&amp;base=RZB&amp;n=436707" TargetMode="External"/><Relationship Id="rId246" Type="http://schemas.openxmlformats.org/officeDocument/2006/relationships/hyperlink" Target="https://login.consultant.ru/link/?req=doc&amp;base=RZB&amp;n=450185&amp;dst=101375" TargetMode="External"/><Relationship Id="rId267" Type="http://schemas.openxmlformats.org/officeDocument/2006/relationships/hyperlink" Target="https://login.consultant.ru/link/?req=doc&amp;base=RZB&amp;n=465808&amp;dst=102970" TargetMode="External"/><Relationship Id="rId288" Type="http://schemas.openxmlformats.org/officeDocument/2006/relationships/hyperlink" Target="https://login.consultant.ru/link/?req=doc&amp;base=RZB&amp;n=346111&amp;dst=100083" TargetMode="External"/><Relationship Id="rId411" Type="http://schemas.openxmlformats.org/officeDocument/2006/relationships/hyperlink" Target="consultantplus://offline/ref=BCE2C13038EDD233D1F95028BD3D0E06B2FAD14ED1C2C4CF7E34B40D7FB5DCA906298D71B9B679607Ax0E" TargetMode="External"/><Relationship Id="rId432" Type="http://schemas.openxmlformats.org/officeDocument/2006/relationships/hyperlink" Target="consultantplus://offline/ref=BCE2C13038EDD233D1F95028BD3D0E06B2FAD14ED1C2C4CF7E34B40D7FB5DCA906298D71B9B679607Ax0E" TargetMode="External"/><Relationship Id="rId453" Type="http://schemas.openxmlformats.org/officeDocument/2006/relationships/hyperlink" Target="https://login.consultant.ru/link/?req=doc&amp;base=RZB&amp;n=450185&amp;dst=100387" TargetMode="External"/><Relationship Id="rId474" Type="http://schemas.openxmlformats.org/officeDocument/2006/relationships/hyperlink" Target="https://internet.garant.ru/document/redirect/10900200/169011" TargetMode="External"/><Relationship Id="rId509" Type="http://schemas.openxmlformats.org/officeDocument/2006/relationships/hyperlink" Target="https://login.consultant.ru/link/?req=doc&amp;base=RZB&amp;n=437019&amp;dst=3984" TargetMode="External"/><Relationship Id="rId106" Type="http://schemas.openxmlformats.org/officeDocument/2006/relationships/hyperlink" Target="https://login.consultant.ru/link/?req=doc&amp;base=RZB&amp;n=344754&amp;dst=100162" TargetMode="External"/><Relationship Id="rId127" Type="http://schemas.openxmlformats.org/officeDocument/2006/relationships/hyperlink" Target="https://login.consultant.ru/link/?req=doc&amp;base=RZB&amp;n=460116&amp;dst=100137" TargetMode="External"/><Relationship Id="rId313" Type="http://schemas.openxmlformats.org/officeDocument/2006/relationships/hyperlink" Target="https://login.consultant.ru/link/?req=doc&amp;base=RZB&amp;n=450185&amp;dst=101630" TargetMode="External"/><Relationship Id="rId495" Type="http://schemas.openxmlformats.org/officeDocument/2006/relationships/hyperlink" Target="https://login.consultant.ru/link/?req=doc&amp;base=RZB&amp;n=437019&amp;dst=102014" TargetMode="External"/><Relationship Id="rId10" Type="http://schemas.openxmlformats.org/officeDocument/2006/relationships/hyperlink" Target="https://login.consultant.ru/link/?req=doc&amp;base=RZB&amp;n=437019" TargetMode="External"/><Relationship Id="rId31" Type="http://schemas.openxmlformats.org/officeDocument/2006/relationships/hyperlink" Target="https://login.consultant.ru/link/?req=doc&amp;base=RZB&amp;n=344165&amp;dst=100011" TargetMode="External"/><Relationship Id="rId52" Type="http://schemas.openxmlformats.org/officeDocument/2006/relationships/hyperlink" Target="https://login.consultant.ru/link/?req=doc&amp;base=RZB&amp;n=368257" TargetMode="External"/><Relationship Id="rId73" Type="http://schemas.openxmlformats.org/officeDocument/2006/relationships/hyperlink" Target="https://login.consultant.ru/link/?req=doc&amp;base=RZB&amp;n=460116&amp;dst=100092" TargetMode="External"/><Relationship Id="rId94" Type="http://schemas.openxmlformats.org/officeDocument/2006/relationships/hyperlink" Target="https://login.consultant.ru/link/?req=doc&amp;base=RZB&amp;n=362627&amp;dst=168" TargetMode="External"/><Relationship Id="rId148" Type="http://schemas.openxmlformats.org/officeDocument/2006/relationships/hyperlink" Target="https://login.consultant.ru/link/?req=doc&amp;base=RZB&amp;n=362627&amp;dst=100301" TargetMode="External"/><Relationship Id="rId169" Type="http://schemas.openxmlformats.org/officeDocument/2006/relationships/hyperlink" Target="https://login.consultant.ru/link/?req=doc&amp;base=RZB&amp;n=450185&amp;dst=11121" TargetMode="External"/><Relationship Id="rId334" Type="http://schemas.openxmlformats.org/officeDocument/2006/relationships/hyperlink" Target="https://login.consultant.ru/link/?req=doc&amp;base=RZB&amp;n=450185&amp;dst=101693" TargetMode="External"/><Relationship Id="rId355" Type="http://schemas.openxmlformats.org/officeDocument/2006/relationships/hyperlink" Target="consultantplus://offline/ref=BCE2C13038EDD233D1F95028BD3D0E06B2FAD14ED1C2C4CF7E34B40D7FB5DCA906298D71B9B679607Ax0E" TargetMode="External"/><Relationship Id="rId376" Type="http://schemas.openxmlformats.org/officeDocument/2006/relationships/hyperlink" Target="consultantplus://offline/ref=BCE2C13038EDD233D1F95028BD3D0E06B2FAD14ED1C2C4CF7E34B40D7FB5DCA906298D71B9B679607Ax0E" TargetMode="External"/><Relationship Id="rId397" Type="http://schemas.openxmlformats.org/officeDocument/2006/relationships/hyperlink" Target="consultantplus://offline/ref=BCE2C13038EDD233D1F95028BD3D0E06B2FAD14ED1C2C4CF7E34B40D7FB5DCA906298D71B9B679607Ax0E" TargetMode="External"/><Relationship Id="rId520" Type="http://schemas.openxmlformats.org/officeDocument/2006/relationships/hyperlink" Target="https://login.consultant.ru/link/?req=doc&amp;base=RZB&amp;n=437019&amp;dst=103220" TargetMode="External"/><Relationship Id="rId4" Type="http://schemas.openxmlformats.org/officeDocument/2006/relationships/settings" Target="settings.xml"/><Relationship Id="rId180" Type="http://schemas.openxmlformats.org/officeDocument/2006/relationships/hyperlink" Target="https://login.consultant.ru/link/?req=doc&amp;base=RZB&amp;n=450185&amp;dst=100816" TargetMode="External"/><Relationship Id="rId215" Type="http://schemas.openxmlformats.org/officeDocument/2006/relationships/hyperlink" Target="https://login.consultant.ru/link/?req=doc&amp;base=RZB&amp;n=460116&amp;dst=100094" TargetMode="External"/><Relationship Id="rId236" Type="http://schemas.openxmlformats.org/officeDocument/2006/relationships/hyperlink" Target="https://login.consultant.ru/link/?req=doc&amp;base=RZB&amp;n=450185&amp;dst=101228" TargetMode="External"/><Relationship Id="rId257" Type="http://schemas.openxmlformats.org/officeDocument/2006/relationships/hyperlink" Target="https://login.consultant.ru/link/?req=doc&amp;base=RZB&amp;n=450185&amp;dst=101499" TargetMode="External"/><Relationship Id="rId278" Type="http://schemas.openxmlformats.org/officeDocument/2006/relationships/hyperlink" Target="https://login.consultant.ru/link/?req=doc&amp;base=RZB&amp;n=23886&amp;dst=101670" TargetMode="External"/><Relationship Id="rId401" Type="http://schemas.openxmlformats.org/officeDocument/2006/relationships/hyperlink" Target="consultantplus://offline/ref=BCE2C13038EDD233D1F95028BD3D0E06B2FAD14ED1C2C4CF7E34B40D7FB5DCA906298D71B9B679607Ax0E" TargetMode="External"/><Relationship Id="rId422" Type="http://schemas.openxmlformats.org/officeDocument/2006/relationships/hyperlink" Target="consultantplus://offline/ref=BCE2C13038EDD233D1F95028BD3D0E06B2FAD14ED1C2C4CF7E34B40D7FB5DCA906298D71B9B679607Ax0E" TargetMode="External"/><Relationship Id="rId443" Type="http://schemas.openxmlformats.org/officeDocument/2006/relationships/hyperlink" Target="consultantplus://offline/ref=BCE2C13038EDD233D1F95028BD3D0E06B2FAD14ED1C2C4CF7E34B40D7FB5DCA906298D71B9B679607Ax0E" TargetMode="External"/><Relationship Id="rId464" Type="http://schemas.openxmlformats.org/officeDocument/2006/relationships/hyperlink" Target="https://login.consultant.ru/link/?req=doc&amp;base=RZB&amp;n=323667&amp;dst=100020" TargetMode="External"/><Relationship Id="rId303" Type="http://schemas.openxmlformats.org/officeDocument/2006/relationships/hyperlink" Target="https://login.consultant.ru/link/?req=doc&amp;base=RZB&amp;n=450185&amp;dst=101589" TargetMode="External"/><Relationship Id="rId485" Type="http://schemas.openxmlformats.org/officeDocument/2006/relationships/hyperlink" Target="https://login.consultant.ru/link/?req=doc&amp;base=RZB&amp;n=437019&amp;dst=102706" TargetMode="External"/><Relationship Id="rId42" Type="http://schemas.openxmlformats.org/officeDocument/2006/relationships/hyperlink" Target="https://login.consultant.ru/link/?req=doc&amp;base=RZB&amp;n=363015&amp;dst=100011" TargetMode="External"/><Relationship Id="rId84" Type="http://schemas.openxmlformats.org/officeDocument/2006/relationships/hyperlink" Target="https://login.consultant.ru/link/?req=doc&amp;base=RZB&amp;n=362627&amp;dst=105235" TargetMode="External"/><Relationship Id="rId138" Type="http://schemas.openxmlformats.org/officeDocument/2006/relationships/hyperlink" Target="https://login.consultant.ru/link/?req=doc&amp;base=RZB&amp;n=450185&amp;dst=486" TargetMode="External"/><Relationship Id="rId345" Type="http://schemas.openxmlformats.org/officeDocument/2006/relationships/hyperlink" Target="consultantplus://offline/ref=BCE2C13038EDD233D1F95028BD3D0E06B2FAD14ED1C2C4CF7E34B40D7FB5DCA906298D71B9B679607Ax0E" TargetMode="External"/><Relationship Id="rId387" Type="http://schemas.openxmlformats.org/officeDocument/2006/relationships/hyperlink" Target="consultantplus://offline/ref=BCE2C13038EDD233D1F95028BD3D0E06B2FAD14ED1C2C4CF7E34B40D7FB5DCA906298D71B9B679607Ax0E" TargetMode="External"/><Relationship Id="rId510" Type="http://schemas.openxmlformats.org/officeDocument/2006/relationships/hyperlink" Target="https://login.consultant.ru/link/?req=doc&amp;base=RZB&amp;n=437019&amp;dst=3995" TargetMode="External"/><Relationship Id="rId191" Type="http://schemas.openxmlformats.org/officeDocument/2006/relationships/hyperlink" Target="https://login.consultant.ru/link/?req=doc&amp;base=RZB&amp;n=464999&amp;dst=100053" TargetMode="External"/><Relationship Id="rId205" Type="http://schemas.openxmlformats.org/officeDocument/2006/relationships/hyperlink" Target="https://login.consultant.ru/link/?req=doc&amp;base=RZB&amp;n=450185&amp;dst=100935" TargetMode="External"/><Relationship Id="rId247" Type="http://schemas.openxmlformats.org/officeDocument/2006/relationships/hyperlink" Target="https://login.consultant.ru/link/?req=doc&amp;base=RZB&amp;n=362627&amp;dst=101786" TargetMode="External"/><Relationship Id="rId412" Type="http://schemas.openxmlformats.org/officeDocument/2006/relationships/hyperlink" Target="consultantplus://offline/ref=BCE2C13038EDD233D1F95028BD3D0E06B2FAD14ED1C2C4CF7E34B40D7FB5DCA906298D71B9B679607Ax0E" TargetMode="External"/><Relationship Id="rId107" Type="http://schemas.openxmlformats.org/officeDocument/2006/relationships/hyperlink" Target="https://login.consultant.ru/link/?req=doc&amp;base=RZB&amp;n=450185&amp;dst=102182" TargetMode="External"/><Relationship Id="rId289" Type="http://schemas.openxmlformats.org/officeDocument/2006/relationships/hyperlink" Target="https://login.consultant.ru/link/?req=doc&amp;base=RZB&amp;n=464999&amp;dst=100053" TargetMode="External"/><Relationship Id="rId454" Type="http://schemas.openxmlformats.org/officeDocument/2006/relationships/hyperlink" Target="https://login.consultant.ru/link/?req=doc&amp;base=RZB&amp;n=362627" TargetMode="External"/><Relationship Id="rId496" Type="http://schemas.openxmlformats.org/officeDocument/2006/relationships/hyperlink" Target="https://login.consultant.ru/link/?req=doc&amp;base=RZB&amp;n=437019&amp;dst=15075" TargetMode="External"/><Relationship Id="rId11" Type="http://schemas.openxmlformats.org/officeDocument/2006/relationships/hyperlink" Target="consultantplus://offline/ref=BCE2C13038EDD233D1F95028BD3D0E06B2FBD84CD3C5C4CF7E34B40D7FB5DCA906298D71B8B07A677Ax0E" TargetMode="External"/><Relationship Id="rId53" Type="http://schemas.openxmlformats.org/officeDocument/2006/relationships/hyperlink" Target="https://login.consultant.ru/link/?req=doc&amp;base=RZB&amp;n=417496" TargetMode="External"/><Relationship Id="rId149" Type="http://schemas.openxmlformats.org/officeDocument/2006/relationships/hyperlink" Target="https://login.consultant.ru/link/?req=doc&amp;base=RZB&amp;n=362627&amp;dst=105273" TargetMode="External"/><Relationship Id="rId314" Type="http://schemas.openxmlformats.org/officeDocument/2006/relationships/hyperlink" Target="https://login.consultant.ru/link/?req=doc&amp;base=RZB&amp;n=450185&amp;dst=101634" TargetMode="External"/><Relationship Id="rId356" Type="http://schemas.openxmlformats.org/officeDocument/2006/relationships/hyperlink" Target="consultantplus://offline/ref=BCE2C13038EDD233D1F95028BD3D0E06B2FAD14ED1C2C4CF7E34B40D7FB5DCA906298D71B9B679607Ax0E" TargetMode="External"/><Relationship Id="rId398" Type="http://schemas.openxmlformats.org/officeDocument/2006/relationships/hyperlink" Target="consultantplus://offline/ref=BCE2C13038EDD233D1F95028BD3D0E06B2FAD14ED1C2C4CF7E34B40D7FB5DCA906298D71B9B679607Ax0E" TargetMode="External"/><Relationship Id="rId521" Type="http://schemas.openxmlformats.org/officeDocument/2006/relationships/hyperlink" Target="https://login.consultant.ru/link/?req=doc&amp;base=RZB&amp;n=437019&amp;dst=6993" TargetMode="External"/><Relationship Id="rId95" Type="http://schemas.openxmlformats.org/officeDocument/2006/relationships/hyperlink" Target="https://login.consultant.ru/link/?req=doc&amp;base=RZB&amp;n=362627&amp;dst=50" TargetMode="External"/><Relationship Id="rId160" Type="http://schemas.openxmlformats.org/officeDocument/2006/relationships/hyperlink" Target="https://login.consultant.ru/link/?req=doc&amp;base=RZB&amp;n=339419&amp;dst=100115" TargetMode="External"/><Relationship Id="rId216" Type="http://schemas.openxmlformats.org/officeDocument/2006/relationships/hyperlink" Target="https://login.consultant.ru/link/?req=doc&amp;base=RZB&amp;n=450185&amp;dst=101011" TargetMode="External"/><Relationship Id="rId423" Type="http://schemas.openxmlformats.org/officeDocument/2006/relationships/hyperlink" Target="consultantplus://offline/ref=BCE2C13038EDD233D1F95028BD3D0E06B2FAD14ED1C2C4CF7E34B40D7FB5DCA906298D71B9B679607Ax0E" TargetMode="External"/><Relationship Id="rId258" Type="http://schemas.openxmlformats.org/officeDocument/2006/relationships/hyperlink" Target="https://login.consultant.ru/link/?req=doc&amp;base=RZB&amp;n=450185&amp;dst=101499" TargetMode="External"/><Relationship Id="rId465" Type="http://schemas.openxmlformats.org/officeDocument/2006/relationships/hyperlink" Target="https://internet.garant.ru/" TargetMode="External"/><Relationship Id="rId22" Type="http://schemas.openxmlformats.org/officeDocument/2006/relationships/hyperlink" Target="https://login.consultant.ru/link/?req=doc&amp;base=RZB&amp;n=460035" TargetMode="External"/><Relationship Id="rId64" Type="http://schemas.openxmlformats.org/officeDocument/2006/relationships/hyperlink" Target="https://login.consultant.ru/link/?req=doc&amp;base=RZB&amp;n=464181&amp;dst=100080" TargetMode="External"/><Relationship Id="rId118" Type="http://schemas.openxmlformats.org/officeDocument/2006/relationships/hyperlink" Target="https://login.consultant.ru/link/?req=doc&amp;base=RZB&amp;n=344754&amp;dst=100077" TargetMode="External"/><Relationship Id="rId325" Type="http://schemas.openxmlformats.org/officeDocument/2006/relationships/hyperlink" Target="https://login.consultant.ru/link/?req=doc&amp;base=RZB&amp;n=450185&amp;dst=84" TargetMode="External"/><Relationship Id="rId367" Type="http://schemas.openxmlformats.org/officeDocument/2006/relationships/hyperlink" Target="consultantplus://offline/ref=BCE2C13038EDD233D1F95028BD3D0E06B2FAD14ED1C2C4CF7E34B40D7FB5DCA906298D71B9B679607Ax0E" TargetMode="External"/><Relationship Id="rId171" Type="http://schemas.openxmlformats.org/officeDocument/2006/relationships/hyperlink" Target="https://login.consultant.ru/link/?req=doc&amp;base=RZB&amp;n=460116&amp;dst=100107" TargetMode="External"/><Relationship Id="rId227" Type="http://schemas.openxmlformats.org/officeDocument/2006/relationships/hyperlink" Target="https://login.consultant.ru/link/?req=doc&amp;base=QSBO&amp;n=18928&amp;dst=100015" TargetMode="External"/><Relationship Id="rId269" Type="http://schemas.openxmlformats.org/officeDocument/2006/relationships/hyperlink" Target="https://login.consultant.ru/link/?req=doc&amp;base=RZB&amp;n=464999&amp;dst=100053" TargetMode="External"/><Relationship Id="rId434" Type="http://schemas.openxmlformats.org/officeDocument/2006/relationships/hyperlink" Target="consultantplus://offline/ref=BCE2C13038EDD233D1F95028BD3D0E06B2FAD14ED1C2C4CF7E34B40D7FB5DCA906298D71B9B679607Ax0E" TargetMode="External"/><Relationship Id="rId476" Type="http://schemas.openxmlformats.org/officeDocument/2006/relationships/hyperlink" Target="https://internet.garant.ru/document/redirect/10900200/169011" TargetMode="External"/><Relationship Id="rId33" Type="http://schemas.openxmlformats.org/officeDocument/2006/relationships/hyperlink" Target="https://login.consultant.ru/link/?req=doc&amp;base=RZB&amp;n=342876&amp;dst=100011" TargetMode="External"/><Relationship Id="rId129" Type="http://schemas.openxmlformats.org/officeDocument/2006/relationships/hyperlink" Target="https://login.consultant.ru/link/?req=doc&amp;base=RZB&amp;n=450185&amp;dst=172" TargetMode="External"/><Relationship Id="rId280" Type="http://schemas.openxmlformats.org/officeDocument/2006/relationships/hyperlink" Target="https://login.consultant.ru/link/?req=doc&amp;base=RZB&amp;n=450185&amp;dst=101804" TargetMode="External"/><Relationship Id="rId336" Type="http://schemas.openxmlformats.org/officeDocument/2006/relationships/hyperlink" Target="https://login.consultant.ru/link/?req=doc&amp;base=RZB&amp;n=465243&amp;dst=101631" TargetMode="External"/><Relationship Id="rId501" Type="http://schemas.openxmlformats.org/officeDocument/2006/relationships/hyperlink" Target="https://login.consultant.ru/link/?req=doc&amp;base=RZB&amp;n=437019&amp;dst=1521" TargetMode="External"/><Relationship Id="rId75" Type="http://schemas.openxmlformats.org/officeDocument/2006/relationships/hyperlink" Target="https://login.consultant.ru/link/?req=doc&amp;base=RZB&amp;n=460116&amp;dst=100094" TargetMode="External"/><Relationship Id="rId140" Type="http://schemas.openxmlformats.org/officeDocument/2006/relationships/hyperlink" Target="https://login.consultant.ru/link/?req=doc&amp;base=RZB&amp;n=450185&amp;dst=102160" TargetMode="External"/><Relationship Id="rId182" Type="http://schemas.openxmlformats.org/officeDocument/2006/relationships/hyperlink" Target="https://login.consultant.ru/link/?req=doc&amp;base=RZB&amp;n=344744&amp;dst=100070" TargetMode="External"/><Relationship Id="rId378" Type="http://schemas.openxmlformats.org/officeDocument/2006/relationships/hyperlink" Target="consultantplus://offline/ref=BCE2C13038EDD233D1F95028BD3D0E06B2FAD14ED1C2C4CF7E34B40D7FB5DCA906298D71B9B679607Ax0E" TargetMode="External"/><Relationship Id="rId403" Type="http://schemas.openxmlformats.org/officeDocument/2006/relationships/hyperlink" Target="consultantplus://offline/ref=BCE2C13038EDD233D1F95028BD3D0E06B2FAD14ED1C2C4CF7E34B40D7FB5DCA906298D71B9B679607Ax0E" TargetMode="External"/><Relationship Id="rId6" Type="http://schemas.openxmlformats.org/officeDocument/2006/relationships/hyperlink" Target="https://login.consultant.ru/link/?req=doc&amp;base=RZB&amp;n=464181" TargetMode="External"/><Relationship Id="rId238" Type="http://schemas.openxmlformats.org/officeDocument/2006/relationships/hyperlink" Target="https://login.consultant.ru/link/?req=doc&amp;base=RZB&amp;n=450185&amp;dst=101373" TargetMode="External"/><Relationship Id="rId445" Type="http://schemas.openxmlformats.org/officeDocument/2006/relationships/hyperlink" Target="consultantplus://offline/ref=BCE2C13038EDD233D1F95028BD3D0E06B2FAD14ED1C2C4CF7E34B40D7FB5DCA906298D71B9B679607Ax0E" TargetMode="External"/><Relationship Id="rId487" Type="http://schemas.openxmlformats.org/officeDocument/2006/relationships/hyperlink" Target="https://login.consultant.ru/link/?req=doc&amp;base=RZB&amp;n=437019&amp;dst=14423" TargetMode="External"/><Relationship Id="rId291" Type="http://schemas.openxmlformats.org/officeDocument/2006/relationships/hyperlink" Target="https://login.consultant.ru/link/?req=doc&amp;base=RZB&amp;n=346111&amp;dst=100055" TargetMode="External"/><Relationship Id="rId305" Type="http://schemas.openxmlformats.org/officeDocument/2006/relationships/hyperlink" Target="https://login.consultant.ru/link/?req=doc&amp;base=RZB&amp;n=450185&amp;dst=102356" TargetMode="External"/><Relationship Id="rId347" Type="http://schemas.openxmlformats.org/officeDocument/2006/relationships/hyperlink" Target="consultantplus://offline/ref=BCE2C13038EDD233D1F95028BD3D0E06B2FAD14ED1C2C4CF7E34B40D7FB5DCA906298D71B9B679607Ax0E" TargetMode="External"/><Relationship Id="rId512" Type="http://schemas.openxmlformats.org/officeDocument/2006/relationships/hyperlink" Target="https://login.consultant.ru/link/?req=doc&amp;base=RZB&amp;n=437019&amp;dst=18285" TargetMode="External"/><Relationship Id="rId44" Type="http://schemas.openxmlformats.org/officeDocument/2006/relationships/hyperlink" Target="https://login.consultant.ru/link/?req=doc&amp;base=RZB&amp;n=450185&amp;dst=520" TargetMode="External"/><Relationship Id="rId86" Type="http://schemas.openxmlformats.org/officeDocument/2006/relationships/hyperlink" Target="https://login.consultant.ru/link/?req=doc&amp;base=RZB&amp;n=464181&amp;dst=100166" TargetMode="External"/><Relationship Id="rId151" Type="http://schemas.openxmlformats.org/officeDocument/2006/relationships/hyperlink" Target="https://login.consultant.ru/link/?req=doc&amp;base=RZB&amp;n=450185&amp;dst=493" TargetMode="External"/><Relationship Id="rId389" Type="http://schemas.openxmlformats.org/officeDocument/2006/relationships/hyperlink" Target="consultantplus://offline/ref=BCE2C13038EDD233D1F95028BD3D0E06B2FAD14ED1C2C4CF7E34B40D7FB5DCA906298D71B9B679607Ax0E" TargetMode="External"/><Relationship Id="rId193" Type="http://schemas.openxmlformats.org/officeDocument/2006/relationships/hyperlink" Target="https://login.consultant.ru/link/?req=doc&amp;base=RZB&amp;n=419184&amp;dst=110241" TargetMode="External"/><Relationship Id="rId207" Type="http://schemas.openxmlformats.org/officeDocument/2006/relationships/hyperlink" Target="https://login.consultant.ru/link/?req=doc&amp;base=RZB&amp;n=450185&amp;dst=100932" TargetMode="External"/><Relationship Id="rId249" Type="http://schemas.openxmlformats.org/officeDocument/2006/relationships/hyperlink" Target="https://login.consultant.ru/link/?req=doc&amp;base=RZB&amp;n=344165&amp;dst=100053" TargetMode="External"/><Relationship Id="rId414" Type="http://schemas.openxmlformats.org/officeDocument/2006/relationships/hyperlink" Target="consultantplus://offline/ref=BCE2C13038EDD233D1F95028BD3D0E06B2FAD14ED1C2C4CF7E34B40D7FB5DCA906298D71B9B679607Ax0E" TargetMode="External"/><Relationship Id="rId456" Type="http://schemas.openxmlformats.org/officeDocument/2006/relationships/hyperlink" Target="https://login.consultant.ru/link/?req=doc&amp;base=RZB&amp;n=441059&amp;dst=100009" TargetMode="External"/><Relationship Id="rId498" Type="http://schemas.openxmlformats.org/officeDocument/2006/relationships/hyperlink" Target="https://login.consultant.ru/link/?req=doc&amp;base=RZB&amp;n=437019&amp;dst=101977" TargetMode="External"/><Relationship Id="rId13" Type="http://schemas.openxmlformats.org/officeDocument/2006/relationships/hyperlink" Target="consultantplus://offline/ref=BCE2C13038EDD233D1F95028BD3D0E06B1F2D64CD4C5C4CF7E34B40D7FB5DCA906298D74B87BxAE" TargetMode="External"/><Relationship Id="rId109" Type="http://schemas.openxmlformats.org/officeDocument/2006/relationships/hyperlink" Target="https://login.consultant.ru/link/?req=doc&amp;base=RZB&amp;n=344754&amp;dst=100176" TargetMode="External"/><Relationship Id="rId260" Type="http://schemas.openxmlformats.org/officeDocument/2006/relationships/hyperlink" Target="https://login.consultant.ru/link/?req=doc&amp;base=RZB&amp;n=344533&amp;dst=100029" TargetMode="External"/><Relationship Id="rId316" Type="http://schemas.openxmlformats.org/officeDocument/2006/relationships/hyperlink" Target="https://login.consultant.ru/link/?req=doc&amp;base=RZB&amp;n=462704&amp;dst=100183" TargetMode="External"/><Relationship Id="rId523" Type="http://schemas.openxmlformats.org/officeDocument/2006/relationships/hyperlink" Target="https://login.consultant.ru/link/?req=doc&amp;base=RZB&amp;n=451215&amp;dst=3856" TargetMode="External"/><Relationship Id="rId55" Type="http://schemas.openxmlformats.org/officeDocument/2006/relationships/hyperlink" Target="https://login.consultant.ru/link/?req=doc&amp;base=RZB&amp;n=445072&amp;dst=100008" TargetMode="External"/><Relationship Id="rId97" Type="http://schemas.openxmlformats.org/officeDocument/2006/relationships/hyperlink" Target="https://login.consultant.ru/link/?req=doc&amp;base=RZB&amp;n=464999&amp;dst=100044" TargetMode="External"/><Relationship Id="rId120" Type="http://schemas.openxmlformats.org/officeDocument/2006/relationships/hyperlink" Target="https://login.consultant.ru/link/?req=doc&amp;base=RZB&amp;n=344754&amp;dst=100072" TargetMode="External"/><Relationship Id="rId358" Type="http://schemas.openxmlformats.org/officeDocument/2006/relationships/hyperlink" Target="consultantplus://offline/ref=BCE2C13038EDD233D1F95028BD3D0E06B2FAD14ED1C2C4CF7E34B40D7FB5DCA906298D71B9B679607Ax0E" TargetMode="External"/><Relationship Id="rId162" Type="http://schemas.openxmlformats.org/officeDocument/2006/relationships/hyperlink" Target="https://login.consultant.ru/link/?req=doc&amp;base=RZB&amp;n=450185&amp;dst=100656" TargetMode="External"/><Relationship Id="rId218" Type="http://schemas.openxmlformats.org/officeDocument/2006/relationships/hyperlink" Target="https://login.consultant.ru/link/?req=doc&amp;base=RZB&amp;n=362627&amp;dst=2074" TargetMode="External"/><Relationship Id="rId425" Type="http://schemas.openxmlformats.org/officeDocument/2006/relationships/hyperlink" Target="consultantplus://offline/ref=BCE2C13038EDD233D1F95028BD3D0E06B2FAD14ED1C2C4CF7E34B40D7FB5DCA906298D71B9B679607Ax0E" TargetMode="External"/><Relationship Id="rId467" Type="http://schemas.openxmlformats.org/officeDocument/2006/relationships/hyperlink" Target="https://internet.garant.ru/document/redirect/400846456/11000" TargetMode="External"/><Relationship Id="rId271" Type="http://schemas.openxmlformats.org/officeDocument/2006/relationships/hyperlink" Target="https://login.consultant.ru/link/?req=doc&amp;base=RZB&amp;n=450185&amp;dst=101804" TargetMode="External"/><Relationship Id="rId24" Type="http://schemas.openxmlformats.org/officeDocument/2006/relationships/hyperlink" Target="https://login.consultant.ru/link/?req=doc&amp;base=RZB&amp;n=344754&amp;dst=100011" TargetMode="External"/><Relationship Id="rId66" Type="http://schemas.openxmlformats.org/officeDocument/2006/relationships/hyperlink" Target="https://login.consultant.ru/link/?req=doc&amp;base=RZB&amp;n=460116&amp;dst=100072" TargetMode="External"/><Relationship Id="rId131" Type="http://schemas.openxmlformats.org/officeDocument/2006/relationships/hyperlink" Target="https://login.consultant.ru/link/?req=doc&amp;base=RZB&amp;n=465243&amp;dst=3878" TargetMode="External"/><Relationship Id="rId327" Type="http://schemas.openxmlformats.org/officeDocument/2006/relationships/hyperlink" Target="https://login.consultant.ru/link/?req=doc&amp;base=RZB&amp;n=450185&amp;dst=339" TargetMode="External"/><Relationship Id="rId369" Type="http://schemas.openxmlformats.org/officeDocument/2006/relationships/hyperlink" Target="consultantplus://offline/ref=BCE2C13038EDD233D1F95028BD3D0E06B2FAD14ED1C2C4CF7E34B40D7FB5DCA906298D71B9B679607Ax0E" TargetMode="External"/><Relationship Id="rId173" Type="http://schemas.openxmlformats.org/officeDocument/2006/relationships/hyperlink" Target="https://login.consultant.ru/link/?req=doc&amp;base=RZB&amp;n=460116&amp;dst=100107" TargetMode="External"/><Relationship Id="rId229" Type="http://schemas.openxmlformats.org/officeDocument/2006/relationships/hyperlink" Target="https://login.consultant.ru/link/?req=doc&amp;base=RZB&amp;n=464999&amp;dst=100053" TargetMode="External"/><Relationship Id="rId380" Type="http://schemas.openxmlformats.org/officeDocument/2006/relationships/hyperlink" Target="consultantplus://offline/ref=BCE2C13038EDD233D1F95028BD3D0E06B2FAD14ED1C2C4CF7E34B40D7FB5DCA906298D71B9B679607Ax0E" TargetMode="External"/><Relationship Id="rId436" Type="http://schemas.openxmlformats.org/officeDocument/2006/relationships/hyperlink" Target="consultantplus://offline/ref=BCE2C13038EDD233D1F95028BD3D0E06B2FAD14ED1C2C4CF7E34B40D7FB5DCA906298D71B9B679607Ax0E" TargetMode="External"/><Relationship Id="rId240" Type="http://schemas.openxmlformats.org/officeDocument/2006/relationships/hyperlink" Target="https://login.consultant.ru/link/?req=doc&amp;base=RZB&amp;n=450185&amp;dst=101375" TargetMode="External"/><Relationship Id="rId478" Type="http://schemas.openxmlformats.org/officeDocument/2006/relationships/hyperlink" Target="https://internet.garant.ru/document/redirect/70116264/5201" TargetMode="External"/><Relationship Id="rId35" Type="http://schemas.openxmlformats.org/officeDocument/2006/relationships/hyperlink" Target="https://login.consultant.ru/link/?req=doc&amp;base=RZB&amp;n=380931&amp;dst=100011" TargetMode="External"/><Relationship Id="rId77" Type="http://schemas.openxmlformats.org/officeDocument/2006/relationships/hyperlink" Target="https://login.consultant.ru/link/?req=doc&amp;base=RZB&amp;n=460116&amp;dst=100069" TargetMode="External"/><Relationship Id="rId100" Type="http://schemas.openxmlformats.org/officeDocument/2006/relationships/hyperlink" Target="https://login.consultant.ru/link/?req=doc&amp;base=RZB&amp;n=344539&amp;dst=100011" TargetMode="External"/><Relationship Id="rId282" Type="http://schemas.openxmlformats.org/officeDocument/2006/relationships/hyperlink" Target="https://login.consultant.ru/link/?req=doc&amp;base=RZB&amp;n=449031&amp;dst=144" TargetMode="External"/><Relationship Id="rId338" Type="http://schemas.openxmlformats.org/officeDocument/2006/relationships/hyperlink" Target="https://login.consultant.ru/link/?req=doc&amp;base=RZB&amp;n=465243&amp;dst=101631" TargetMode="External"/><Relationship Id="rId503" Type="http://schemas.openxmlformats.org/officeDocument/2006/relationships/hyperlink" Target="https://login.consultant.ru/link/?req=doc&amp;base=RZB&amp;n=437019&amp;dst=978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D589456-6C8B-44FE-A52B-7A58DFC2F8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56</Pages>
  <Words>31157</Words>
  <Characters>177601</Characters>
  <Application>Microsoft Office Word</Application>
  <DocSecurity>0</DocSecurity>
  <Lines>1480</Lines>
  <Paragraphs>416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208342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Марина Васильевна Пинчук</dc:creator>
  <cp:lastModifiedBy>Марина Васильевна Пинчук</cp:lastModifiedBy>
  <cp:revision>2</cp:revision>
  <cp:lastPrinted>2024-02-15T07:05:00Z</cp:lastPrinted>
  <dcterms:created xsi:type="dcterms:W3CDTF">2024-05-13T23:05:00Z</dcterms:created>
  <dcterms:modified xsi:type="dcterms:W3CDTF">2024-05-13T23:05:00Z</dcterms:modified>
</cp:coreProperties>
</file>